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7A49A" w14:textId="77777777" w:rsidR="003B5625" w:rsidRDefault="003B5625" w:rsidP="003F24D5">
      <w:pPr>
        <w:widowControl w:val="0"/>
        <w:suppressAutoHyphens/>
        <w:autoSpaceDE w:val="0"/>
        <w:autoSpaceDN w:val="0"/>
        <w:rPr>
          <w:rFonts w:cs="Arial"/>
          <w:b/>
          <w:bCs/>
          <w:szCs w:val="20"/>
        </w:rPr>
      </w:pPr>
    </w:p>
    <w:p w14:paraId="5A185810" w14:textId="311AA831" w:rsidR="0074072E" w:rsidRPr="0074072E" w:rsidRDefault="0074072E" w:rsidP="00E36718">
      <w:pPr>
        <w:spacing w:after="0" w:line="276" w:lineRule="auto"/>
        <w:jc w:val="center"/>
        <w:rPr>
          <w:rFonts w:cs="Arial"/>
          <w:b/>
          <w:bCs/>
        </w:rPr>
      </w:pPr>
      <w:bookmarkStart w:id="0" w:name="_GoBack"/>
      <w:bookmarkEnd w:id="0"/>
      <w:r w:rsidRPr="0074072E">
        <w:rPr>
          <w:rFonts w:cs="Arial"/>
          <w:b/>
          <w:bCs/>
        </w:rPr>
        <w:t xml:space="preserve">ANEJO I: </w:t>
      </w:r>
    </w:p>
    <w:p w14:paraId="72F73ADF" w14:textId="6E1BE018" w:rsidR="0074072E" w:rsidRPr="0074072E" w:rsidRDefault="0074072E" w:rsidP="00E36718">
      <w:pPr>
        <w:spacing w:line="276" w:lineRule="auto"/>
        <w:jc w:val="center"/>
        <w:rPr>
          <w:rFonts w:cs="Arial"/>
          <w:b/>
          <w:bCs/>
        </w:rPr>
      </w:pPr>
      <w:r w:rsidRPr="004C664F">
        <w:rPr>
          <w:rFonts w:cs="Arial"/>
          <w:b/>
          <w:bCs/>
          <w:highlight w:val="cyan"/>
        </w:rPr>
        <w:t xml:space="preserve">SOBRE </w:t>
      </w:r>
      <w:r w:rsidR="00FD77D5" w:rsidRPr="00FD77D5">
        <w:rPr>
          <w:rFonts w:cs="Arial"/>
          <w:b/>
          <w:bCs/>
          <w:highlight w:val="cyan"/>
        </w:rPr>
        <w:t>ÚNICO</w:t>
      </w:r>
      <w:r w:rsidRPr="00FD77D5">
        <w:rPr>
          <w:rFonts w:cs="Arial"/>
          <w:b/>
          <w:bCs/>
          <w:highlight w:val="cyan"/>
        </w:rPr>
        <w:t xml:space="preserve">: </w:t>
      </w:r>
      <w:r w:rsidRPr="00FD77D5">
        <w:rPr>
          <w:rFonts w:cs="Arial"/>
          <w:b/>
          <w:bCs/>
        </w:rPr>
        <w:t>CRITERIOS</w:t>
      </w:r>
      <w:r w:rsidRPr="0074072E">
        <w:rPr>
          <w:rFonts w:cs="Arial"/>
          <w:b/>
          <w:bCs/>
        </w:rPr>
        <w:t xml:space="preserve"> EVALUABLES DE FORMA AUTOMÁTICA MEDIANTE FÓRMULAS </w:t>
      </w:r>
    </w:p>
    <w:p w14:paraId="119A6DC8" w14:textId="77777777" w:rsidR="009A5204" w:rsidRDefault="009A5204" w:rsidP="00E36718">
      <w:pPr>
        <w:autoSpaceDE w:val="0"/>
        <w:autoSpaceDN w:val="0"/>
        <w:adjustRightInd w:val="0"/>
        <w:spacing w:line="240" w:lineRule="auto"/>
        <w:rPr>
          <w:rFonts w:cs="Arial"/>
          <w:iCs/>
          <w:color w:val="000000"/>
          <w:szCs w:val="20"/>
        </w:rPr>
      </w:pPr>
    </w:p>
    <w:p w14:paraId="6C72535E" w14:textId="0DB6D8C1" w:rsidR="0074072E" w:rsidRDefault="0074072E" w:rsidP="0074072E">
      <w:pPr>
        <w:autoSpaceDE w:val="0"/>
        <w:autoSpaceDN w:val="0"/>
        <w:adjustRightInd w:val="0"/>
        <w:rPr>
          <w:rFonts w:eastAsia="Calibri" w:cs="Arial"/>
          <w:bCs/>
          <w:color w:val="000000"/>
          <w:lang w:eastAsia="en-US"/>
        </w:rPr>
      </w:pPr>
      <w:r w:rsidRPr="0074072E">
        <w:rPr>
          <w:rFonts w:cs="Arial"/>
          <w:iCs/>
          <w:color w:val="000000"/>
          <w:szCs w:val="20"/>
        </w:rPr>
        <w:t>El que suscribe D. .............................., domiciliado en …………………, calle ……………………….. n</w:t>
      </w:r>
      <w:proofErr w:type="gramStart"/>
      <w:r w:rsidRPr="0074072E">
        <w:rPr>
          <w:rFonts w:cs="Arial"/>
          <w:iCs/>
          <w:color w:val="000000"/>
          <w:szCs w:val="20"/>
        </w:rPr>
        <w:t>º …</w:t>
      </w:r>
      <w:proofErr w:type="gramEnd"/>
      <w:r w:rsidRPr="0074072E">
        <w:rPr>
          <w:rFonts w:cs="Arial"/>
          <w:iCs/>
          <w:color w:val="000000"/>
          <w:szCs w:val="20"/>
        </w:rPr>
        <w:t xml:space="preserve">…. y D.N.I. nº …………………… en su propio nombre, o en representación de ............................., con N.I.F. …………….. con domicilio en ....................., calle …………………. enterado de las condiciones y requisitos que se exigen para la adjudicación del contrato </w:t>
      </w:r>
      <w:r w:rsidRPr="00CA56AB">
        <w:rPr>
          <w:rFonts w:cs="Arial"/>
          <w:iCs/>
          <w:color w:val="000000"/>
          <w:szCs w:val="20"/>
        </w:rPr>
        <w:t>de</w:t>
      </w:r>
      <w:r w:rsidR="005F49E4" w:rsidRPr="00CA56AB">
        <w:rPr>
          <w:rFonts w:eastAsia="Calibri" w:cs="Arial"/>
          <w:bCs/>
          <w:color w:val="000000"/>
          <w:lang w:eastAsia="en-US"/>
        </w:rPr>
        <w:t xml:space="preserve"> </w:t>
      </w:r>
      <w:r w:rsidR="00A62F17">
        <w:rPr>
          <w:b/>
          <w:iCs/>
          <w:szCs w:val="20"/>
        </w:rPr>
        <w:t>LOS TRABAJOS DE ALBAÑILERÍA PARA MEJORA DE GARAJE AUTOBOMBA EN LA BASE DE RETÉN DE HOYO DE MANZANARES</w:t>
      </w:r>
      <w:r w:rsidR="00A62F17">
        <w:rPr>
          <w:rFonts w:cs="Arial"/>
          <w:b/>
          <w:iCs/>
          <w:color w:val="000000"/>
          <w:szCs w:val="20"/>
        </w:rPr>
        <w:t xml:space="preserve"> EN MADRID</w:t>
      </w:r>
      <w:r w:rsidR="00CA56AB" w:rsidRPr="00CA56AB">
        <w:rPr>
          <w:rFonts w:cs="Arial"/>
          <w:b/>
          <w:iCs/>
          <w:color w:val="000000"/>
          <w:szCs w:val="20"/>
        </w:rPr>
        <w:t>, A ADJUDICAR POR PROCEDIMIENTO ABIERTO SIM</w:t>
      </w:r>
      <w:r w:rsidR="00A62F17">
        <w:rPr>
          <w:rFonts w:cs="Arial"/>
          <w:b/>
          <w:iCs/>
          <w:color w:val="000000"/>
          <w:szCs w:val="20"/>
        </w:rPr>
        <w:t xml:space="preserve">PLIFICADO ABREVIADO </w:t>
      </w:r>
      <w:proofErr w:type="spellStart"/>
      <w:r w:rsidR="00A62F17">
        <w:rPr>
          <w:rFonts w:cs="Arial"/>
          <w:b/>
          <w:iCs/>
          <w:color w:val="000000"/>
          <w:szCs w:val="20"/>
        </w:rPr>
        <w:t>Ref</w:t>
      </w:r>
      <w:proofErr w:type="spellEnd"/>
      <w:r w:rsidR="00A62F17">
        <w:rPr>
          <w:rFonts w:cs="Arial"/>
          <w:b/>
          <w:iCs/>
          <w:color w:val="000000"/>
          <w:szCs w:val="20"/>
        </w:rPr>
        <w:t xml:space="preserve">: TSA0065104 </w:t>
      </w:r>
      <w:r w:rsidR="00CA56AB" w:rsidRPr="00CA56AB">
        <w:rPr>
          <w:rFonts w:cs="Arial"/>
          <w:b/>
          <w:iCs/>
          <w:color w:val="000000"/>
          <w:szCs w:val="20"/>
        </w:rPr>
        <w:t xml:space="preserve"> </w:t>
      </w:r>
      <w:r w:rsidRPr="0074072E">
        <w:rPr>
          <w:rFonts w:eastAsia="Calibri" w:cs="Arial"/>
          <w:bCs/>
          <w:color w:val="000000"/>
          <w:lang w:eastAsia="en-US"/>
        </w:rPr>
        <w:t>se compromete en nombre propio o de la empresa a que representa, a prestar el objeto del presente pliego por un importe total de ……………………………………………………</w:t>
      </w:r>
      <w:r w:rsidR="0035706C">
        <w:rPr>
          <w:rFonts w:eastAsia="Calibri" w:cs="Arial"/>
          <w:bCs/>
          <w:color w:val="000000"/>
          <w:lang w:eastAsia="en-US"/>
        </w:rPr>
        <w:t>………………………………………………</w:t>
      </w:r>
      <w:r w:rsidR="007B300B" w:rsidRPr="0074072E">
        <w:rPr>
          <w:rFonts w:eastAsia="Calibri" w:cs="Arial"/>
          <w:bCs/>
          <w:color w:val="000000"/>
          <w:lang w:eastAsia="en-US"/>
        </w:rPr>
        <w:t>…</w:t>
      </w:r>
      <w:r w:rsidR="007B300B">
        <w:rPr>
          <w:rFonts w:eastAsia="Calibri" w:cs="Arial"/>
          <w:bCs/>
          <w:color w:val="000000"/>
          <w:lang w:eastAsia="en-US"/>
        </w:rPr>
        <w:t>……</w:t>
      </w:r>
      <w:r w:rsidRPr="0074072E">
        <w:rPr>
          <w:rFonts w:eastAsia="Calibri" w:cs="Arial"/>
          <w:bCs/>
          <w:color w:val="000000"/>
          <w:lang w:eastAsia="en-US"/>
        </w:rPr>
        <w:t xml:space="preserve"> EUROS (……</w:t>
      </w:r>
      <w:r w:rsidR="007B300B">
        <w:rPr>
          <w:rFonts w:eastAsia="Calibri" w:cs="Arial"/>
          <w:bCs/>
          <w:color w:val="000000"/>
          <w:lang w:eastAsia="en-US"/>
        </w:rPr>
        <w:t>………………</w:t>
      </w:r>
      <w:r w:rsidRPr="0074072E">
        <w:rPr>
          <w:rFonts w:eastAsia="Calibri" w:cs="Arial"/>
          <w:bCs/>
          <w:color w:val="000000"/>
          <w:lang w:eastAsia="en-US"/>
        </w:rPr>
        <w:t xml:space="preserve">…………. €) </w:t>
      </w:r>
      <w:r w:rsidR="009979A9">
        <w:rPr>
          <w:rFonts w:eastAsia="Calibri" w:cs="Arial"/>
          <w:bCs/>
          <w:color w:val="000000"/>
          <w:lang w:eastAsia="en-US"/>
        </w:rPr>
        <w:t>IVA</w:t>
      </w:r>
      <w:r w:rsidRPr="0074072E">
        <w:rPr>
          <w:rFonts w:eastAsia="Calibri" w:cs="Arial"/>
          <w:bCs/>
          <w:color w:val="000000"/>
          <w:lang w:eastAsia="en-US"/>
        </w:rPr>
        <w:t xml:space="preserve"> incluido de acuerdo con l</w:t>
      </w:r>
      <w:r w:rsidR="00BC394B">
        <w:rPr>
          <w:rFonts w:eastAsia="Calibri" w:cs="Arial"/>
          <w:bCs/>
          <w:color w:val="000000"/>
          <w:lang w:eastAsia="en-US"/>
        </w:rPr>
        <w:t>os</w:t>
      </w:r>
      <w:r w:rsidRPr="0074072E">
        <w:rPr>
          <w:rFonts w:eastAsia="Calibri" w:cs="Arial"/>
          <w:bCs/>
          <w:color w:val="000000"/>
          <w:lang w:eastAsia="en-US"/>
        </w:rPr>
        <w:t xml:space="preserve"> siguiente</w:t>
      </w:r>
      <w:r w:rsidR="00BC394B">
        <w:rPr>
          <w:rFonts w:eastAsia="Calibri" w:cs="Arial"/>
          <w:bCs/>
          <w:color w:val="000000"/>
          <w:lang w:eastAsia="en-US"/>
        </w:rPr>
        <w:t>s</w:t>
      </w:r>
      <w:r w:rsidRPr="0074072E">
        <w:rPr>
          <w:rFonts w:eastAsia="Calibri" w:cs="Arial"/>
          <w:bCs/>
          <w:color w:val="000000"/>
          <w:lang w:eastAsia="en-US"/>
        </w:rPr>
        <w:t xml:space="preserve"> cuadro</w:t>
      </w:r>
      <w:r w:rsidR="00BC394B">
        <w:rPr>
          <w:rFonts w:eastAsia="Calibri" w:cs="Arial"/>
          <w:bCs/>
          <w:color w:val="000000"/>
          <w:lang w:eastAsia="en-US"/>
        </w:rPr>
        <w:t>s</w:t>
      </w:r>
      <w:r w:rsidRPr="0074072E">
        <w:rPr>
          <w:rFonts w:eastAsia="Calibri" w:cs="Arial"/>
          <w:bCs/>
          <w:color w:val="000000"/>
          <w:lang w:eastAsia="en-US"/>
        </w:rPr>
        <w:t xml:space="preserve"> de unidades y precios:</w:t>
      </w:r>
    </w:p>
    <w:p w14:paraId="05E64CF7" w14:textId="77777777" w:rsidR="00CA56AB" w:rsidRDefault="00CA56AB" w:rsidP="00CA56AB">
      <w:pPr>
        <w:suppressAutoHyphens/>
        <w:rPr>
          <w:rFonts w:cs="Arial"/>
          <w:bCs/>
          <w:spacing w:val="-2"/>
          <w:szCs w:val="20"/>
          <w:lang w:val="es-ES_tradnl" w:eastAsia="x-none"/>
        </w:rPr>
      </w:pPr>
    </w:p>
    <w:p w14:paraId="6F23432B" w14:textId="77777777" w:rsidR="00CA56AB" w:rsidRDefault="00CA56AB" w:rsidP="00CA56AB">
      <w:pPr>
        <w:suppressAutoHyphens/>
        <w:spacing w:after="0"/>
        <w:ind w:left="454"/>
        <w:jc w:val="center"/>
        <w:rPr>
          <w:rFonts w:cs="Arial"/>
          <w:bCs/>
          <w:i/>
          <w:spacing w:val="-2"/>
          <w:szCs w:val="20"/>
          <w:lang w:val="es-ES_tradnl" w:eastAsia="x-none"/>
        </w:rPr>
      </w:pPr>
      <w:r w:rsidRPr="00E61BB2">
        <w:rPr>
          <w:rFonts w:cs="Arial"/>
          <w:bCs/>
          <w:i/>
          <w:spacing w:val="-2"/>
          <w:szCs w:val="20"/>
          <w:lang w:val="es-ES_tradnl" w:eastAsia="x-none"/>
        </w:rPr>
        <w:t xml:space="preserve">CUADRO DE UNIDADES Y </w:t>
      </w:r>
      <w:r>
        <w:rPr>
          <w:rFonts w:cs="Arial"/>
          <w:bCs/>
          <w:i/>
          <w:spacing w:val="-2"/>
          <w:szCs w:val="20"/>
          <w:lang w:val="es-ES_tradnl" w:eastAsia="x-none"/>
        </w:rPr>
        <w:t xml:space="preserve">PRECIOS </w:t>
      </w:r>
    </w:p>
    <w:tbl>
      <w:tblPr>
        <w:tblW w:w="7110" w:type="pct"/>
        <w:tblCellMar>
          <w:left w:w="70" w:type="dxa"/>
          <w:right w:w="70" w:type="dxa"/>
        </w:tblCellMar>
        <w:tblLook w:val="04A0" w:firstRow="1" w:lastRow="0" w:firstColumn="1" w:lastColumn="0" w:noHBand="0" w:noVBand="1"/>
      </w:tblPr>
      <w:tblGrid>
        <w:gridCol w:w="942"/>
        <w:gridCol w:w="419"/>
        <w:gridCol w:w="6113"/>
        <w:gridCol w:w="961"/>
        <w:gridCol w:w="1061"/>
        <w:gridCol w:w="4004"/>
      </w:tblGrid>
      <w:tr w:rsidR="007239AC" w:rsidRPr="00854A6D" w14:paraId="6EFC575B" w14:textId="77777777" w:rsidTr="003B5625">
        <w:trPr>
          <w:gridAfter w:val="1"/>
          <w:wAfter w:w="1483" w:type="pct"/>
          <w:trHeight w:val="765"/>
          <w:tblHeader/>
        </w:trPr>
        <w:tc>
          <w:tcPr>
            <w:tcW w:w="349" w:type="pct"/>
            <w:tcBorders>
              <w:top w:val="single" w:sz="8" w:space="0" w:color="auto"/>
              <w:left w:val="single" w:sz="8" w:space="0" w:color="auto"/>
              <w:bottom w:val="single" w:sz="8" w:space="0" w:color="auto"/>
              <w:right w:val="single" w:sz="8" w:space="0" w:color="auto"/>
            </w:tcBorders>
            <w:shd w:val="clear" w:color="000000" w:fill="BFBFBF"/>
            <w:vAlign w:val="center"/>
            <w:hideMark/>
          </w:tcPr>
          <w:p w14:paraId="53F11430" w14:textId="77777777" w:rsidR="007239AC" w:rsidRPr="00854A6D" w:rsidRDefault="007239AC" w:rsidP="003B5625">
            <w:pPr>
              <w:spacing w:before="0" w:after="0" w:line="240" w:lineRule="auto"/>
              <w:jc w:val="center"/>
              <w:rPr>
                <w:b/>
                <w:bCs/>
                <w:i/>
                <w:iCs/>
                <w:color w:val="000000"/>
                <w:szCs w:val="20"/>
              </w:rPr>
            </w:pPr>
            <w:r w:rsidRPr="00854A6D">
              <w:rPr>
                <w:b/>
                <w:bCs/>
                <w:i/>
                <w:iCs/>
                <w:color w:val="000000"/>
                <w:szCs w:val="20"/>
              </w:rPr>
              <w:t xml:space="preserve">Nº </w:t>
            </w:r>
            <w:proofErr w:type="spellStart"/>
            <w:r w:rsidRPr="00854A6D">
              <w:rPr>
                <w:b/>
                <w:bCs/>
                <w:i/>
                <w:iCs/>
                <w:color w:val="000000"/>
                <w:szCs w:val="20"/>
              </w:rPr>
              <w:t>Uds</w:t>
            </w:r>
            <w:proofErr w:type="spellEnd"/>
          </w:p>
        </w:tc>
        <w:tc>
          <w:tcPr>
            <w:tcW w:w="155" w:type="pct"/>
            <w:tcBorders>
              <w:top w:val="single" w:sz="8" w:space="0" w:color="auto"/>
              <w:left w:val="nil"/>
              <w:bottom w:val="single" w:sz="8" w:space="0" w:color="auto"/>
              <w:right w:val="single" w:sz="8" w:space="0" w:color="auto"/>
            </w:tcBorders>
            <w:shd w:val="clear" w:color="000000" w:fill="BFBFBF"/>
            <w:vAlign w:val="center"/>
            <w:hideMark/>
          </w:tcPr>
          <w:p w14:paraId="62A049BB" w14:textId="77777777" w:rsidR="007239AC" w:rsidRPr="00854A6D" w:rsidRDefault="007239AC" w:rsidP="003B5625">
            <w:pPr>
              <w:spacing w:before="0" w:after="0" w:line="240" w:lineRule="auto"/>
              <w:jc w:val="center"/>
              <w:rPr>
                <w:b/>
                <w:bCs/>
                <w:i/>
                <w:iCs/>
                <w:color w:val="000000"/>
                <w:szCs w:val="20"/>
              </w:rPr>
            </w:pPr>
            <w:proofErr w:type="spellStart"/>
            <w:r w:rsidRPr="00854A6D">
              <w:rPr>
                <w:b/>
                <w:bCs/>
                <w:i/>
                <w:iCs/>
                <w:color w:val="000000"/>
                <w:szCs w:val="20"/>
              </w:rPr>
              <w:t>Ud</w:t>
            </w:r>
            <w:proofErr w:type="spellEnd"/>
          </w:p>
        </w:tc>
        <w:tc>
          <w:tcPr>
            <w:tcW w:w="2264" w:type="pct"/>
            <w:tcBorders>
              <w:top w:val="single" w:sz="8" w:space="0" w:color="auto"/>
              <w:left w:val="nil"/>
              <w:bottom w:val="single" w:sz="8" w:space="0" w:color="auto"/>
              <w:right w:val="single" w:sz="8" w:space="0" w:color="auto"/>
            </w:tcBorders>
            <w:shd w:val="clear" w:color="000000" w:fill="BFBFBF"/>
            <w:vAlign w:val="center"/>
            <w:hideMark/>
          </w:tcPr>
          <w:p w14:paraId="3A397209" w14:textId="77777777" w:rsidR="007239AC" w:rsidRPr="00854A6D" w:rsidRDefault="007239AC" w:rsidP="003B5625">
            <w:pPr>
              <w:spacing w:before="0" w:after="0" w:line="240" w:lineRule="auto"/>
              <w:jc w:val="center"/>
              <w:rPr>
                <w:b/>
                <w:bCs/>
                <w:i/>
                <w:iCs/>
                <w:color w:val="000000"/>
                <w:szCs w:val="20"/>
              </w:rPr>
            </w:pPr>
            <w:r w:rsidRPr="00854A6D">
              <w:rPr>
                <w:b/>
                <w:bCs/>
                <w:i/>
                <w:iCs/>
                <w:color w:val="000000"/>
                <w:szCs w:val="20"/>
              </w:rPr>
              <w:t>Descripción</w:t>
            </w:r>
          </w:p>
        </w:tc>
        <w:tc>
          <w:tcPr>
            <w:tcW w:w="356" w:type="pct"/>
            <w:tcBorders>
              <w:top w:val="single" w:sz="8" w:space="0" w:color="auto"/>
              <w:left w:val="nil"/>
              <w:bottom w:val="single" w:sz="8" w:space="0" w:color="auto"/>
              <w:right w:val="single" w:sz="8" w:space="0" w:color="auto"/>
            </w:tcBorders>
            <w:shd w:val="clear" w:color="000000" w:fill="BFBFBF"/>
            <w:vAlign w:val="center"/>
            <w:hideMark/>
          </w:tcPr>
          <w:p w14:paraId="48D89AB6" w14:textId="77777777" w:rsidR="007239AC" w:rsidRPr="00854A6D" w:rsidRDefault="007239AC" w:rsidP="003B5625">
            <w:pPr>
              <w:spacing w:before="0" w:after="0" w:line="240" w:lineRule="auto"/>
              <w:jc w:val="center"/>
              <w:rPr>
                <w:b/>
                <w:bCs/>
                <w:i/>
                <w:iCs/>
                <w:color w:val="000000"/>
                <w:szCs w:val="20"/>
              </w:rPr>
            </w:pPr>
            <w:r w:rsidRPr="00854A6D">
              <w:rPr>
                <w:b/>
                <w:bCs/>
                <w:i/>
                <w:iCs/>
                <w:color w:val="000000"/>
                <w:szCs w:val="20"/>
              </w:rPr>
              <w:t>Precio unitario               (sin IVA)</w:t>
            </w:r>
          </w:p>
        </w:tc>
        <w:tc>
          <w:tcPr>
            <w:tcW w:w="393" w:type="pct"/>
            <w:tcBorders>
              <w:top w:val="single" w:sz="8" w:space="0" w:color="auto"/>
              <w:left w:val="nil"/>
              <w:bottom w:val="single" w:sz="8" w:space="0" w:color="auto"/>
              <w:right w:val="single" w:sz="8" w:space="0" w:color="auto"/>
            </w:tcBorders>
            <w:shd w:val="clear" w:color="000000" w:fill="BFBFBF"/>
            <w:vAlign w:val="center"/>
            <w:hideMark/>
          </w:tcPr>
          <w:p w14:paraId="38B410FC" w14:textId="77777777" w:rsidR="007239AC" w:rsidRPr="00854A6D" w:rsidRDefault="007239AC" w:rsidP="003B5625">
            <w:pPr>
              <w:spacing w:before="0" w:after="0" w:line="240" w:lineRule="auto"/>
              <w:jc w:val="center"/>
              <w:rPr>
                <w:b/>
                <w:bCs/>
                <w:i/>
                <w:iCs/>
                <w:color w:val="000000"/>
                <w:szCs w:val="20"/>
              </w:rPr>
            </w:pPr>
            <w:r w:rsidRPr="00854A6D">
              <w:rPr>
                <w:b/>
                <w:bCs/>
                <w:i/>
                <w:iCs/>
                <w:color w:val="000000"/>
                <w:szCs w:val="20"/>
              </w:rPr>
              <w:t>IMPORTE TOTAL                      (sin IVA)</w:t>
            </w:r>
          </w:p>
        </w:tc>
      </w:tr>
      <w:tr w:rsidR="007239AC" w:rsidRPr="00854A6D" w14:paraId="3DC7EAC0" w14:textId="77777777" w:rsidTr="003B5625">
        <w:trPr>
          <w:gridAfter w:val="1"/>
          <w:wAfter w:w="1483" w:type="pct"/>
          <w:trHeight w:val="481"/>
        </w:trPr>
        <w:tc>
          <w:tcPr>
            <w:tcW w:w="3517" w:type="pct"/>
            <w:gridSpan w:val="5"/>
            <w:tcBorders>
              <w:top w:val="nil"/>
              <w:left w:val="single" w:sz="8" w:space="0" w:color="auto"/>
              <w:bottom w:val="single" w:sz="8" w:space="0" w:color="auto"/>
              <w:right w:val="single" w:sz="8" w:space="0" w:color="auto"/>
            </w:tcBorders>
            <w:shd w:val="clear" w:color="auto" w:fill="auto"/>
            <w:noWrap/>
          </w:tcPr>
          <w:p w14:paraId="61B026A8" w14:textId="77777777" w:rsidR="007239AC" w:rsidRPr="00854A6D" w:rsidRDefault="007239AC" w:rsidP="003B5625">
            <w:pPr>
              <w:spacing w:before="0" w:after="0"/>
              <w:jc w:val="center"/>
              <w:rPr>
                <w:rFonts w:asciiTheme="majorHAnsi" w:hAnsiTheme="majorHAnsi"/>
                <w:color w:val="000000"/>
                <w:szCs w:val="20"/>
              </w:rPr>
            </w:pPr>
            <w:r w:rsidRPr="00F53C3C">
              <w:rPr>
                <w:b/>
                <w:bCs/>
                <w:color w:val="000000"/>
                <w:szCs w:val="20"/>
              </w:rPr>
              <w:t>ACTUACIONES PREVIAS</w:t>
            </w:r>
          </w:p>
        </w:tc>
      </w:tr>
      <w:tr w:rsidR="007239AC" w:rsidRPr="00854A6D" w14:paraId="40D22F46" w14:textId="77777777" w:rsidTr="003B5625">
        <w:trPr>
          <w:gridAfter w:val="1"/>
          <w:wAfter w:w="1483" w:type="pct"/>
          <w:trHeight w:val="478"/>
        </w:trPr>
        <w:tc>
          <w:tcPr>
            <w:tcW w:w="349" w:type="pct"/>
            <w:tcBorders>
              <w:top w:val="nil"/>
              <w:left w:val="single" w:sz="8" w:space="0" w:color="auto"/>
              <w:bottom w:val="single" w:sz="8" w:space="0" w:color="auto"/>
              <w:right w:val="single" w:sz="8" w:space="0" w:color="auto"/>
            </w:tcBorders>
            <w:shd w:val="clear" w:color="auto" w:fill="auto"/>
            <w:noWrap/>
          </w:tcPr>
          <w:p w14:paraId="39859AEC"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64,00</w:t>
            </w:r>
          </w:p>
        </w:tc>
        <w:tc>
          <w:tcPr>
            <w:tcW w:w="155" w:type="pct"/>
            <w:tcBorders>
              <w:top w:val="nil"/>
              <w:left w:val="nil"/>
              <w:bottom w:val="single" w:sz="8" w:space="0" w:color="auto"/>
              <w:right w:val="single" w:sz="8" w:space="0" w:color="auto"/>
            </w:tcBorders>
            <w:shd w:val="clear" w:color="auto" w:fill="auto"/>
            <w:noWrap/>
          </w:tcPr>
          <w:p w14:paraId="55951B09" w14:textId="77777777" w:rsidR="007239AC" w:rsidRPr="00F53C3C" w:rsidRDefault="007239AC" w:rsidP="003B5625">
            <w:pPr>
              <w:spacing w:before="0" w:after="0"/>
              <w:jc w:val="left"/>
              <w:rPr>
                <w:rFonts w:asciiTheme="majorHAnsi" w:hAnsiTheme="majorHAnsi"/>
                <w:color w:val="000000"/>
                <w:szCs w:val="20"/>
                <w:vertAlign w:val="superscript"/>
              </w:rPr>
            </w:pPr>
            <w:r>
              <w:rPr>
                <w:rFonts w:asciiTheme="majorHAnsi" w:hAnsiTheme="majorHAnsi"/>
                <w:color w:val="000000"/>
                <w:szCs w:val="20"/>
              </w:rPr>
              <w:t>m</w:t>
            </w:r>
            <w:r>
              <w:rPr>
                <w:rFonts w:asciiTheme="majorHAnsi" w:hAnsiTheme="majorHAnsi"/>
                <w:color w:val="000000"/>
                <w:szCs w:val="20"/>
                <w:vertAlign w:val="superscript"/>
              </w:rPr>
              <w:t>2</w:t>
            </w:r>
          </w:p>
        </w:tc>
        <w:tc>
          <w:tcPr>
            <w:tcW w:w="2264" w:type="pct"/>
            <w:tcBorders>
              <w:top w:val="nil"/>
              <w:left w:val="nil"/>
              <w:bottom w:val="single" w:sz="8" w:space="0" w:color="auto"/>
              <w:right w:val="single" w:sz="8" w:space="0" w:color="auto"/>
            </w:tcBorders>
            <w:shd w:val="clear" w:color="auto" w:fill="auto"/>
          </w:tcPr>
          <w:p w14:paraId="607FB4D2" w14:textId="77777777" w:rsidR="007239AC" w:rsidRDefault="007239AC" w:rsidP="003B5625">
            <w:pPr>
              <w:spacing w:before="0" w:after="0"/>
              <w:jc w:val="left"/>
              <w:rPr>
                <w:color w:val="000000"/>
                <w:szCs w:val="20"/>
              </w:rPr>
            </w:pPr>
            <w:r w:rsidRPr="00F53C3C">
              <w:rPr>
                <w:color w:val="000000"/>
                <w:szCs w:val="20"/>
              </w:rPr>
              <w:t>Montaje de andamio tubular normalizado, tipo multidireccional, de 15 m de altura máxima de trabajo, constituido por estructura tubular de acero galvanizado en caliente, de 48,3 mm de diámetro y 3,2 mm de espesor, sin duplicidad de elementos verticales, fabricado cumpliendo las exigencias de calidad recogidas en la norma UNE-EN ISO 9001, según UNE-EN 12810 y UNE-EN 12811; compuesto de plataformas de trabajo de 60 cm de ancho, dispuestas cada 2 m de altura, escalera interior con trampilla, barandilla trasera con dos barras y rodapié, y barandilla delantera con una barra; para ejecución de fachada o cubierta, incluso red flexible, tipo mosquitera monofilamento, de polietileno 100%. Medido en superficie de fachada o paramento.</w:t>
            </w:r>
          </w:p>
          <w:p w14:paraId="1E48C0FF" w14:textId="77777777" w:rsidR="0077551C" w:rsidRDefault="0077551C" w:rsidP="003B5625">
            <w:pPr>
              <w:spacing w:before="0" w:after="0"/>
              <w:jc w:val="left"/>
              <w:rPr>
                <w:color w:val="000000"/>
                <w:szCs w:val="20"/>
              </w:rPr>
            </w:pPr>
          </w:p>
          <w:p w14:paraId="6820AEE8" w14:textId="77777777" w:rsidR="0077551C" w:rsidRDefault="0077551C" w:rsidP="003B5625">
            <w:pPr>
              <w:spacing w:before="0" w:after="0"/>
              <w:jc w:val="left"/>
              <w:rPr>
                <w:color w:val="000000"/>
                <w:szCs w:val="20"/>
              </w:rPr>
            </w:pPr>
          </w:p>
          <w:p w14:paraId="48E2E3EE" w14:textId="77777777" w:rsidR="0077551C" w:rsidRDefault="0077551C" w:rsidP="003B5625">
            <w:pPr>
              <w:spacing w:before="0" w:after="0"/>
              <w:jc w:val="left"/>
              <w:rPr>
                <w:color w:val="000000"/>
                <w:szCs w:val="20"/>
              </w:rPr>
            </w:pPr>
          </w:p>
          <w:p w14:paraId="434EFFA5" w14:textId="77777777" w:rsidR="0077551C" w:rsidRDefault="0077551C" w:rsidP="003B5625">
            <w:pPr>
              <w:spacing w:before="0" w:after="0"/>
              <w:jc w:val="left"/>
              <w:rPr>
                <w:color w:val="000000"/>
                <w:szCs w:val="20"/>
              </w:rPr>
            </w:pPr>
          </w:p>
          <w:p w14:paraId="543B172A" w14:textId="77777777" w:rsidR="0077551C" w:rsidRPr="00F53C3C" w:rsidRDefault="0077551C" w:rsidP="003B5625">
            <w:pPr>
              <w:spacing w:before="0" w:after="0"/>
              <w:jc w:val="left"/>
              <w:rPr>
                <w:color w:val="000000"/>
                <w:szCs w:val="20"/>
              </w:rPr>
            </w:pPr>
          </w:p>
        </w:tc>
        <w:tc>
          <w:tcPr>
            <w:tcW w:w="356" w:type="pct"/>
            <w:tcBorders>
              <w:top w:val="nil"/>
              <w:left w:val="nil"/>
              <w:bottom w:val="single" w:sz="8" w:space="0" w:color="auto"/>
              <w:right w:val="single" w:sz="8" w:space="0" w:color="auto"/>
            </w:tcBorders>
            <w:shd w:val="clear" w:color="auto" w:fill="auto"/>
            <w:noWrap/>
          </w:tcPr>
          <w:p w14:paraId="79F47980" w14:textId="1917273F" w:rsidR="007239AC" w:rsidRPr="00854A6D" w:rsidRDefault="007239AC" w:rsidP="003B5625">
            <w:pPr>
              <w:spacing w:before="0" w:after="0"/>
              <w:jc w:val="right"/>
              <w:rPr>
                <w:rFonts w:asciiTheme="majorHAnsi" w:hAnsiTheme="majorHAnsi"/>
                <w:color w:val="000000"/>
                <w:szCs w:val="20"/>
              </w:rPr>
            </w:pPr>
          </w:p>
        </w:tc>
        <w:tc>
          <w:tcPr>
            <w:tcW w:w="393" w:type="pct"/>
            <w:tcBorders>
              <w:top w:val="nil"/>
              <w:left w:val="nil"/>
              <w:bottom w:val="single" w:sz="8" w:space="0" w:color="auto"/>
              <w:right w:val="single" w:sz="8" w:space="0" w:color="auto"/>
            </w:tcBorders>
            <w:shd w:val="clear" w:color="auto" w:fill="auto"/>
            <w:noWrap/>
          </w:tcPr>
          <w:p w14:paraId="32E61C23" w14:textId="77FBFC9E" w:rsidR="007239AC" w:rsidRPr="00854A6D" w:rsidRDefault="007239AC" w:rsidP="003B5625">
            <w:pPr>
              <w:spacing w:before="0" w:after="0"/>
              <w:jc w:val="right"/>
              <w:rPr>
                <w:rFonts w:asciiTheme="majorHAnsi" w:hAnsiTheme="majorHAnsi"/>
                <w:color w:val="000000"/>
                <w:szCs w:val="20"/>
              </w:rPr>
            </w:pPr>
          </w:p>
        </w:tc>
      </w:tr>
      <w:tr w:rsidR="007239AC" w:rsidRPr="00854A6D" w14:paraId="12CFEE66" w14:textId="77777777" w:rsidTr="003B5625">
        <w:trPr>
          <w:gridAfter w:val="1"/>
          <w:wAfter w:w="1483" w:type="pct"/>
          <w:trHeight w:val="780"/>
        </w:trPr>
        <w:tc>
          <w:tcPr>
            <w:tcW w:w="349" w:type="pct"/>
            <w:tcBorders>
              <w:top w:val="nil"/>
              <w:left w:val="single" w:sz="8" w:space="0" w:color="auto"/>
              <w:bottom w:val="single" w:sz="8" w:space="0" w:color="auto"/>
              <w:right w:val="single" w:sz="8" w:space="0" w:color="auto"/>
            </w:tcBorders>
            <w:shd w:val="clear" w:color="auto" w:fill="auto"/>
            <w:noWrap/>
          </w:tcPr>
          <w:p w14:paraId="5A6C71FC"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lastRenderedPageBreak/>
              <w:t>64,00</w:t>
            </w:r>
          </w:p>
        </w:tc>
        <w:tc>
          <w:tcPr>
            <w:tcW w:w="155" w:type="pct"/>
            <w:tcBorders>
              <w:top w:val="nil"/>
              <w:left w:val="nil"/>
              <w:bottom w:val="single" w:sz="8" w:space="0" w:color="auto"/>
              <w:right w:val="single" w:sz="8" w:space="0" w:color="auto"/>
            </w:tcBorders>
            <w:shd w:val="clear" w:color="auto" w:fill="auto"/>
            <w:noWrap/>
          </w:tcPr>
          <w:p w14:paraId="0D5DBD6C"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m</w:t>
            </w:r>
            <w:r>
              <w:rPr>
                <w:rFonts w:asciiTheme="majorHAnsi" w:hAnsiTheme="majorHAnsi"/>
                <w:color w:val="000000"/>
                <w:szCs w:val="20"/>
                <w:vertAlign w:val="superscript"/>
              </w:rPr>
              <w:t>2</w:t>
            </w:r>
          </w:p>
        </w:tc>
        <w:tc>
          <w:tcPr>
            <w:tcW w:w="2264" w:type="pct"/>
            <w:tcBorders>
              <w:top w:val="nil"/>
              <w:left w:val="nil"/>
              <w:bottom w:val="single" w:sz="8" w:space="0" w:color="auto"/>
              <w:right w:val="single" w:sz="8" w:space="0" w:color="auto"/>
            </w:tcBorders>
            <w:shd w:val="clear" w:color="auto" w:fill="auto"/>
            <w:hideMark/>
          </w:tcPr>
          <w:p w14:paraId="603888C9" w14:textId="77777777" w:rsidR="007239AC" w:rsidRPr="00854A6D" w:rsidRDefault="007239AC" w:rsidP="003B5625">
            <w:pPr>
              <w:spacing w:before="0" w:after="0"/>
              <w:jc w:val="left"/>
              <w:rPr>
                <w:rFonts w:asciiTheme="majorHAnsi" w:hAnsiTheme="majorHAnsi"/>
                <w:color w:val="000000"/>
                <w:szCs w:val="20"/>
              </w:rPr>
            </w:pPr>
            <w:r w:rsidRPr="00F53C3C">
              <w:rPr>
                <w:color w:val="000000"/>
                <w:szCs w:val="20"/>
              </w:rPr>
              <w:t>Desmontaje de andamio tubular normalizado, tipo multidireccional, de 15 m de altura máxima de trabajo, constituido por estructura tubular de acero galvanizado en caliente, de 48,3 mm de diámetro y 3,2 mm de espesor, sin duplicidad de elementos verticales, fabricado cumpliendo las exigencias de calidad recogidas en la norma UNE-EN ISO 9001, según UNE-EN 12810 y UNE-EN 12811; compuesto de plataformas de trabajo de 60 cm de ancho, dispuestas cada 2 m de altura, escalera interior con trampilla, barandilla trasera con dos barras y rodapié, y barandilla delantera con una barra; para ejecución de fachada o cubierta, incluso red flexible, tipo mosquitera monofilamento, de polietileno 100%. Medido en superficie de fachada o paramento.</w:t>
            </w:r>
          </w:p>
        </w:tc>
        <w:tc>
          <w:tcPr>
            <w:tcW w:w="356" w:type="pct"/>
            <w:tcBorders>
              <w:top w:val="nil"/>
              <w:left w:val="nil"/>
              <w:bottom w:val="single" w:sz="8" w:space="0" w:color="auto"/>
              <w:right w:val="single" w:sz="8" w:space="0" w:color="auto"/>
            </w:tcBorders>
            <w:shd w:val="clear" w:color="auto" w:fill="auto"/>
            <w:noWrap/>
          </w:tcPr>
          <w:p w14:paraId="73E47BD4" w14:textId="211FE152" w:rsidR="007239AC" w:rsidRPr="00854A6D" w:rsidRDefault="007239AC" w:rsidP="003B5625">
            <w:pPr>
              <w:spacing w:before="0" w:after="0"/>
              <w:jc w:val="right"/>
              <w:rPr>
                <w:rFonts w:asciiTheme="majorHAnsi" w:hAnsiTheme="majorHAnsi"/>
                <w:color w:val="000000"/>
                <w:szCs w:val="20"/>
              </w:rPr>
            </w:pPr>
          </w:p>
        </w:tc>
        <w:tc>
          <w:tcPr>
            <w:tcW w:w="393" w:type="pct"/>
            <w:tcBorders>
              <w:top w:val="nil"/>
              <w:left w:val="nil"/>
              <w:bottom w:val="single" w:sz="8" w:space="0" w:color="auto"/>
              <w:right w:val="single" w:sz="8" w:space="0" w:color="auto"/>
            </w:tcBorders>
            <w:shd w:val="clear" w:color="auto" w:fill="auto"/>
            <w:noWrap/>
          </w:tcPr>
          <w:p w14:paraId="1F6F7B0A" w14:textId="28495A74" w:rsidR="007239AC" w:rsidRPr="00854A6D" w:rsidRDefault="007239AC" w:rsidP="003B5625">
            <w:pPr>
              <w:spacing w:before="0" w:after="0"/>
              <w:jc w:val="right"/>
              <w:rPr>
                <w:rFonts w:asciiTheme="majorHAnsi" w:hAnsiTheme="majorHAnsi"/>
                <w:color w:val="000000"/>
                <w:szCs w:val="20"/>
              </w:rPr>
            </w:pPr>
          </w:p>
        </w:tc>
      </w:tr>
      <w:tr w:rsidR="007239AC" w:rsidRPr="00854A6D" w14:paraId="0BADF650" w14:textId="77777777" w:rsidTr="003B5625">
        <w:trPr>
          <w:gridAfter w:val="1"/>
          <w:wAfter w:w="1483" w:type="pct"/>
          <w:trHeight w:val="2310"/>
        </w:trPr>
        <w:tc>
          <w:tcPr>
            <w:tcW w:w="349" w:type="pct"/>
            <w:tcBorders>
              <w:top w:val="nil"/>
              <w:left w:val="single" w:sz="8" w:space="0" w:color="auto"/>
              <w:bottom w:val="single" w:sz="8" w:space="0" w:color="auto"/>
              <w:right w:val="single" w:sz="8" w:space="0" w:color="auto"/>
            </w:tcBorders>
            <w:shd w:val="clear" w:color="auto" w:fill="auto"/>
            <w:noWrap/>
          </w:tcPr>
          <w:p w14:paraId="4DF988A2"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1.920,00</w:t>
            </w:r>
          </w:p>
        </w:tc>
        <w:tc>
          <w:tcPr>
            <w:tcW w:w="155" w:type="pct"/>
            <w:tcBorders>
              <w:top w:val="nil"/>
              <w:left w:val="nil"/>
              <w:bottom w:val="single" w:sz="8" w:space="0" w:color="auto"/>
              <w:right w:val="single" w:sz="8" w:space="0" w:color="auto"/>
            </w:tcBorders>
            <w:shd w:val="clear" w:color="auto" w:fill="auto"/>
            <w:noWrap/>
          </w:tcPr>
          <w:p w14:paraId="78FB96EC"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m</w:t>
            </w:r>
            <w:r>
              <w:rPr>
                <w:rFonts w:asciiTheme="majorHAnsi" w:hAnsiTheme="majorHAnsi"/>
                <w:color w:val="000000"/>
                <w:szCs w:val="20"/>
                <w:vertAlign w:val="superscript"/>
              </w:rPr>
              <w:t>2</w:t>
            </w:r>
          </w:p>
        </w:tc>
        <w:tc>
          <w:tcPr>
            <w:tcW w:w="2264" w:type="pct"/>
            <w:tcBorders>
              <w:top w:val="nil"/>
              <w:left w:val="nil"/>
              <w:bottom w:val="single" w:sz="8" w:space="0" w:color="auto"/>
              <w:right w:val="single" w:sz="8" w:space="0" w:color="auto"/>
            </w:tcBorders>
            <w:shd w:val="clear" w:color="auto" w:fill="auto"/>
            <w:hideMark/>
          </w:tcPr>
          <w:p w14:paraId="66D9E766" w14:textId="77777777" w:rsidR="007239AC" w:rsidRPr="00854A6D" w:rsidRDefault="007239AC" w:rsidP="003B5625">
            <w:pPr>
              <w:spacing w:before="0" w:after="0"/>
              <w:jc w:val="left"/>
              <w:rPr>
                <w:rFonts w:asciiTheme="majorHAnsi" w:hAnsiTheme="majorHAnsi"/>
                <w:color w:val="000000"/>
                <w:szCs w:val="20"/>
              </w:rPr>
            </w:pPr>
            <w:r w:rsidRPr="00F53C3C">
              <w:rPr>
                <w:color w:val="000000"/>
                <w:szCs w:val="20"/>
              </w:rPr>
              <w:t>Alquiler diario por m² de fachada de andamio tubular normalizado, tipo multidireccional, de 15 m de altura máxima de trabajo, constituido por estructura tubular de acero galvanizado en caliente, de 48,3 mm de diámetro y 3,2 mm de espesor, sin duplicidad de elementos verticales, fabricado cumpliendo las exigencias de calidad recogidas en la norma UNE-EN ISO 9001, según UNE-EN 12810 y UNE-EN 12811; compuesto de plataformas de trabajo de 60 cm de ancho, dispuestas cada 2 m de altura, escalera interior con trampilla, barandilla trasera con dos barras y rodapié, y barandilla delantera con una barra; para ejecución de fachada o cubierta, incluso red flexible, tipo</w:t>
            </w:r>
            <w:r>
              <w:rPr>
                <w:rFonts w:ascii="Calibri" w:hAnsi="Calibri"/>
                <w:color w:val="000000"/>
                <w:sz w:val="16"/>
                <w:szCs w:val="16"/>
              </w:rPr>
              <w:t xml:space="preserve"> </w:t>
            </w:r>
            <w:r w:rsidRPr="00F53C3C">
              <w:rPr>
                <w:color w:val="000000"/>
                <w:szCs w:val="20"/>
              </w:rPr>
              <w:t>mosquitera monofilamento, de polietileno 100% y mantenimiento de la instalación.</w:t>
            </w:r>
          </w:p>
        </w:tc>
        <w:tc>
          <w:tcPr>
            <w:tcW w:w="356" w:type="pct"/>
            <w:tcBorders>
              <w:top w:val="nil"/>
              <w:left w:val="nil"/>
              <w:bottom w:val="single" w:sz="8" w:space="0" w:color="auto"/>
              <w:right w:val="single" w:sz="8" w:space="0" w:color="auto"/>
            </w:tcBorders>
            <w:shd w:val="clear" w:color="auto" w:fill="auto"/>
            <w:noWrap/>
          </w:tcPr>
          <w:p w14:paraId="508F2412" w14:textId="1361CE6E" w:rsidR="007239AC" w:rsidRPr="00854A6D" w:rsidRDefault="007239AC" w:rsidP="003B5625">
            <w:pPr>
              <w:spacing w:before="0" w:after="0"/>
              <w:jc w:val="right"/>
              <w:rPr>
                <w:rFonts w:asciiTheme="majorHAnsi" w:hAnsiTheme="majorHAnsi"/>
                <w:color w:val="000000"/>
                <w:szCs w:val="20"/>
              </w:rPr>
            </w:pPr>
          </w:p>
        </w:tc>
        <w:tc>
          <w:tcPr>
            <w:tcW w:w="393" w:type="pct"/>
            <w:tcBorders>
              <w:top w:val="nil"/>
              <w:left w:val="nil"/>
              <w:bottom w:val="single" w:sz="8" w:space="0" w:color="auto"/>
              <w:right w:val="single" w:sz="8" w:space="0" w:color="auto"/>
            </w:tcBorders>
            <w:shd w:val="clear" w:color="auto" w:fill="auto"/>
            <w:noWrap/>
          </w:tcPr>
          <w:p w14:paraId="1E67B596" w14:textId="5F13BDB6" w:rsidR="007239AC" w:rsidRPr="00854A6D" w:rsidRDefault="007239AC" w:rsidP="003B5625">
            <w:pPr>
              <w:spacing w:before="0" w:after="0"/>
              <w:jc w:val="right"/>
              <w:rPr>
                <w:rFonts w:asciiTheme="majorHAnsi" w:hAnsiTheme="majorHAnsi"/>
                <w:color w:val="000000"/>
                <w:szCs w:val="20"/>
              </w:rPr>
            </w:pPr>
          </w:p>
        </w:tc>
      </w:tr>
      <w:tr w:rsidR="007239AC" w:rsidRPr="00854A6D" w14:paraId="6BF38236" w14:textId="77777777" w:rsidTr="003B5625">
        <w:trPr>
          <w:gridAfter w:val="1"/>
          <w:wAfter w:w="1483" w:type="pct"/>
          <w:trHeight w:val="411"/>
        </w:trPr>
        <w:tc>
          <w:tcPr>
            <w:tcW w:w="349" w:type="pct"/>
            <w:tcBorders>
              <w:top w:val="nil"/>
              <w:left w:val="single" w:sz="8" w:space="0" w:color="auto"/>
              <w:bottom w:val="single" w:sz="8" w:space="0" w:color="auto"/>
              <w:right w:val="single" w:sz="8" w:space="0" w:color="auto"/>
            </w:tcBorders>
            <w:shd w:val="clear" w:color="auto" w:fill="auto"/>
            <w:noWrap/>
          </w:tcPr>
          <w:p w14:paraId="2BCF2518"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1,00</w:t>
            </w:r>
          </w:p>
        </w:tc>
        <w:tc>
          <w:tcPr>
            <w:tcW w:w="155" w:type="pct"/>
            <w:tcBorders>
              <w:top w:val="nil"/>
              <w:left w:val="nil"/>
              <w:bottom w:val="single" w:sz="8" w:space="0" w:color="auto"/>
              <w:right w:val="single" w:sz="8" w:space="0" w:color="auto"/>
            </w:tcBorders>
            <w:shd w:val="clear" w:color="auto" w:fill="auto"/>
            <w:noWrap/>
          </w:tcPr>
          <w:p w14:paraId="44CECEE1" w14:textId="77777777" w:rsidR="007239AC" w:rsidRPr="00854A6D" w:rsidRDefault="007239AC" w:rsidP="003B5625">
            <w:pPr>
              <w:spacing w:before="0" w:after="0"/>
              <w:jc w:val="left"/>
              <w:rPr>
                <w:rFonts w:asciiTheme="majorHAnsi" w:hAnsiTheme="majorHAnsi"/>
                <w:color w:val="000000"/>
                <w:szCs w:val="20"/>
              </w:rPr>
            </w:pPr>
            <w:proofErr w:type="spellStart"/>
            <w:r>
              <w:rPr>
                <w:rFonts w:asciiTheme="majorHAnsi" w:hAnsiTheme="majorHAnsi"/>
                <w:color w:val="000000"/>
                <w:szCs w:val="20"/>
              </w:rPr>
              <w:t>Ud</w:t>
            </w:r>
            <w:proofErr w:type="spellEnd"/>
            <w:r>
              <w:rPr>
                <w:rFonts w:asciiTheme="majorHAnsi" w:hAnsiTheme="majorHAnsi"/>
                <w:color w:val="000000"/>
                <w:szCs w:val="20"/>
              </w:rPr>
              <w:t xml:space="preserve"> </w:t>
            </w:r>
          </w:p>
        </w:tc>
        <w:tc>
          <w:tcPr>
            <w:tcW w:w="2264" w:type="pct"/>
            <w:tcBorders>
              <w:top w:val="nil"/>
              <w:left w:val="nil"/>
              <w:bottom w:val="single" w:sz="8" w:space="0" w:color="auto"/>
              <w:right w:val="single" w:sz="8" w:space="0" w:color="auto"/>
            </w:tcBorders>
            <w:shd w:val="clear" w:color="auto" w:fill="auto"/>
          </w:tcPr>
          <w:p w14:paraId="490CA154" w14:textId="2AC76F30" w:rsidR="007239AC" w:rsidRPr="00854A6D" w:rsidRDefault="007239AC" w:rsidP="007239AC">
            <w:pPr>
              <w:spacing w:before="0" w:after="0"/>
              <w:jc w:val="left"/>
              <w:rPr>
                <w:rFonts w:asciiTheme="majorHAnsi" w:hAnsiTheme="majorHAnsi"/>
                <w:color w:val="000000"/>
                <w:szCs w:val="20"/>
              </w:rPr>
            </w:pPr>
            <w:r w:rsidRPr="00F53C3C">
              <w:rPr>
                <w:color w:val="000000"/>
                <w:szCs w:val="20"/>
              </w:rPr>
              <w:t>Certificación y revisión andamios</w:t>
            </w:r>
          </w:p>
        </w:tc>
        <w:tc>
          <w:tcPr>
            <w:tcW w:w="356" w:type="pct"/>
            <w:tcBorders>
              <w:top w:val="nil"/>
              <w:left w:val="nil"/>
              <w:bottom w:val="single" w:sz="8" w:space="0" w:color="auto"/>
              <w:right w:val="single" w:sz="8" w:space="0" w:color="auto"/>
            </w:tcBorders>
            <w:shd w:val="clear" w:color="auto" w:fill="auto"/>
            <w:noWrap/>
          </w:tcPr>
          <w:p w14:paraId="0495ED6F" w14:textId="68D76841" w:rsidR="007239AC" w:rsidRPr="00854A6D" w:rsidRDefault="007239AC" w:rsidP="003B5625">
            <w:pPr>
              <w:spacing w:before="0" w:after="0"/>
              <w:jc w:val="right"/>
              <w:rPr>
                <w:rFonts w:asciiTheme="majorHAnsi" w:hAnsiTheme="majorHAnsi"/>
                <w:color w:val="000000"/>
                <w:szCs w:val="20"/>
              </w:rPr>
            </w:pPr>
          </w:p>
        </w:tc>
        <w:tc>
          <w:tcPr>
            <w:tcW w:w="393" w:type="pct"/>
            <w:tcBorders>
              <w:top w:val="nil"/>
              <w:left w:val="nil"/>
              <w:bottom w:val="single" w:sz="8" w:space="0" w:color="auto"/>
              <w:right w:val="single" w:sz="8" w:space="0" w:color="auto"/>
            </w:tcBorders>
            <w:shd w:val="clear" w:color="auto" w:fill="auto"/>
            <w:noWrap/>
          </w:tcPr>
          <w:p w14:paraId="06C26D9B" w14:textId="2A39073D" w:rsidR="007239AC" w:rsidRPr="00854A6D" w:rsidRDefault="007239AC" w:rsidP="003B5625">
            <w:pPr>
              <w:spacing w:before="0" w:after="0"/>
              <w:jc w:val="right"/>
              <w:rPr>
                <w:rFonts w:asciiTheme="majorHAnsi" w:hAnsiTheme="majorHAnsi"/>
                <w:color w:val="000000"/>
                <w:szCs w:val="20"/>
              </w:rPr>
            </w:pPr>
          </w:p>
        </w:tc>
      </w:tr>
      <w:tr w:rsidR="007239AC" w:rsidRPr="00854A6D" w14:paraId="5D4D2902" w14:textId="77777777" w:rsidTr="007239AC">
        <w:trPr>
          <w:gridAfter w:val="1"/>
          <w:wAfter w:w="1483" w:type="pct"/>
          <w:trHeight w:val="2162"/>
        </w:trPr>
        <w:tc>
          <w:tcPr>
            <w:tcW w:w="349" w:type="pct"/>
            <w:tcBorders>
              <w:top w:val="nil"/>
              <w:left w:val="single" w:sz="8" w:space="0" w:color="auto"/>
              <w:bottom w:val="single" w:sz="8" w:space="0" w:color="auto"/>
              <w:right w:val="single" w:sz="8" w:space="0" w:color="auto"/>
            </w:tcBorders>
            <w:shd w:val="clear" w:color="auto" w:fill="auto"/>
            <w:noWrap/>
          </w:tcPr>
          <w:p w14:paraId="77D74694"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60,00</w:t>
            </w:r>
          </w:p>
        </w:tc>
        <w:tc>
          <w:tcPr>
            <w:tcW w:w="155" w:type="pct"/>
            <w:tcBorders>
              <w:top w:val="nil"/>
              <w:left w:val="nil"/>
              <w:bottom w:val="single" w:sz="8" w:space="0" w:color="auto"/>
              <w:right w:val="single" w:sz="8" w:space="0" w:color="auto"/>
            </w:tcBorders>
            <w:shd w:val="clear" w:color="auto" w:fill="auto"/>
            <w:noWrap/>
          </w:tcPr>
          <w:p w14:paraId="18BB8A70" w14:textId="77777777" w:rsidR="007239AC" w:rsidRPr="00854A6D" w:rsidRDefault="007239AC" w:rsidP="003B5625">
            <w:pPr>
              <w:spacing w:before="0" w:after="0"/>
              <w:jc w:val="left"/>
              <w:rPr>
                <w:rFonts w:asciiTheme="majorHAnsi" w:hAnsiTheme="majorHAnsi"/>
                <w:color w:val="000000"/>
                <w:szCs w:val="20"/>
              </w:rPr>
            </w:pPr>
            <w:r w:rsidRPr="00621B1F">
              <w:rPr>
                <w:rFonts w:asciiTheme="majorHAnsi" w:hAnsiTheme="majorHAnsi"/>
                <w:color w:val="000000"/>
                <w:szCs w:val="20"/>
              </w:rPr>
              <w:t>m</w:t>
            </w:r>
            <w:r w:rsidRPr="00621B1F">
              <w:rPr>
                <w:rFonts w:asciiTheme="majorHAnsi" w:hAnsiTheme="majorHAnsi"/>
                <w:color w:val="000000"/>
                <w:szCs w:val="20"/>
                <w:vertAlign w:val="superscript"/>
              </w:rPr>
              <w:t>2</w:t>
            </w:r>
          </w:p>
        </w:tc>
        <w:tc>
          <w:tcPr>
            <w:tcW w:w="2264" w:type="pct"/>
            <w:tcBorders>
              <w:top w:val="nil"/>
              <w:left w:val="nil"/>
              <w:bottom w:val="single" w:sz="8" w:space="0" w:color="auto"/>
              <w:right w:val="single" w:sz="8" w:space="0" w:color="auto"/>
            </w:tcBorders>
            <w:shd w:val="clear" w:color="auto" w:fill="auto"/>
          </w:tcPr>
          <w:p w14:paraId="6DBAA91A" w14:textId="77777777" w:rsidR="007239AC" w:rsidRPr="00F53C3C" w:rsidRDefault="007239AC" w:rsidP="003B5625">
            <w:pPr>
              <w:spacing w:before="0" w:after="0"/>
              <w:jc w:val="left"/>
              <w:rPr>
                <w:color w:val="000000"/>
                <w:szCs w:val="20"/>
              </w:rPr>
            </w:pPr>
            <w:r w:rsidRPr="00F53C3C">
              <w:rPr>
                <w:color w:val="000000"/>
                <w:szCs w:val="20"/>
              </w:rPr>
              <w:t>Demolición completa de cubierta formada por cubrición de teja de cualquier tipo, soporte de tabiquillos palomeros y tablero cerámico o de hormigón, por medios manuales, incluida limpieza y retirada de escombros. Los costes de gestión de los residuos resultantes se deben valorar aparte.</w:t>
            </w:r>
          </w:p>
          <w:p w14:paraId="2CF6300D" w14:textId="77777777" w:rsidR="007239AC" w:rsidRPr="00F53C3C" w:rsidRDefault="007239AC" w:rsidP="003B5625">
            <w:pPr>
              <w:tabs>
                <w:tab w:val="left" w:pos="5285"/>
              </w:tabs>
              <w:spacing w:before="0" w:after="0"/>
              <w:jc w:val="left"/>
              <w:rPr>
                <w:color w:val="000000"/>
                <w:szCs w:val="20"/>
              </w:rPr>
            </w:pPr>
            <w:r w:rsidRPr="00F53C3C">
              <w:rPr>
                <w:color w:val="000000"/>
                <w:szCs w:val="20"/>
              </w:rPr>
              <w:t>Conservación de tejas para posterior reutilización.</w:t>
            </w:r>
          </w:p>
        </w:tc>
        <w:tc>
          <w:tcPr>
            <w:tcW w:w="356" w:type="pct"/>
            <w:tcBorders>
              <w:top w:val="nil"/>
              <w:left w:val="nil"/>
              <w:bottom w:val="single" w:sz="8" w:space="0" w:color="auto"/>
              <w:right w:val="single" w:sz="8" w:space="0" w:color="auto"/>
            </w:tcBorders>
            <w:shd w:val="clear" w:color="auto" w:fill="auto"/>
            <w:noWrap/>
          </w:tcPr>
          <w:p w14:paraId="7B9E21E2" w14:textId="0F25FFFF" w:rsidR="007239AC" w:rsidRPr="00854A6D" w:rsidRDefault="007239AC" w:rsidP="003B5625">
            <w:pPr>
              <w:spacing w:before="0" w:after="0"/>
              <w:jc w:val="right"/>
              <w:rPr>
                <w:rFonts w:asciiTheme="majorHAnsi" w:hAnsiTheme="majorHAnsi"/>
                <w:color w:val="000000"/>
                <w:szCs w:val="20"/>
              </w:rPr>
            </w:pPr>
          </w:p>
        </w:tc>
        <w:tc>
          <w:tcPr>
            <w:tcW w:w="393" w:type="pct"/>
            <w:tcBorders>
              <w:top w:val="nil"/>
              <w:left w:val="nil"/>
              <w:bottom w:val="single" w:sz="8" w:space="0" w:color="auto"/>
              <w:right w:val="single" w:sz="8" w:space="0" w:color="auto"/>
            </w:tcBorders>
            <w:shd w:val="clear" w:color="auto" w:fill="auto"/>
            <w:noWrap/>
          </w:tcPr>
          <w:p w14:paraId="7C86E005" w14:textId="40015BA8" w:rsidR="007239AC" w:rsidRPr="00854A6D" w:rsidRDefault="007239AC" w:rsidP="003B5625">
            <w:pPr>
              <w:spacing w:before="0" w:after="0"/>
              <w:jc w:val="right"/>
              <w:rPr>
                <w:rFonts w:asciiTheme="majorHAnsi" w:hAnsiTheme="majorHAnsi"/>
                <w:color w:val="000000"/>
                <w:szCs w:val="20"/>
              </w:rPr>
            </w:pPr>
          </w:p>
        </w:tc>
      </w:tr>
      <w:tr w:rsidR="007239AC" w:rsidRPr="00854A6D" w14:paraId="11B12EA9" w14:textId="77777777" w:rsidTr="003B5625">
        <w:trPr>
          <w:gridAfter w:val="1"/>
          <w:wAfter w:w="1483" w:type="pct"/>
          <w:trHeight w:val="1035"/>
        </w:trPr>
        <w:tc>
          <w:tcPr>
            <w:tcW w:w="349" w:type="pct"/>
            <w:tcBorders>
              <w:top w:val="nil"/>
              <w:left w:val="single" w:sz="8" w:space="0" w:color="auto"/>
              <w:bottom w:val="single" w:sz="8" w:space="0" w:color="auto"/>
              <w:right w:val="single" w:sz="8" w:space="0" w:color="auto"/>
            </w:tcBorders>
            <w:shd w:val="clear" w:color="auto" w:fill="auto"/>
            <w:noWrap/>
          </w:tcPr>
          <w:p w14:paraId="742B220B"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lastRenderedPageBreak/>
              <w:t>60,00</w:t>
            </w:r>
          </w:p>
        </w:tc>
        <w:tc>
          <w:tcPr>
            <w:tcW w:w="155" w:type="pct"/>
            <w:tcBorders>
              <w:top w:val="nil"/>
              <w:left w:val="nil"/>
              <w:bottom w:val="single" w:sz="8" w:space="0" w:color="auto"/>
              <w:right w:val="single" w:sz="8" w:space="0" w:color="auto"/>
            </w:tcBorders>
            <w:shd w:val="clear" w:color="auto" w:fill="auto"/>
            <w:noWrap/>
          </w:tcPr>
          <w:p w14:paraId="35C5E48D" w14:textId="77777777" w:rsidR="007239AC" w:rsidRPr="00854A6D" w:rsidRDefault="007239AC" w:rsidP="003B5625">
            <w:pPr>
              <w:spacing w:before="0" w:after="0"/>
              <w:jc w:val="left"/>
              <w:rPr>
                <w:rFonts w:asciiTheme="majorHAnsi" w:hAnsiTheme="majorHAnsi"/>
                <w:color w:val="000000"/>
                <w:szCs w:val="20"/>
              </w:rPr>
            </w:pPr>
            <w:r w:rsidRPr="00621B1F">
              <w:rPr>
                <w:rFonts w:asciiTheme="majorHAnsi" w:hAnsiTheme="majorHAnsi"/>
                <w:color w:val="000000"/>
                <w:szCs w:val="20"/>
              </w:rPr>
              <w:t>m</w:t>
            </w:r>
            <w:r w:rsidRPr="00621B1F">
              <w:rPr>
                <w:rFonts w:asciiTheme="majorHAnsi" w:hAnsiTheme="majorHAnsi"/>
                <w:color w:val="000000"/>
                <w:szCs w:val="20"/>
                <w:vertAlign w:val="superscript"/>
              </w:rPr>
              <w:t>2</w:t>
            </w:r>
          </w:p>
        </w:tc>
        <w:tc>
          <w:tcPr>
            <w:tcW w:w="2264" w:type="pct"/>
            <w:tcBorders>
              <w:top w:val="nil"/>
              <w:left w:val="nil"/>
              <w:bottom w:val="single" w:sz="8" w:space="0" w:color="auto"/>
              <w:right w:val="single" w:sz="8" w:space="0" w:color="auto"/>
            </w:tcBorders>
            <w:shd w:val="clear" w:color="auto" w:fill="auto"/>
          </w:tcPr>
          <w:p w14:paraId="03DDC613" w14:textId="77777777" w:rsidR="007239AC" w:rsidRPr="00854A6D" w:rsidRDefault="007239AC" w:rsidP="003B5625">
            <w:pPr>
              <w:spacing w:before="0" w:after="0"/>
              <w:jc w:val="left"/>
              <w:rPr>
                <w:rFonts w:asciiTheme="majorHAnsi" w:hAnsiTheme="majorHAnsi"/>
                <w:color w:val="000000"/>
                <w:szCs w:val="20"/>
              </w:rPr>
            </w:pPr>
            <w:r w:rsidRPr="00081D11">
              <w:rPr>
                <w:color w:val="000000"/>
                <w:szCs w:val="20"/>
              </w:rPr>
              <w:t>Apeo de estructura, hasta una altura máxima de 6 m, mediante sopandas, puntales y durmientes metálicos, con trabajos previos de limpieza para apoyos. Medido en superficie apuntalada.</w:t>
            </w:r>
          </w:p>
        </w:tc>
        <w:tc>
          <w:tcPr>
            <w:tcW w:w="356" w:type="pct"/>
            <w:tcBorders>
              <w:top w:val="nil"/>
              <w:left w:val="nil"/>
              <w:bottom w:val="single" w:sz="8" w:space="0" w:color="auto"/>
              <w:right w:val="single" w:sz="8" w:space="0" w:color="auto"/>
            </w:tcBorders>
            <w:shd w:val="clear" w:color="auto" w:fill="auto"/>
            <w:noWrap/>
          </w:tcPr>
          <w:p w14:paraId="6E047A00" w14:textId="3CF193E4" w:rsidR="007239AC" w:rsidRPr="00854A6D" w:rsidRDefault="007239AC" w:rsidP="003B5625">
            <w:pPr>
              <w:spacing w:before="0" w:after="0"/>
              <w:jc w:val="right"/>
              <w:rPr>
                <w:rFonts w:asciiTheme="majorHAnsi" w:hAnsiTheme="majorHAnsi"/>
                <w:color w:val="000000"/>
                <w:szCs w:val="20"/>
              </w:rPr>
            </w:pPr>
          </w:p>
        </w:tc>
        <w:tc>
          <w:tcPr>
            <w:tcW w:w="393" w:type="pct"/>
            <w:tcBorders>
              <w:top w:val="nil"/>
              <w:left w:val="nil"/>
              <w:bottom w:val="single" w:sz="8" w:space="0" w:color="auto"/>
              <w:right w:val="single" w:sz="8" w:space="0" w:color="auto"/>
            </w:tcBorders>
            <w:shd w:val="clear" w:color="auto" w:fill="auto"/>
            <w:noWrap/>
          </w:tcPr>
          <w:p w14:paraId="3CC94D8F" w14:textId="3FDA8372" w:rsidR="007239AC" w:rsidRPr="00854A6D" w:rsidRDefault="007239AC" w:rsidP="003B5625">
            <w:pPr>
              <w:spacing w:before="0" w:after="0"/>
              <w:jc w:val="right"/>
              <w:rPr>
                <w:rFonts w:asciiTheme="majorHAnsi" w:hAnsiTheme="majorHAnsi"/>
                <w:color w:val="000000"/>
                <w:szCs w:val="20"/>
              </w:rPr>
            </w:pPr>
          </w:p>
        </w:tc>
      </w:tr>
      <w:tr w:rsidR="007239AC" w:rsidRPr="006D6AFA" w14:paraId="321AD698" w14:textId="77777777" w:rsidTr="003B5625">
        <w:trPr>
          <w:gridAfter w:val="1"/>
          <w:wAfter w:w="1483" w:type="pct"/>
          <w:trHeight w:val="1035"/>
        </w:trPr>
        <w:tc>
          <w:tcPr>
            <w:tcW w:w="349" w:type="pct"/>
            <w:tcBorders>
              <w:top w:val="nil"/>
              <w:left w:val="single" w:sz="8" w:space="0" w:color="auto"/>
              <w:bottom w:val="single" w:sz="8" w:space="0" w:color="auto"/>
              <w:right w:val="single" w:sz="8" w:space="0" w:color="auto"/>
            </w:tcBorders>
            <w:shd w:val="clear" w:color="auto" w:fill="auto"/>
            <w:noWrap/>
          </w:tcPr>
          <w:p w14:paraId="5557B65A"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2,00</w:t>
            </w:r>
          </w:p>
        </w:tc>
        <w:tc>
          <w:tcPr>
            <w:tcW w:w="155" w:type="pct"/>
            <w:tcBorders>
              <w:top w:val="nil"/>
              <w:left w:val="nil"/>
              <w:bottom w:val="single" w:sz="8" w:space="0" w:color="auto"/>
              <w:right w:val="single" w:sz="8" w:space="0" w:color="auto"/>
            </w:tcBorders>
            <w:shd w:val="clear" w:color="auto" w:fill="auto"/>
            <w:noWrap/>
          </w:tcPr>
          <w:p w14:paraId="20FB73F0" w14:textId="77777777" w:rsidR="007239AC" w:rsidRPr="00854A6D" w:rsidRDefault="007239AC" w:rsidP="003B5625">
            <w:pPr>
              <w:spacing w:before="0" w:after="0"/>
              <w:jc w:val="left"/>
              <w:rPr>
                <w:rFonts w:asciiTheme="majorHAnsi" w:hAnsiTheme="majorHAnsi"/>
                <w:color w:val="000000"/>
                <w:szCs w:val="20"/>
              </w:rPr>
            </w:pPr>
            <w:proofErr w:type="spellStart"/>
            <w:r>
              <w:rPr>
                <w:rFonts w:asciiTheme="majorHAnsi" w:hAnsiTheme="majorHAnsi"/>
                <w:color w:val="000000"/>
                <w:szCs w:val="20"/>
              </w:rPr>
              <w:t>Ud</w:t>
            </w:r>
            <w:proofErr w:type="spellEnd"/>
          </w:p>
        </w:tc>
        <w:tc>
          <w:tcPr>
            <w:tcW w:w="2264" w:type="pct"/>
            <w:tcBorders>
              <w:top w:val="nil"/>
              <w:left w:val="nil"/>
              <w:bottom w:val="single" w:sz="8" w:space="0" w:color="auto"/>
              <w:right w:val="single" w:sz="8" w:space="0" w:color="auto"/>
            </w:tcBorders>
            <w:shd w:val="clear" w:color="auto" w:fill="auto"/>
          </w:tcPr>
          <w:p w14:paraId="699B7E79" w14:textId="77777777" w:rsidR="007239AC" w:rsidRPr="006D6AFA" w:rsidRDefault="007239AC" w:rsidP="003B5625">
            <w:pPr>
              <w:jc w:val="left"/>
              <w:rPr>
                <w:rFonts w:asciiTheme="majorHAnsi" w:hAnsiTheme="majorHAnsi"/>
                <w:color w:val="000000"/>
                <w:szCs w:val="20"/>
              </w:rPr>
            </w:pPr>
            <w:r w:rsidRPr="006D6AFA">
              <w:rPr>
                <w:rFonts w:asciiTheme="majorHAnsi" w:hAnsiTheme="majorHAnsi"/>
                <w:bCs/>
                <w:color w:val="000000"/>
                <w:szCs w:val="20"/>
              </w:rPr>
              <w:t>Ayuda de albañilería a instalación de fontanería por cada 100m</w:t>
            </w:r>
            <w:r w:rsidRPr="006D6AFA">
              <w:rPr>
                <w:rFonts w:asciiTheme="majorHAnsi" w:hAnsiTheme="majorHAnsi"/>
                <w:bCs/>
                <w:color w:val="000000"/>
                <w:szCs w:val="20"/>
                <w:vertAlign w:val="superscript"/>
              </w:rPr>
              <w:t>2</w:t>
            </w:r>
            <w:r w:rsidRPr="006D6AFA">
              <w:rPr>
                <w:rFonts w:asciiTheme="majorHAnsi" w:hAnsiTheme="majorHAnsi"/>
                <w:bCs/>
                <w:color w:val="000000"/>
                <w:szCs w:val="20"/>
              </w:rPr>
              <w:t xml:space="preserve"> de superficie, en construcciones de nueva planta, incluyendo mano de obra en carga y descarga, materiales, apertura y tapado de rozas, recibidos, limpieza, remates y medios auxiliares.</w:t>
            </w:r>
          </w:p>
        </w:tc>
        <w:tc>
          <w:tcPr>
            <w:tcW w:w="356" w:type="pct"/>
            <w:tcBorders>
              <w:top w:val="nil"/>
              <w:left w:val="nil"/>
              <w:bottom w:val="single" w:sz="8" w:space="0" w:color="auto"/>
              <w:right w:val="single" w:sz="8" w:space="0" w:color="auto"/>
            </w:tcBorders>
            <w:shd w:val="clear" w:color="auto" w:fill="auto"/>
            <w:noWrap/>
          </w:tcPr>
          <w:p w14:paraId="0D4FE251" w14:textId="55233B02" w:rsidR="007239AC" w:rsidRPr="006D6AFA" w:rsidRDefault="007239AC" w:rsidP="003B5625">
            <w:pPr>
              <w:spacing w:before="0" w:after="0"/>
              <w:jc w:val="right"/>
              <w:rPr>
                <w:rFonts w:asciiTheme="majorHAnsi" w:hAnsiTheme="majorHAnsi"/>
                <w:color w:val="000000"/>
                <w:szCs w:val="20"/>
              </w:rPr>
            </w:pPr>
          </w:p>
        </w:tc>
        <w:tc>
          <w:tcPr>
            <w:tcW w:w="393" w:type="pct"/>
            <w:tcBorders>
              <w:top w:val="nil"/>
              <w:left w:val="nil"/>
              <w:bottom w:val="single" w:sz="8" w:space="0" w:color="auto"/>
              <w:right w:val="single" w:sz="8" w:space="0" w:color="auto"/>
            </w:tcBorders>
            <w:shd w:val="clear" w:color="auto" w:fill="auto"/>
            <w:noWrap/>
          </w:tcPr>
          <w:p w14:paraId="4CAA08A7" w14:textId="1AC365C0" w:rsidR="007239AC" w:rsidRPr="006D6AFA" w:rsidRDefault="007239AC" w:rsidP="003B5625">
            <w:pPr>
              <w:spacing w:before="0" w:after="0"/>
              <w:jc w:val="right"/>
              <w:rPr>
                <w:rFonts w:asciiTheme="majorHAnsi" w:hAnsiTheme="majorHAnsi"/>
                <w:color w:val="000000"/>
                <w:szCs w:val="20"/>
              </w:rPr>
            </w:pPr>
          </w:p>
        </w:tc>
      </w:tr>
      <w:tr w:rsidR="007239AC" w:rsidRPr="006D6AFA" w14:paraId="1197B864" w14:textId="77777777" w:rsidTr="003B5625">
        <w:trPr>
          <w:gridAfter w:val="1"/>
          <w:wAfter w:w="1483" w:type="pct"/>
          <w:trHeight w:val="559"/>
        </w:trPr>
        <w:tc>
          <w:tcPr>
            <w:tcW w:w="3517" w:type="pct"/>
            <w:gridSpan w:val="5"/>
            <w:tcBorders>
              <w:top w:val="nil"/>
              <w:left w:val="single" w:sz="8" w:space="0" w:color="auto"/>
              <w:bottom w:val="single" w:sz="8" w:space="0" w:color="auto"/>
              <w:right w:val="single" w:sz="8" w:space="0" w:color="auto"/>
            </w:tcBorders>
            <w:shd w:val="clear" w:color="auto" w:fill="auto"/>
            <w:noWrap/>
          </w:tcPr>
          <w:p w14:paraId="4AA75C96" w14:textId="77777777" w:rsidR="007239AC" w:rsidRPr="006D6AFA" w:rsidRDefault="007239AC" w:rsidP="003B5625">
            <w:pPr>
              <w:spacing w:before="0" w:after="0"/>
              <w:jc w:val="center"/>
              <w:rPr>
                <w:rFonts w:asciiTheme="majorHAnsi" w:hAnsiTheme="majorHAnsi"/>
                <w:color w:val="000000"/>
                <w:szCs w:val="20"/>
              </w:rPr>
            </w:pPr>
            <w:r w:rsidRPr="006D6AFA">
              <w:rPr>
                <w:rFonts w:asciiTheme="majorHAnsi" w:hAnsiTheme="majorHAnsi"/>
                <w:b/>
                <w:bCs/>
                <w:color w:val="000000"/>
                <w:szCs w:val="20"/>
              </w:rPr>
              <w:t>MOVIMIENTO DE TIERRAS</w:t>
            </w:r>
          </w:p>
        </w:tc>
      </w:tr>
      <w:tr w:rsidR="007239AC" w:rsidRPr="006D6AFA" w14:paraId="52BF959B" w14:textId="77777777" w:rsidTr="003B5625">
        <w:trPr>
          <w:gridAfter w:val="1"/>
          <w:wAfter w:w="1483" w:type="pct"/>
          <w:trHeight w:val="1035"/>
        </w:trPr>
        <w:tc>
          <w:tcPr>
            <w:tcW w:w="349" w:type="pct"/>
            <w:tcBorders>
              <w:top w:val="nil"/>
              <w:left w:val="single" w:sz="8" w:space="0" w:color="auto"/>
              <w:bottom w:val="single" w:sz="8" w:space="0" w:color="auto"/>
              <w:right w:val="single" w:sz="8" w:space="0" w:color="auto"/>
            </w:tcBorders>
            <w:shd w:val="clear" w:color="auto" w:fill="auto"/>
            <w:noWrap/>
          </w:tcPr>
          <w:p w14:paraId="04899C43"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3,98</w:t>
            </w:r>
          </w:p>
        </w:tc>
        <w:tc>
          <w:tcPr>
            <w:tcW w:w="155" w:type="pct"/>
            <w:tcBorders>
              <w:top w:val="nil"/>
              <w:left w:val="nil"/>
              <w:bottom w:val="single" w:sz="8" w:space="0" w:color="auto"/>
              <w:right w:val="single" w:sz="8" w:space="0" w:color="auto"/>
            </w:tcBorders>
            <w:shd w:val="clear" w:color="auto" w:fill="auto"/>
            <w:noWrap/>
          </w:tcPr>
          <w:p w14:paraId="2E3C7834"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m</w:t>
            </w:r>
            <w:r>
              <w:rPr>
                <w:rFonts w:asciiTheme="majorHAnsi" w:hAnsiTheme="majorHAnsi"/>
                <w:color w:val="000000"/>
                <w:szCs w:val="20"/>
                <w:vertAlign w:val="superscript"/>
              </w:rPr>
              <w:t>3</w:t>
            </w:r>
          </w:p>
        </w:tc>
        <w:tc>
          <w:tcPr>
            <w:tcW w:w="2264" w:type="pct"/>
            <w:tcBorders>
              <w:top w:val="nil"/>
              <w:left w:val="nil"/>
              <w:bottom w:val="single" w:sz="8" w:space="0" w:color="auto"/>
              <w:right w:val="single" w:sz="8" w:space="0" w:color="auto"/>
            </w:tcBorders>
            <w:shd w:val="clear" w:color="auto" w:fill="auto"/>
          </w:tcPr>
          <w:p w14:paraId="7A2159FA" w14:textId="616E8C27" w:rsidR="007239AC" w:rsidRPr="006D6AFA" w:rsidRDefault="007239AC" w:rsidP="007239AC">
            <w:pPr>
              <w:spacing w:before="0" w:after="0"/>
              <w:jc w:val="left"/>
              <w:rPr>
                <w:rFonts w:asciiTheme="majorHAnsi" w:hAnsiTheme="majorHAnsi"/>
                <w:color w:val="000000"/>
                <w:szCs w:val="20"/>
              </w:rPr>
            </w:pPr>
            <w:r w:rsidRPr="006D6AFA">
              <w:rPr>
                <w:rFonts w:asciiTheme="majorHAnsi" w:hAnsiTheme="majorHAnsi"/>
                <w:color w:val="000000"/>
                <w:szCs w:val="20"/>
              </w:rPr>
              <w:t>Excavación en zanja en terreno roca, con medios</w:t>
            </w:r>
            <w:r>
              <w:rPr>
                <w:rFonts w:asciiTheme="majorHAnsi" w:hAnsiTheme="majorHAnsi"/>
                <w:color w:val="000000"/>
                <w:szCs w:val="20"/>
              </w:rPr>
              <w:t xml:space="preserve"> </w:t>
            </w:r>
            <w:r w:rsidRPr="006D6AFA">
              <w:rPr>
                <w:rFonts w:asciiTheme="majorHAnsi" w:hAnsiTheme="majorHAnsi"/>
                <w:color w:val="000000"/>
                <w:szCs w:val="20"/>
              </w:rPr>
              <w:t>mecánicos especiales hasta 4 m de profundidad,</w:t>
            </w:r>
            <w:r>
              <w:rPr>
                <w:rFonts w:asciiTheme="majorHAnsi" w:hAnsiTheme="majorHAnsi"/>
                <w:color w:val="000000"/>
                <w:szCs w:val="20"/>
              </w:rPr>
              <w:t xml:space="preserve"> </w:t>
            </w:r>
            <w:r w:rsidRPr="006D6AFA">
              <w:rPr>
                <w:rFonts w:asciiTheme="majorHAnsi" w:hAnsiTheme="majorHAnsi"/>
                <w:color w:val="000000"/>
                <w:szCs w:val="20"/>
              </w:rPr>
              <w:t>para cimentación y obras de fábrica. Medido sobre</w:t>
            </w:r>
            <w:r>
              <w:rPr>
                <w:rFonts w:asciiTheme="majorHAnsi" w:hAnsiTheme="majorHAnsi"/>
                <w:color w:val="000000"/>
                <w:szCs w:val="20"/>
              </w:rPr>
              <w:t xml:space="preserve"> </w:t>
            </w:r>
            <w:r w:rsidRPr="006D6AFA">
              <w:rPr>
                <w:rFonts w:asciiTheme="majorHAnsi" w:hAnsiTheme="majorHAnsi"/>
                <w:color w:val="000000"/>
                <w:szCs w:val="20"/>
              </w:rPr>
              <w:t>perfil. Incluyendo extracción y acopio a pie de máquina</w:t>
            </w:r>
            <w:r>
              <w:rPr>
                <w:rFonts w:asciiTheme="majorHAnsi" w:hAnsiTheme="majorHAnsi"/>
                <w:color w:val="000000"/>
                <w:szCs w:val="20"/>
              </w:rPr>
              <w:t xml:space="preserve"> </w:t>
            </w:r>
            <w:r w:rsidRPr="006D6AFA">
              <w:rPr>
                <w:rFonts w:asciiTheme="majorHAnsi" w:hAnsiTheme="majorHAnsi"/>
                <w:color w:val="000000"/>
                <w:szCs w:val="20"/>
              </w:rPr>
              <w:t>o sobre camión.</w:t>
            </w:r>
          </w:p>
        </w:tc>
        <w:tc>
          <w:tcPr>
            <w:tcW w:w="356" w:type="pct"/>
            <w:tcBorders>
              <w:top w:val="nil"/>
              <w:left w:val="nil"/>
              <w:bottom w:val="single" w:sz="8" w:space="0" w:color="auto"/>
              <w:right w:val="single" w:sz="8" w:space="0" w:color="auto"/>
            </w:tcBorders>
            <w:shd w:val="clear" w:color="auto" w:fill="auto"/>
            <w:noWrap/>
          </w:tcPr>
          <w:p w14:paraId="6C85BB9C" w14:textId="45802DEC" w:rsidR="007239AC" w:rsidRPr="006D6AFA" w:rsidRDefault="007239AC" w:rsidP="003B5625">
            <w:pPr>
              <w:spacing w:before="0" w:after="0"/>
              <w:jc w:val="right"/>
              <w:rPr>
                <w:rFonts w:asciiTheme="majorHAnsi" w:hAnsiTheme="majorHAnsi"/>
                <w:color w:val="000000"/>
                <w:szCs w:val="20"/>
              </w:rPr>
            </w:pPr>
          </w:p>
        </w:tc>
        <w:tc>
          <w:tcPr>
            <w:tcW w:w="393" w:type="pct"/>
            <w:tcBorders>
              <w:top w:val="nil"/>
              <w:left w:val="nil"/>
              <w:bottom w:val="single" w:sz="8" w:space="0" w:color="auto"/>
              <w:right w:val="single" w:sz="8" w:space="0" w:color="auto"/>
            </w:tcBorders>
            <w:shd w:val="clear" w:color="auto" w:fill="auto"/>
            <w:noWrap/>
          </w:tcPr>
          <w:p w14:paraId="617B502C" w14:textId="439BA7C6" w:rsidR="007239AC" w:rsidRPr="006D6AFA" w:rsidRDefault="007239AC" w:rsidP="003B5625">
            <w:pPr>
              <w:spacing w:before="0" w:after="0"/>
              <w:jc w:val="right"/>
              <w:rPr>
                <w:rFonts w:asciiTheme="majorHAnsi" w:hAnsiTheme="majorHAnsi"/>
                <w:color w:val="000000"/>
                <w:szCs w:val="20"/>
              </w:rPr>
            </w:pPr>
          </w:p>
        </w:tc>
      </w:tr>
      <w:tr w:rsidR="007239AC" w:rsidRPr="006D6AFA" w14:paraId="651475AD" w14:textId="77777777" w:rsidTr="003B5625">
        <w:trPr>
          <w:gridAfter w:val="1"/>
          <w:wAfter w:w="1483" w:type="pct"/>
          <w:trHeight w:val="337"/>
        </w:trPr>
        <w:tc>
          <w:tcPr>
            <w:tcW w:w="3517" w:type="pct"/>
            <w:gridSpan w:val="5"/>
            <w:tcBorders>
              <w:top w:val="nil"/>
              <w:left w:val="single" w:sz="8" w:space="0" w:color="auto"/>
              <w:bottom w:val="single" w:sz="8" w:space="0" w:color="auto"/>
              <w:right w:val="single" w:sz="8" w:space="0" w:color="auto"/>
            </w:tcBorders>
            <w:shd w:val="clear" w:color="auto" w:fill="auto"/>
            <w:noWrap/>
          </w:tcPr>
          <w:p w14:paraId="1ADB2B2F" w14:textId="77777777" w:rsidR="007239AC" w:rsidRPr="006D6AFA" w:rsidRDefault="007239AC" w:rsidP="003B5625">
            <w:pPr>
              <w:spacing w:before="0" w:after="0"/>
              <w:jc w:val="center"/>
              <w:rPr>
                <w:rFonts w:asciiTheme="majorHAnsi" w:hAnsiTheme="majorHAnsi"/>
                <w:color w:val="000000"/>
                <w:szCs w:val="20"/>
              </w:rPr>
            </w:pPr>
            <w:r w:rsidRPr="006D6AFA">
              <w:rPr>
                <w:rFonts w:asciiTheme="majorHAnsi" w:hAnsiTheme="majorHAnsi"/>
                <w:b/>
                <w:bCs/>
                <w:color w:val="000000"/>
                <w:szCs w:val="20"/>
              </w:rPr>
              <w:t>CIMENTACIÓN</w:t>
            </w:r>
          </w:p>
        </w:tc>
      </w:tr>
      <w:tr w:rsidR="007239AC" w:rsidRPr="006D6AFA" w14:paraId="39BA4088" w14:textId="77777777" w:rsidTr="007239AC">
        <w:trPr>
          <w:gridAfter w:val="1"/>
          <w:wAfter w:w="1483" w:type="pct"/>
          <w:trHeight w:val="1489"/>
        </w:trPr>
        <w:tc>
          <w:tcPr>
            <w:tcW w:w="349" w:type="pct"/>
            <w:tcBorders>
              <w:top w:val="nil"/>
              <w:left w:val="single" w:sz="8" w:space="0" w:color="auto"/>
              <w:bottom w:val="single" w:sz="8" w:space="0" w:color="auto"/>
              <w:right w:val="single" w:sz="8" w:space="0" w:color="auto"/>
            </w:tcBorders>
            <w:shd w:val="clear" w:color="auto" w:fill="auto"/>
            <w:noWrap/>
          </w:tcPr>
          <w:p w14:paraId="5CF35240"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0,40</w:t>
            </w:r>
          </w:p>
        </w:tc>
        <w:tc>
          <w:tcPr>
            <w:tcW w:w="155" w:type="pct"/>
            <w:tcBorders>
              <w:top w:val="nil"/>
              <w:left w:val="nil"/>
              <w:bottom w:val="single" w:sz="8" w:space="0" w:color="auto"/>
              <w:right w:val="single" w:sz="8" w:space="0" w:color="auto"/>
            </w:tcBorders>
            <w:shd w:val="clear" w:color="auto" w:fill="auto"/>
            <w:noWrap/>
          </w:tcPr>
          <w:p w14:paraId="7DA74A5F"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m</w:t>
            </w:r>
            <w:r>
              <w:rPr>
                <w:rFonts w:asciiTheme="majorHAnsi" w:hAnsiTheme="majorHAnsi"/>
                <w:color w:val="000000"/>
                <w:szCs w:val="20"/>
                <w:vertAlign w:val="superscript"/>
              </w:rPr>
              <w:t>3</w:t>
            </w:r>
          </w:p>
        </w:tc>
        <w:tc>
          <w:tcPr>
            <w:tcW w:w="2264" w:type="pct"/>
            <w:tcBorders>
              <w:top w:val="nil"/>
              <w:left w:val="nil"/>
              <w:bottom w:val="single" w:sz="8" w:space="0" w:color="auto"/>
              <w:right w:val="single" w:sz="8" w:space="0" w:color="auto"/>
            </w:tcBorders>
            <w:shd w:val="clear" w:color="auto" w:fill="auto"/>
          </w:tcPr>
          <w:p w14:paraId="15DD18A6" w14:textId="77777777" w:rsidR="007239AC" w:rsidRPr="006D6AFA" w:rsidRDefault="007239AC" w:rsidP="003B5625">
            <w:pPr>
              <w:jc w:val="left"/>
              <w:rPr>
                <w:rFonts w:asciiTheme="majorHAnsi" w:hAnsiTheme="majorHAnsi"/>
                <w:color w:val="000000"/>
                <w:szCs w:val="20"/>
              </w:rPr>
            </w:pPr>
            <w:r>
              <w:rPr>
                <w:rFonts w:asciiTheme="majorHAnsi" w:hAnsiTheme="majorHAnsi"/>
                <w:color w:val="000000"/>
                <w:szCs w:val="20"/>
              </w:rPr>
              <w:t>H</w:t>
            </w:r>
            <w:r w:rsidRPr="006D6AFA">
              <w:rPr>
                <w:rFonts w:asciiTheme="majorHAnsi" w:hAnsiTheme="majorHAnsi"/>
                <w:color w:val="000000"/>
                <w:szCs w:val="20"/>
              </w:rPr>
              <w:t>ormigón en masa HM-20 N/mm2, consistencia</w:t>
            </w:r>
            <w:r>
              <w:rPr>
                <w:rFonts w:asciiTheme="majorHAnsi" w:hAnsiTheme="majorHAnsi"/>
                <w:color w:val="000000"/>
                <w:szCs w:val="20"/>
              </w:rPr>
              <w:t xml:space="preserve"> </w:t>
            </w:r>
            <w:r w:rsidRPr="006D6AFA">
              <w:rPr>
                <w:rFonts w:asciiTheme="majorHAnsi" w:hAnsiTheme="majorHAnsi"/>
                <w:color w:val="000000"/>
                <w:szCs w:val="20"/>
              </w:rPr>
              <w:t xml:space="preserve">plástica, Tmáx.20 </w:t>
            </w:r>
            <w:proofErr w:type="spellStart"/>
            <w:r w:rsidRPr="006D6AFA">
              <w:rPr>
                <w:rFonts w:asciiTheme="majorHAnsi" w:hAnsiTheme="majorHAnsi"/>
                <w:color w:val="000000"/>
                <w:szCs w:val="20"/>
              </w:rPr>
              <w:t>mm.</w:t>
            </w:r>
            <w:proofErr w:type="spellEnd"/>
            <w:r w:rsidRPr="006D6AFA">
              <w:rPr>
                <w:rFonts w:asciiTheme="majorHAnsi" w:hAnsiTheme="majorHAnsi"/>
                <w:color w:val="000000"/>
                <w:szCs w:val="20"/>
              </w:rPr>
              <w:t>, para ambiente normal,</w:t>
            </w:r>
            <w:r>
              <w:rPr>
                <w:rFonts w:asciiTheme="majorHAnsi" w:hAnsiTheme="majorHAnsi"/>
                <w:color w:val="000000"/>
                <w:szCs w:val="20"/>
              </w:rPr>
              <w:t xml:space="preserve"> </w:t>
            </w:r>
            <w:r w:rsidRPr="006D6AFA">
              <w:rPr>
                <w:rFonts w:asciiTheme="majorHAnsi" w:hAnsiTheme="majorHAnsi"/>
                <w:color w:val="000000"/>
                <w:szCs w:val="20"/>
              </w:rPr>
              <w:t>elaborado en planta, para limpieza y nivelado de fondos de cimentación, incluso vertido por medios manuales y colocación. Según NTE-CSZ, EHE-08 y CTE-SE-C.</w:t>
            </w:r>
          </w:p>
        </w:tc>
        <w:tc>
          <w:tcPr>
            <w:tcW w:w="356" w:type="pct"/>
            <w:tcBorders>
              <w:top w:val="nil"/>
              <w:left w:val="nil"/>
              <w:bottom w:val="single" w:sz="8" w:space="0" w:color="auto"/>
              <w:right w:val="single" w:sz="8" w:space="0" w:color="auto"/>
            </w:tcBorders>
            <w:shd w:val="clear" w:color="auto" w:fill="auto"/>
            <w:noWrap/>
          </w:tcPr>
          <w:p w14:paraId="5E074EC7" w14:textId="48D32FBE" w:rsidR="007239AC" w:rsidRPr="006D6AFA" w:rsidRDefault="007239AC" w:rsidP="003B5625">
            <w:pPr>
              <w:spacing w:before="0" w:after="0"/>
              <w:jc w:val="right"/>
              <w:rPr>
                <w:rFonts w:asciiTheme="majorHAnsi" w:hAnsiTheme="majorHAnsi"/>
                <w:color w:val="000000"/>
                <w:szCs w:val="20"/>
              </w:rPr>
            </w:pPr>
          </w:p>
        </w:tc>
        <w:tc>
          <w:tcPr>
            <w:tcW w:w="393" w:type="pct"/>
            <w:tcBorders>
              <w:top w:val="nil"/>
              <w:left w:val="nil"/>
              <w:bottom w:val="single" w:sz="8" w:space="0" w:color="auto"/>
              <w:right w:val="single" w:sz="8" w:space="0" w:color="auto"/>
            </w:tcBorders>
            <w:shd w:val="clear" w:color="auto" w:fill="auto"/>
            <w:noWrap/>
          </w:tcPr>
          <w:p w14:paraId="59660427" w14:textId="690390B4" w:rsidR="007239AC" w:rsidRPr="006D6AFA" w:rsidRDefault="007239AC" w:rsidP="003B5625">
            <w:pPr>
              <w:spacing w:before="0" w:after="0"/>
              <w:jc w:val="right"/>
              <w:rPr>
                <w:rFonts w:asciiTheme="majorHAnsi" w:hAnsiTheme="majorHAnsi"/>
                <w:color w:val="000000"/>
                <w:szCs w:val="20"/>
              </w:rPr>
            </w:pPr>
          </w:p>
        </w:tc>
      </w:tr>
      <w:tr w:rsidR="007239AC" w:rsidRPr="006D6AFA" w14:paraId="742AE8E6" w14:textId="77777777" w:rsidTr="003B5625">
        <w:trPr>
          <w:gridAfter w:val="1"/>
          <w:wAfter w:w="1483" w:type="pct"/>
          <w:trHeight w:val="1035"/>
        </w:trPr>
        <w:tc>
          <w:tcPr>
            <w:tcW w:w="349" w:type="pct"/>
            <w:tcBorders>
              <w:top w:val="nil"/>
              <w:left w:val="single" w:sz="8" w:space="0" w:color="auto"/>
              <w:bottom w:val="single" w:sz="8" w:space="0" w:color="auto"/>
              <w:right w:val="single" w:sz="8" w:space="0" w:color="auto"/>
            </w:tcBorders>
            <w:shd w:val="clear" w:color="auto" w:fill="auto"/>
            <w:noWrap/>
          </w:tcPr>
          <w:p w14:paraId="394A7E9E"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1,62</w:t>
            </w:r>
          </w:p>
        </w:tc>
        <w:tc>
          <w:tcPr>
            <w:tcW w:w="155" w:type="pct"/>
            <w:tcBorders>
              <w:top w:val="nil"/>
              <w:left w:val="nil"/>
              <w:bottom w:val="single" w:sz="8" w:space="0" w:color="auto"/>
              <w:right w:val="single" w:sz="8" w:space="0" w:color="auto"/>
            </w:tcBorders>
            <w:shd w:val="clear" w:color="auto" w:fill="auto"/>
            <w:noWrap/>
          </w:tcPr>
          <w:p w14:paraId="79E84BBC"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m</w:t>
            </w:r>
            <w:r>
              <w:rPr>
                <w:rFonts w:asciiTheme="majorHAnsi" w:hAnsiTheme="majorHAnsi"/>
                <w:color w:val="000000"/>
                <w:szCs w:val="20"/>
                <w:vertAlign w:val="superscript"/>
              </w:rPr>
              <w:t>3</w:t>
            </w:r>
          </w:p>
        </w:tc>
        <w:tc>
          <w:tcPr>
            <w:tcW w:w="2264" w:type="pct"/>
            <w:tcBorders>
              <w:top w:val="nil"/>
              <w:left w:val="nil"/>
              <w:bottom w:val="single" w:sz="8" w:space="0" w:color="auto"/>
              <w:right w:val="single" w:sz="8" w:space="0" w:color="auto"/>
            </w:tcBorders>
            <w:shd w:val="clear" w:color="auto" w:fill="auto"/>
          </w:tcPr>
          <w:p w14:paraId="5FAE716B" w14:textId="77777777" w:rsidR="007239AC" w:rsidRPr="00844B89" w:rsidRDefault="007239AC" w:rsidP="003B5625">
            <w:pPr>
              <w:spacing w:before="0" w:after="0"/>
              <w:jc w:val="left"/>
              <w:rPr>
                <w:rFonts w:asciiTheme="majorHAnsi" w:hAnsiTheme="majorHAnsi"/>
                <w:color w:val="000000"/>
                <w:szCs w:val="20"/>
              </w:rPr>
            </w:pPr>
            <w:r w:rsidRPr="00844B89">
              <w:rPr>
                <w:rFonts w:asciiTheme="majorHAnsi" w:hAnsiTheme="majorHAnsi"/>
                <w:color w:val="000000"/>
                <w:szCs w:val="20"/>
              </w:rPr>
              <w:t>Hormigón en masa HM-25 (25 N/mm² de resistencia característica), con árido de 20 mm de tamaño máximo, elaborado en planta. Incluida puesta en obra.</w:t>
            </w:r>
          </w:p>
        </w:tc>
        <w:tc>
          <w:tcPr>
            <w:tcW w:w="356" w:type="pct"/>
            <w:tcBorders>
              <w:top w:val="nil"/>
              <w:left w:val="nil"/>
              <w:bottom w:val="single" w:sz="8" w:space="0" w:color="auto"/>
              <w:right w:val="single" w:sz="8" w:space="0" w:color="auto"/>
            </w:tcBorders>
            <w:shd w:val="clear" w:color="auto" w:fill="auto"/>
            <w:noWrap/>
          </w:tcPr>
          <w:p w14:paraId="4241F51B" w14:textId="4491D8F0" w:rsidR="007239AC" w:rsidRPr="00844B89" w:rsidRDefault="007239AC" w:rsidP="003B5625">
            <w:pPr>
              <w:spacing w:before="0" w:after="0"/>
              <w:jc w:val="right"/>
              <w:rPr>
                <w:rFonts w:asciiTheme="majorHAnsi" w:hAnsiTheme="majorHAnsi"/>
                <w:color w:val="000000"/>
                <w:szCs w:val="20"/>
              </w:rPr>
            </w:pPr>
          </w:p>
        </w:tc>
        <w:tc>
          <w:tcPr>
            <w:tcW w:w="393" w:type="pct"/>
            <w:tcBorders>
              <w:top w:val="nil"/>
              <w:left w:val="nil"/>
              <w:bottom w:val="single" w:sz="8" w:space="0" w:color="auto"/>
              <w:right w:val="single" w:sz="8" w:space="0" w:color="auto"/>
            </w:tcBorders>
            <w:shd w:val="clear" w:color="auto" w:fill="auto"/>
            <w:noWrap/>
          </w:tcPr>
          <w:p w14:paraId="7764E179" w14:textId="68DB6A81" w:rsidR="007239AC" w:rsidRPr="006D6AFA" w:rsidRDefault="007239AC" w:rsidP="003B5625">
            <w:pPr>
              <w:spacing w:before="0" w:after="0"/>
              <w:jc w:val="right"/>
              <w:rPr>
                <w:rFonts w:asciiTheme="majorHAnsi" w:hAnsiTheme="majorHAnsi"/>
                <w:color w:val="000000"/>
                <w:szCs w:val="20"/>
              </w:rPr>
            </w:pPr>
          </w:p>
        </w:tc>
      </w:tr>
      <w:tr w:rsidR="007239AC" w:rsidRPr="006D6AFA" w14:paraId="4531D19B" w14:textId="77777777" w:rsidTr="003B5625">
        <w:trPr>
          <w:gridAfter w:val="1"/>
          <w:wAfter w:w="1483" w:type="pct"/>
          <w:trHeight w:val="425"/>
        </w:trPr>
        <w:tc>
          <w:tcPr>
            <w:tcW w:w="349" w:type="pct"/>
            <w:tcBorders>
              <w:top w:val="nil"/>
              <w:left w:val="single" w:sz="8" w:space="0" w:color="auto"/>
              <w:bottom w:val="single" w:sz="8" w:space="0" w:color="auto"/>
              <w:right w:val="single" w:sz="8" w:space="0" w:color="auto"/>
            </w:tcBorders>
            <w:shd w:val="clear" w:color="auto" w:fill="auto"/>
            <w:noWrap/>
          </w:tcPr>
          <w:p w14:paraId="2D35A8D5"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112,53</w:t>
            </w:r>
          </w:p>
        </w:tc>
        <w:tc>
          <w:tcPr>
            <w:tcW w:w="155" w:type="pct"/>
            <w:tcBorders>
              <w:top w:val="nil"/>
              <w:left w:val="nil"/>
              <w:bottom w:val="single" w:sz="8" w:space="0" w:color="auto"/>
              <w:right w:val="single" w:sz="8" w:space="0" w:color="auto"/>
            </w:tcBorders>
            <w:shd w:val="clear" w:color="auto" w:fill="auto"/>
            <w:noWrap/>
          </w:tcPr>
          <w:p w14:paraId="7E9AAECB"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Kg</w:t>
            </w:r>
          </w:p>
        </w:tc>
        <w:tc>
          <w:tcPr>
            <w:tcW w:w="2264" w:type="pct"/>
            <w:tcBorders>
              <w:top w:val="nil"/>
              <w:left w:val="nil"/>
              <w:bottom w:val="single" w:sz="8" w:space="0" w:color="auto"/>
              <w:right w:val="single" w:sz="8" w:space="0" w:color="auto"/>
            </w:tcBorders>
            <w:shd w:val="clear" w:color="auto" w:fill="auto"/>
          </w:tcPr>
          <w:p w14:paraId="0F30A386" w14:textId="77777777" w:rsidR="007239AC" w:rsidRPr="006D6AFA" w:rsidRDefault="007239AC" w:rsidP="003B5625">
            <w:pPr>
              <w:spacing w:before="0" w:after="0"/>
              <w:jc w:val="left"/>
              <w:rPr>
                <w:rFonts w:asciiTheme="majorHAnsi" w:hAnsiTheme="majorHAnsi"/>
                <w:color w:val="000000"/>
                <w:szCs w:val="20"/>
              </w:rPr>
            </w:pPr>
            <w:r w:rsidRPr="006D6AFA">
              <w:rPr>
                <w:rFonts w:asciiTheme="majorHAnsi" w:hAnsiTheme="majorHAnsi"/>
                <w:color w:val="000000"/>
                <w:szCs w:val="20"/>
              </w:rPr>
              <w:t>Acero corrugado, diámetro 5 a 14 mm, B-400S/SD, colocado en obra.</w:t>
            </w:r>
          </w:p>
        </w:tc>
        <w:tc>
          <w:tcPr>
            <w:tcW w:w="356" w:type="pct"/>
            <w:tcBorders>
              <w:top w:val="nil"/>
              <w:left w:val="nil"/>
              <w:bottom w:val="single" w:sz="8" w:space="0" w:color="auto"/>
              <w:right w:val="single" w:sz="8" w:space="0" w:color="auto"/>
            </w:tcBorders>
            <w:shd w:val="clear" w:color="auto" w:fill="auto"/>
            <w:noWrap/>
          </w:tcPr>
          <w:p w14:paraId="57FE163B" w14:textId="67AD4D7C" w:rsidR="007239AC" w:rsidRPr="006D6AFA" w:rsidRDefault="007239AC" w:rsidP="003B5625">
            <w:pPr>
              <w:spacing w:before="0" w:after="0"/>
              <w:jc w:val="right"/>
              <w:rPr>
                <w:rFonts w:asciiTheme="majorHAnsi" w:hAnsiTheme="majorHAnsi"/>
                <w:color w:val="000000"/>
                <w:szCs w:val="20"/>
              </w:rPr>
            </w:pPr>
          </w:p>
        </w:tc>
        <w:tc>
          <w:tcPr>
            <w:tcW w:w="393" w:type="pct"/>
            <w:tcBorders>
              <w:top w:val="nil"/>
              <w:left w:val="nil"/>
              <w:bottom w:val="single" w:sz="8" w:space="0" w:color="auto"/>
              <w:right w:val="single" w:sz="8" w:space="0" w:color="auto"/>
            </w:tcBorders>
            <w:shd w:val="clear" w:color="auto" w:fill="auto"/>
            <w:noWrap/>
          </w:tcPr>
          <w:p w14:paraId="49A7CB5F" w14:textId="2A3C559E" w:rsidR="007239AC" w:rsidRPr="006D6AFA" w:rsidRDefault="007239AC" w:rsidP="003B5625">
            <w:pPr>
              <w:spacing w:before="0" w:after="0"/>
              <w:jc w:val="right"/>
              <w:rPr>
                <w:rFonts w:asciiTheme="majorHAnsi" w:hAnsiTheme="majorHAnsi"/>
                <w:color w:val="000000"/>
                <w:szCs w:val="20"/>
              </w:rPr>
            </w:pPr>
          </w:p>
        </w:tc>
      </w:tr>
      <w:tr w:rsidR="007239AC" w:rsidRPr="006D6AFA" w14:paraId="70BE764F" w14:textId="77777777" w:rsidTr="003B5625">
        <w:trPr>
          <w:gridAfter w:val="1"/>
          <w:wAfter w:w="1483" w:type="pct"/>
          <w:trHeight w:val="687"/>
        </w:trPr>
        <w:tc>
          <w:tcPr>
            <w:tcW w:w="349" w:type="pct"/>
            <w:tcBorders>
              <w:top w:val="nil"/>
              <w:left w:val="single" w:sz="8" w:space="0" w:color="auto"/>
              <w:bottom w:val="single" w:sz="8" w:space="0" w:color="auto"/>
              <w:right w:val="single" w:sz="8" w:space="0" w:color="auto"/>
            </w:tcBorders>
            <w:shd w:val="clear" w:color="auto" w:fill="auto"/>
            <w:noWrap/>
          </w:tcPr>
          <w:p w14:paraId="2342F5D6"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2,00</w:t>
            </w:r>
          </w:p>
        </w:tc>
        <w:tc>
          <w:tcPr>
            <w:tcW w:w="155" w:type="pct"/>
            <w:tcBorders>
              <w:top w:val="nil"/>
              <w:left w:val="nil"/>
              <w:bottom w:val="single" w:sz="8" w:space="0" w:color="auto"/>
              <w:right w:val="single" w:sz="8" w:space="0" w:color="auto"/>
            </w:tcBorders>
            <w:shd w:val="clear" w:color="auto" w:fill="auto"/>
            <w:noWrap/>
          </w:tcPr>
          <w:p w14:paraId="5ADDD401" w14:textId="77777777" w:rsidR="007239AC" w:rsidRPr="00854A6D" w:rsidRDefault="007239AC" w:rsidP="003B5625">
            <w:pPr>
              <w:spacing w:before="0" w:after="0"/>
              <w:jc w:val="left"/>
              <w:rPr>
                <w:rFonts w:asciiTheme="majorHAnsi" w:hAnsiTheme="majorHAnsi"/>
                <w:color w:val="000000"/>
                <w:szCs w:val="20"/>
              </w:rPr>
            </w:pPr>
            <w:proofErr w:type="spellStart"/>
            <w:r>
              <w:rPr>
                <w:rFonts w:asciiTheme="majorHAnsi" w:hAnsiTheme="majorHAnsi"/>
                <w:color w:val="000000"/>
                <w:szCs w:val="20"/>
              </w:rPr>
              <w:t>Ud</w:t>
            </w:r>
            <w:proofErr w:type="spellEnd"/>
          </w:p>
        </w:tc>
        <w:tc>
          <w:tcPr>
            <w:tcW w:w="2264" w:type="pct"/>
            <w:tcBorders>
              <w:top w:val="nil"/>
              <w:left w:val="nil"/>
              <w:bottom w:val="single" w:sz="8" w:space="0" w:color="auto"/>
              <w:right w:val="single" w:sz="8" w:space="0" w:color="auto"/>
            </w:tcBorders>
            <w:shd w:val="clear" w:color="auto" w:fill="auto"/>
          </w:tcPr>
          <w:p w14:paraId="0B1B0C39" w14:textId="77777777" w:rsidR="007239AC" w:rsidRPr="006D6AFA" w:rsidRDefault="007239AC" w:rsidP="003B5625">
            <w:pPr>
              <w:spacing w:before="0" w:after="0"/>
              <w:jc w:val="left"/>
              <w:rPr>
                <w:rFonts w:asciiTheme="majorHAnsi" w:hAnsiTheme="majorHAnsi"/>
                <w:color w:val="000000"/>
                <w:szCs w:val="20"/>
              </w:rPr>
            </w:pPr>
            <w:r w:rsidRPr="006D6AFA">
              <w:rPr>
                <w:rFonts w:asciiTheme="majorHAnsi" w:hAnsiTheme="majorHAnsi"/>
                <w:color w:val="000000"/>
                <w:szCs w:val="20"/>
              </w:rPr>
              <w:t>Mano de obra de colocación de placa de anclaje</w:t>
            </w:r>
            <w:r>
              <w:rPr>
                <w:rFonts w:asciiTheme="majorHAnsi" w:hAnsiTheme="majorHAnsi"/>
                <w:color w:val="000000"/>
                <w:szCs w:val="20"/>
              </w:rPr>
              <w:t xml:space="preserve"> </w:t>
            </w:r>
            <w:r w:rsidRPr="006D6AFA">
              <w:rPr>
                <w:rFonts w:asciiTheme="majorHAnsi" w:hAnsiTheme="majorHAnsi"/>
                <w:color w:val="000000"/>
                <w:szCs w:val="20"/>
              </w:rPr>
              <w:t>para posterior colocación de las correas de cubierta.</w:t>
            </w:r>
          </w:p>
        </w:tc>
        <w:tc>
          <w:tcPr>
            <w:tcW w:w="356" w:type="pct"/>
            <w:tcBorders>
              <w:top w:val="nil"/>
              <w:left w:val="nil"/>
              <w:bottom w:val="single" w:sz="8" w:space="0" w:color="auto"/>
              <w:right w:val="single" w:sz="8" w:space="0" w:color="auto"/>
            </w:tcBorders>
            <w:shd w:val="clear" w:color="auto" w:fill="auto"/>
            <w:noWrap/>
          </w:tcPr>
          <w:p w14:paraId="27B0A2BA" w14:textId="7141C2CD" w:rsidR="007239AC" w:rsidRPr="006D6AFA" w:rsidRDefault="007239AC" w:rsidP="003B5625">
            <w:pPr>
              <w:spacing w:before="0" w:after="0"/>
              <w:jc w:val="right"/>
              <w:rPr>
                <w:rFonts w:asciiTheme="majorHAnsi" w:hAnsiTheme="majorHAnsi"/>
                <w:color w:val="000000"/>
                <w:szCs w:val="20"/>
              </w:rPr>
            </w:pPr>
          </w:p>
        </w:tc>
        <w:tc>
          <w:tcPr>
            <w:tcW w:w="393" w:type="pct"/>
            <w:tcBorders>
              <w:top w:val="nil"/>
              <w:left w:val="nil"/>
              <w:bottom w:val="single" w:sz="8" w:space="0" w:color="auto"/>
              <w:right w:val="single" w:sz="8" w:space="0" w:color="auto"/>
            </w:tcBorders>
            <w:shd w:val="clear" w:color="auto" w:fill="auto"/>
            <w:noWrap/>
          </w:tcPr>
          <w:p w14:paraId="3E5F8001" w14:textId="7E828BFF" w:rsidR="007239AC" w:rsidRPr="006D6AFA" w:rsidRDefault="007239AC" w:rsidP="003B5625">
            <w:pPr>
              <w:spacing w:before="0" w:after="0"/>
              <w:jc w:val="right"/>
              <w:rPr>
                <w:rFonts w:asciiTheme="majorHAnsi" w:hAnsiTheme="majorHAnsi"/>
                <w:color w:val="000000"/>
                <w:szCs w:val="20"/>
              </w:rPr>
            </w:pPr>
          </w:p>
        </w:tc>
      </w:tr>
      <w:tr w:rsidR="007239AC" w:rsidRPr="006D6AFA" w14:paraId="182A67AD" w14:textId="77777777" w:rsidTr="003B5625">
        <w:trPr>
          <w:gridAfter w:val="1"/>
          <w:wAfter w:w="1483" w:type="pct"/>
          <w:trHeight w:val="385"/>
        </w:trPr>
        <w:tc>
          <w:tcPr>
            <w:tcW w:w="349" w:type="pct"/>
            <w:tcBorders>
              <w:top w:val="nil"/>
              <w:left w:val="single" w:sz="8" w:space="0" w:color="auto"/>
              <w:bottom w:val="single" w:sz="8" w:space="0" w:color="auto"/>
              <w:right w:val="single" w:sz="8" w:space="0" w:color="auto"/>
            </w:tcBorders>
            <w:shd w:val="clear" w:color="auto" w:fill="auto"/>
            <w:noWrap/>
          </w:tcPr>
          <w:p w14:paraId="55CDADA2"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2,00</w:t>
            </w:r>
          </w:p>
        </w:tc>
        <w:tc>
          <w:tcPr>
            <w:tcW w:w="155" w:type="pct"/>
            <w:tcBorders>
              <w:top w:val="nil"/>
              <w:left w:val="nil"/>
              <w:bottom w:val="single" w:sz="8" w:space="0" w:color="auto"/>
              <w:right w:val="single" w:sz="8" w:space="0" w:color="auto"/>
            </w:tcBorders>
            <w:shd w:val="clear" w:color="auto" w:fill="auto"/>
            <w:noWrap/>
          </w:tcPr>
          <w:p w14:paraId="4E8B0049" w14:textId="77777777" w:rsidR="007239AC" w:rsidRPr="00854A6D" w:rsidRDefault="007239AC" w:rsidP="003B5625">
            <w:pPr>
              <w:spacing w:before="0" w:after="0"/>
              <w:jc w:val="left"/>
              <w:rPr>
                <w:rFonts w:asciiTheme="majorHAnsi" w:hAnsiTheme="majorHAnsi"/>
                <w:color w:val="000000"/>
                <w:szCs w:val="20"/>
              </w:rPr>
            </w:pPr>
            <w:proofErr w:type="spellStart"/>
            <w:r>
              <w:rPr>
                <w:rFonts w:asciiTheme="majorHAnsi" w:hAnsiTheme="majorHAnsi"/>
                <w:color w:val="000000"/>
                <w:szCs w:val="20"/>
              </w:rPr>
              <w:t>Ud</w:t>
            </w:r>
            <w:proofErr w:type="spellEnd"/>
          </w:p>
        </w:tc>
        <w:tc>
          <w:tcPr>
            <w:tcW w:w="2264" w:type="pct"/>
            <w:tcBorders>
              <w:top w:val="nil"/>
              <w:left w:val="nil"/>
              <w:bottom w:val="single" w:sz="8" w:space="0" w:color="auto"/>
              <w:right w:val="single" w:sz="8" w:space="0" w:color="auto"/>
            </w:tcBorders>
            <w:shd w:val="clear" w:color="auto" w:fill="auto"/>
          </w:tcPr>
          <w:p w14:paraId="4596C198" w14:textId="77777777" w:rsidR="007239AC" w:rsidRPr="006D6AFA" w:rsidRDefault="007239AC" w:rsidP="003B5625">
            <w:pPr>
              <w:spacing w:before="0" w:after="0"/>
              <w:jc w:val="left"/>
              <w:rPr>
                <w:rFonts w:asciiTheme="majorHAnsi" w:hAnsiTheme="majorHAnsi"/>
                <w:color w:val="000000"/>
                <w:szCs w:val="20"/>
              </w:rPr>
            </w:pPr>
            <w:r w:rsidRPr="006D6AFA">
              <w:rPr>
                <w:rFonts w:asciiTheme="majorHAnsi" w:hAnsiTheme="majorHAnsi"/>
                <w:color w:val="000000"/>
                <w:szCs w:val="20"/>
              </w:rPr>
              <w:t>Retacado de placas de anclaje con SIKA GROUT o similar.</w:t>
            </w:r>
          </w:p>
        </w:tc>
        <w:tc>
          <w:tcPr>
            <w:tcW w:w="356" w:type="pct"/>
            <w:tcBorders>
              <w:top w:val="nil"/>
              <w:left w:val="nil"/>
              <w:bottom w:val="single" w:sz="8" w:space="0" w:color="auto"/>
              <w:right w:val="single" w:sz="8" w:space="0" w:color="auto"/>
            </w:tcBorders>
            <w:shd w:val="clear" w:color="auto" w:fill="auto"/>
            <w:noWrap/>
          </w:tcPr>
          <w:p w14:paraId="438DAC3A" w14:textId="29AA9CD8" w:rsidR="007239AC" w:rsidRPr="006D6AFA" w:rsidRDefault="007239AC" w:rsidP="003B5625">
            <w:pPr>
              <w:spacing w:before="0" w:after="0"/>
              <w:jc w:val="right"/>
              <w:rPr>
                <w:rFonts w:asciiTheme="majorHAnsi" w:hAnsiTheme="majorHAnsi"/>
                <w:color w:val="000000"/>
                <w:szCs w:val="20"/>
              </w:rPr>
            </w:pPr>
          </w:p>
        </w:tc>
        <w:tc>
          <w:tcPr>
            <w:tcW w:w="393" w:type="pct"/>
            <w:tcBorders>
              <w:top w:val="nil"/>
              <w:left w:val="nil"/>
              <w:bottom w:val="single" w:sz="8" w:space="0" w:color="auto"/>
              <w:right w:val="single" w:sz="8" w:space="0" w:color="auto"/>
            </w:tcBorders>
            <w:shd w:val="clear" w:color="auto" w:fill="auto"/>
            <w:noWrap/>
          </w:tcPr>
          <w:p w14:paraId="2D14F5E7" w14:textId="02DB1468" w:rsidR="007239AC" w:rsidRPr="006D6AFA" w:rsidRDefault="007239AC" w:rsidP="003B5625">
            <w:pPr>
              <w:spacing w:before="0" w:after="0"/>
              <w:jc w:val="right"/>
              <w:rPr>
                <w:rFonts w:asciiTheme="majorHAnsi" w:hAnsiTheme="majorHAnsi"/>
                <w:color w:val="000000"/>
                <w:szCs w:val="20"/>
              </w:rPr>
            </w:pPr>
          </w:p>
        </w:tc>
      </w:tr>
      <w:tr w:rsidR="007239AC" w:rsidRPr="006D6AFA" w14:paraId="40654FFA" w14:textId="77777777" w:rsidTr="003B5625">
        <w:trPr>
          <w:gridAfter w:val="1"/>
          <w:wAfter w:w="1483" w:type="pct"/>
          <w:trHeight w:val="1035"/>
        </w:trPr>
        <w:tc>
          <w:tcPr>
            <w:tcW w:w="349" w:type="pct"/>
            <w:tcBorders>
              <w:top w:val="nil"/>
              <w:left w:val="single" w:sz="8" w:space="0" w:color="auto"/>
              <w:bottom w:val="single" w:sz="8" w:space="0" w:color="auto"/>
              <w:right w:val="single" w:sz="8" w:space="0" w:color="auto"/>
            </w:tcBorders>
            <w:shd w:val="clear" w:color="auto" w:fill="auto"/>
            <w:noWrap/>
          </w:tcPr>
          <w:p w14:paraId="2DD819A3"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41,71</w:t>
            </w:r>
          </w:p>
        </w:tc>
        <w:tc>
          <w:tcPr>
            <w:tcW w:w="155" w:type="pct"/>
            <w:tcBorders>
              <w:top w:val="nil"/>
              <w:left w:val="nil"/>
              <w:bottom w:val="single" w:sz="8" w:space="0" w:color="auto"/>
              <w:right w:val="single" w:sz="8" w:space="0" w:color="auto"/>
            </w:tcBorders>
            <w:shd w:val="clear" w:color="auto" w:fill="auto"/>
            <w:noWrap/>
          </w:tcPr>
          <w:p w14:paraId="565C481F"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m</w:t>
            </w:r>
            <w:r>
              <w:rPr>
                <w:rFonts w:asciiTheme="majorHAnsi" w:hAnsiTheme="majorHAnsi"/>
                <w:color w:val="000000"/>
                <w:szCs w:val="20"/>
                <w:vertAlign w:val="superscript"/>
              </w:rPr>
              <w:t>2</w:t>
            </w:r>
          </w:p>
        </w:tc>
        <w:tc>
          <w:tcPr>
            <w:tcW w:w="2264" w:type="pct"/>
            <w:tcBorders>
              <w:top w:val="nil"/>
              <w:left w:val="nil"/>
              <w:bottom w:val="single" w:sz="8" w:space="0" w:color="auto"/>
              <w:right w:val="single" w:sz="8" w:space="0" w:color="auto"/>
            </w:tcBorders>
            <w:shd w:val="clear" w:color="auto" w:fill="auto"/>
          </w:tcPr>
          <w:p w14:paraId="4287FC3B" w14:textId="77777777" w:rsidR="007239AC" w:rsidRDefault="007239AC" w:rsidP="003B5625">
            <w:pPr>
              <w:jc w:val="left"/>
              <w:rPr>
                <w:rFonts w:asciiTheme="majorHAnsi" w:hAnsiTheme="majorHAnsi"/>
                <w:color w:val="000000"/>
                <w:szCs w:val="20"/>
              </w:rPr>
            </w:pPr>
            <w:r w:rsidRPr="006D6AFA">
              <w:rPr>
                <w:rFonts w:asciiTheme="majorHAnsi" w:hAnsiTheme="majorHAnsi"/>
                <w:color w:val="000000"/>
                <w:szCs w:val="20"/>
              </w:rPr>
              <w:t>Solera de hormigón de 15 cm. de espesor,</w:t>
            </w:r>
            <w:r>
              <w:rPr>
                <w:rFonts w:asciiTheme="majorHAnsi" w:hAnsiTheme="majorHAnsi"/>
                <w:color w:val="000000"/>
                <w:szCs w:val="20"/>
              </w:rPr>
              <w:t xml:space="preserve"> </w:t>
            </w:r>
            <w:r w:rsidRPr="006D6AFA">
              <w:rPr>
                <w:rFonts w:asciiTheme="majorHAnsi" w:hAnsiTheme="majorHAnsi"/>
                <w:color w:val="000000"/>
                <w:szCs w:val="20"/>
              </w:rPr>
              <w:t xml:space="preserve">realizada con hormigón HA-25 N/mm2, </w:t>
            </w:r>
            <w:proofErr w:type="spellStart"/>
            <w:r w:rsidRPr="006D6AFA">
              <w:rPr>
                <w:rFonts w:asciiTheme="majorHAnsi" w:hAnsiTheme="majorHAnsi"/>
                <w:color w:val="000000"/>
                <w:szCs w:val="20"/>
              </w:rPr>
              <w:t>Tmáx</w:t>
            </w:r>
            <w:proofErr w:type="spellEnd"/>
            <w:r w:rsidRPr="006D6AFA">
              <w:rPr>
                <w:rFonts w:asciiTheme="majorHAnsi" w:hAnsiTheme="majorHAnsi"/>
                <w:color w:val="000000"/>
                <w:szCs w:val="20"/>
              </w:rPr>
              <w:t>.</w:t>
            </w:r>
            <w:r>
              <w:rPr>
                <w:rFonts w:asciiTheme="majorHAnsi" w:hAnsiTheme="majorHAnsi"/>
                <w:color w:val="000000"/>
                <w:szCs w:val="20"/>
              </w:rPr>
              <w:t xml:space="preserve"> </w:t>
            </w:r>
            <w:r w:rsidRPr="006D6AFA">
              <w:rPr>
                <w:rFonts w:asciiTheme="majorHAnsi" w:hAnsiTheme="majorHAnsi"/>
                <w:color w:val="000000"/>
                <w:szCs w:val="20"/>
              </w:rPr>
              <w:t xml:space="preserve">20 </w:t>
            </w:r>
            <w:proofErr w:type="spellStart"/>
            <w:r w:rsidRPr="006D6AFA">
              <w:rPr>
                <w:rFonts w:asciiTheme="majorHAnsi" w:hAnsiTheme="majorHAnsi"/>
                <w:color w:val="000000"/>
                <w:szCs w:val="20"/>
              </w:rPr>
              <w:t>mm.</w:t>
            </w:r>
            <w:proofErr w:type="spellEnd"/>
            <w:r w:rsidRPr="006D6AFA">
              <w:rPr>
                <w:rFonts w:asciiTheme="majorHAnsi" w:hAnsiTheme="majorHAnsi"/>
                <w:color w:val="000000"/>
                <w:szCs w:val="20"/>
              </w:rPr>
              <w:t>, elaborado en central, i/vertido, colocación</w:t>
            </w:r>
            <w:r>
              <w:rPr>
                <w:rFonts w:asciiTheme="majorHAnsi" w:hAnsiTheme="majorHAnsi"/>
                <w:color w:val="000000"/>
                <w:szCs w:val="20"/>
              </w:rPr>
              <w:t xml:space="preserve"> </w:t>
            </w:r>
            <w:r w:rsidRPr="006D6AFA">
              <w:rPr>
                <w:rFonts w:asciiTheme="majorHAnsi" w:hAnsiTheme="majorHAnsi"/>
                <w:color w:val="000000"/>
                <w:szCs w:val="20"/>
              </w:rPr>
              <w:t xml:space="preserve">y armado con </w:t>
            </w:r>
            <w:proofErr w:type="spellStart"/>
            <w:r w:rsidRPr="006D6AFA">
              <w:rPr>
                <w:rFonts w:asciiTheme="majorHAnsi" w:hAnsiTheme="majorHAnsi"/>
                <w:color w:val="000000"/>
                <w:szCs w:val="20"/>
              </w:rPr>
              <w:t>mallazo</w:t>
            </w:r>
            <w:proofErr w:type="spellEnd"/>
            <w:r w:rsidRPr="006D6AFA">
              <w:rPr>
                <w:rFonts w:asciiTheme="majorHAnsi" w:hAnsiTheme="majorHAnsi"/>
                <w:color w:val="000000"/>
                <w:szCs w:val="20"/>
              </w:rPr>
              <w:t xml:space="preserve"> 15x15x6, p.p.</w:t>
            </w:r>
            <w:r>
              <w:rPr>
                <w:rFonts w:asciiTheme="majorHAnsi" w:hAnsiTheme="majorHAnsi"/>
                <w:color w:val="000000"/>
                <w:szCs w:val="20"/>
              </w:rPr>
              <w:t xml:space="preserve"> </w:t>
            </w:r>
            <w:r w:rsidRPr="006D6AFA">
              <w:rPr>
                <w:rFonts w:asciiTheme="majorHAnsi" w:hAnsiTheme="majorHAnsi"/>
                <w:color w:val="000000"/>
                <w:szCs w:val="20"/>
              </w:rPr>
              <w:t>de juntas, aserrado de las mismas y pulido.</w:t>
            </w:r>
            <w:r>
              <w:rPr>
                <w:rFonts w:asciiTheme="majorHAnsi" w:hAnsiTheme="majorHAnsi"/>
                <w:color w:val="000000"/>
                <w:szCs w:val="20"/>
              </w:rPr>
              <w:t xml:space="preserve"> </w:t>
            </w:r>
            <w:r w:rsidRPr="006D6AFA">
              <w:rPr>
                <w:rFonts w:asciiTheme="majorHAnsi" w:hAnsiTheme="majorHAnsi"/>
                <w:color w:val="000000"/>
                <w:szCs w:val="20"/>
              </w:rPr>
              <w:t>Según NTE-RSS y EHE-08.</w:t>
            </w:r>
          </w:p>
          <w:p w14:paraId="2D47B929" w14:textId="77777777" w:rsidR="003B5625" w:rsidRPr="006D6AFA" w:rsidRDefault="003B5625" w:rsidP="003B5625">
            <w:pPr>
              <w:jc w:val="left"/>
              <w:rPr>
                <w:rFonts w:asciiTheme="majorHAnsi" w:hAnsiTheme="majorHAnsi"/>
                <w:color w:val="000000"/>
                <w:szCs w:val="20"/>
              </w:rPr>
            </w:pPr>
          </w:p>
        </w:tc>
        <w:tc>
          <w:tcPr>
            <w:tcW w:w="356" w:type="pct"/>
            <w:tcBorders>
              <w:top w:val="nil"/>
              <w:left w:val="nil"/>
              <w:bottom w:val="single" w:sz="8" w:space="0" w:color="auto"/>
              <w:right w:val="single" w:sz="8" w:space="0" w:color="auto"/>
            </w:tcBorders>
            <w:shd w:val="clear" w:color="auto" w:fill="auto"/>
            <w:noWrap/>
          </w:tcPr>
          <w:p w14:paraId="339722F3" w14:textId="3E7B4FF5" w:rsidR="007239AC" w:rsidRPr="006D6AFA" w:rsidRDefault="007239AC" w:rsidP="003B5625">
            <w:pPr>
              <w:spacing w:before="0" w:after="0"/>
              <w:jc w:val="right"/>
              <w:rPr>
                <w:rFonts w:asciiTheme="majorHAnsi" w:hAnsiTheme="majorHAnsi"/>
                <w:color w:val="000000"/>
                <w:szCs w:val="20"/>
              </w:rPr>
            </w:pPr>
          </w:p>
        </w:tc>
        <w:tc>
          <w:tcPr>
            <w:tcW w:w="393" w:type="pct"/>
            <w:tcBorders>
              <w:top w:val="nil"/>
              <w:left w:val="nil"/>
              <w:bottom w:val="single" w:sz="8" w:space="0" w:color="auto"/>
              <w:right w:val="single" w:sz="8" w:space="0" w:color="auto"/>
            </w:tcBorders>
            <w:shd w:val="clear" w:color="auto" w:fill="auto"/>
            <w:noWrap/>
          </w:tcPr>
          <w:p w14:paraId="4824A1F0" w14:textId="114FD3C1" w:rsidR="007239AC" w:rsidRPr="006D6AFA" w:rsidRDefault="007239AC" w:rsidP="003B5625">
            <w:pPr>
              <w:spacing w:before="0" w:after="0"/>
              <w:jc w:val="right"/>
              <w:rPr>
                <w:rFonts w:asciiTheme="majorHAnsi" w:hAnsiTheme="majorHAnsi"/>
                <w:color w:val="000000"/>
                <w:szCs w:val="20"/>
              </w:rPr>
            </w:pPr>
          </w:p>
        </w:tc>
      </w:tr>
      <w:tr w:rsidR="007239AC" w:rsidRPr="006D6AFA" w14:paraId="3D59BC87" w14:textId="77777777" w:rsidTr="003B5625">
        <w:trPr>
          <w:gridAfter w:val="1"/>
          <w:wAfter w:w="1483" w:type="pct"/>
          <w:trHeight w:val="552"/>
        </w:trPr>
        <w:tc>
          <w:tcPr>
            <w:tcW w:w="3517" w:type="pct"/>
            <w:gridSpan w:val="5"/>
            <w:tcBorders>
              <w:top w:val="nil"/>
              <w:left w:val="single" w:sz="8" w:space="0" w:color="auto"/>
              <w:bottom w:val="single" w:sz="8" w:space="0" w:color="auto"/>
              <w:right w:val="single" w:sz="8" w:space="0" w:color="auto"/>
            </w:tcBorders>
            <w:shd w:val="clear" w:color="auto" w:fill="auto"/>
            <w:noWrap/>
          </w:tcPr>
          <w:p w14:paraId="09B9F0DB" w14:textId="77777777" w:rsidR="007239AC" w:rsidRPr="006D6AFA" w:rsidRDefault="007239AC" w:rsidP="003B5625">
            <w:pPr>
              <w:spacing w:before="0" w:after="0"/>
              <w:jc w:val="center"/>
              <w:rPr>
                <w:rFonts w:asciiTheme="majorHAnsi" w:hAnsiTheme="majorHAnsi"/>
                <w:color w:val="000000"/>
                <w:szCs w:val="20"/>
              </w:rPr>
            </w:pPr>
            <w:r w:rsidRPr="006D6AFA">
              <w:rPr>
                <w:rFonts w:asciiTheme="majorHAnsi" w:hAnsiTheme="majorHAnsi"/>
                <w:b/>
                <w:bCs/>
                <w:color w:val="000000"/>
                <w:szCs w:val="20"/>
              </w:rPr>
              <w:lastRenderedPageBreak/>
              <w:t>ESTRUCTURA</w:t>
            </w:r>
          </w:p>
        </w:tc>
      </w:tr>
      <w:tr w:rsidR="007239AC" w:rsidRPr="006D6AFA" w14:paraId="5A751592" w14:textId="77777777" w:rsidTr="003B5625">
        <w:trPr>
          <w:gridAfter w:val="1"/>
          <w:wAfter w:w="1483" w:type="pct"/>
          <w:trHeight w:val="1174"/>
        </w:trPr>
        <w:tc>
          <w:tcPr>
            <w:tcW w:w="349" w:type="pct"/>
            <w:tcBorders>
              <w:top w:val="nil"/>
              <w:left w:val="single" w:sz="8" w:space="0" w:color="auto"/>
              <w:bottom w:val="single" w:sz="8" w:space="0" w:color="auto"/>
              <w:right w:val="single" w:sz="8" w:space="0" w:color="auto"/>
            </w:tcBorders>
            <w:shd w:val="clear" w:color="auto" w:fill="auto"/>
            <w:noWrap/>
          </w:tcPr>
          <w:p w14:paraId="36A25F02"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2,00</w:t>
            </w:r>
          </w:p>
        </w:tc>
        <w:tc>
          <w:tcPr>
            <w:tcW w:w="155" w:type="pct"/>
            <w:tcBorders>
              <w:top w:val="nil"/>
              <w:left w:val="nil"/>
              <w:bottom w:val="single" w:sz="8" w:space="0" w:color="auto"/>
              <w:right w:val="single" w:sz="8" w:space="0" w:color="auto"/>
            </w:tcBorders>
            <w:shd w:val="clear" w:color="auto" w:fill="auto"/>
            <w:noWrap/>
          </w:tcPr>
          <w:p w14:paraId="0E23B303" w14:textId="77777777" w:rsidR="007239AC" w:rsidRPr="00854A6D" w:rsidRDefault="007239AC" w:rsidP="003B5625">
            <w:pPr>
              <w:spacing w:before="0" w:after="0"/>
              <w:jc w:val="left"/>
              <w:rPr>
                <w:rFonts w:asciiTheme="majorHAnsi" w:hAnsiTheme="majorHAnsi"/>
                <w:color w:val="000000"/>
                <w:szCs w:val="20"/>
              </w:rPr>
            </w:pPr>
            <w:proofErr w:type="spellStart"/>
            <w:r>
              <w:rPr>
                <w:rFonts w:asciiTheme="majorHAnsi" w:hAnsiTheme="majorHAnsi"/>
                <w:color w:val="000000"/>
                <w:szCs w:val="20"/>
              </w:rPr>
              <w:t>Ud</w:t>
            </w:r>
            <w:proofErr w:type="spellEnd"/>
          </w:p>
        </w:tc>
        <w:tc>
          <w:tcPr>
            <w:tcW w:w="2264" w:type="pct"/>
            <w:tcBorders>
              <w:top w:val="nil"/>
              <w:left w:val="nil"/>
              <w:bottom w:val="single" w:sz="8" w:space="0" w:color="auto"/>
              <w:right w:val="single" w:sz="8" w:space="0" w:color="auto"/>
            </w:tcBorders>
            <w:shd w:val="clear" w:color="auto" w:fill="auto"/>
          </w:tcPr>
          <w:p w14:paraId="0A97210E" w14:textId="77777777" w:rsidR="007239AC" w:rsidRPr="006D6AFA" w:rsidRDefault="007239AC" w:rsidP="003B5625">
            <w:pPr>
              <w:spacing w:before="0" w:after="0"/>
              <w:jc w:val="left"/>
              <w:rPr>
                <w:rFonts w:asciiTheme="majorHAnsi" w:hAnsiTheme="majorHAnsi"/>
                <w:color w:val="000000"/>
                <w:szCs w:val="20"/>
              </w:rPr>
            </w:pPr>
            <w:r w:rsidRPr="006D6AFA">
              <w:rPr>
                <w:rFonts w:asciiTheme="majorHAnsi" w:hAnsiTheme="majorHAnsi"/>
                <w:color w:val="000000"/>
                <w:szCs w:val="20"/>
              </w:rPr>
              <w:t>Placas de anclaje de dimensiones de #12x450x300</w:t>
            </w:r>
            <w:r>
              <w:rPr>
                <w:rFonts w:asciiTheme="majorHAnsi" w:hAnsiTheme="majorHAnsi"/>
                <w:color w:val="000000"/>
                <w:szCs w:val="20"/>
              </w:rPr>
              <w:t xml:space="preserve"> </w:t>
            </w:r>
            <w:r w:rsidRPr="006D6AFA">
              <w:rPr>
                <w:rFonts w:asciiTheme="majorHAnsi" w:hAnsiTheme="majorHAnsi"/>
                <w:color w:val="000000"/>
                <w:szCs w:val="20"/>
              </w:rPr>
              <w:t>con seis pernos de acero AEH 500 S de diámetro 16 en</w:t>
            </w:r>
            <w:r>
              <w:rPr>
                <w:rFonts w:asciiTheme="majorHAnsi" w:hAnsiTheme="majorHAnsi"/>
                <w:color w:val="000000"/>
                <w:szCs w:val="20"/>
              </w:rPr>
              <w:t xml:space="preserve"> </w:t>
            </w:r>
            <w:r w:rsidRPr="006D6AFA">
              <w:rPr>
                <w:rFonts w:asciiTheme="majorHAnsi" w:hAnsiTheme="majorHAnsi"/>
                <w:color w:val="000000"/>
                <w:szCs w:val="20"/>
              </w:rPr>
              <w:t>prolongación recta en acero S 275 JR i/</w:t>
            </w:r>
            <w:proofErr w:type="spellStart"/>
            <w:r w:rsidRPr="006D6AFA">
              <w:rPr>
                <w:rFonts w:asciiTheme="majorHAnsi" w:hAnsiTheme="majorHAnsi"/>
                <w:color w:val="000000"/>
                <w:szCs w:val="20"/>
              </w:rPr>
              <w:t>pp</w:t>
            </w:r>
            <w:proofErr w:type="spellEnd"/>
            <w:r w:rsidRPr="006D6AFA">
              <w:rPr>
                <w:rFonts w:asciiTheme="majorHAnsi" w:hAnsiTheme="majorHAnsi"/>
                <w:color w:val="000000"/>
                <w:szCs w:val="20"/>
              </w:rPr>
              <w:t xml:space="preserve"> de plantilla de</w:t>
            </w:r>
            <w:r>
              <w:rPr>
                <w:rFonts w:asciiTheme="majorHAnsi" w:hAnsiTheme="majorHAnsi"/>
                <w:color w:val="000000"/>
                <w:szCs w:val="20"/>
              </w:rPr>
              <w:t xml:space="preserve"> </w:t>
            </w:r>
            <w:r w:rsidRPr="006D6AFA">
              <w:rPr>
                <w:rFonts w:asciiTheme="majorHAnsi" w:hAnsiTheme="majorHAnsi"/>
                <w:color w:val="000000"/>
                <w:szCs w:val="20"/>
              </w:rPr>
              <w:t xml:space="preserve">1.5 </w:t>
            </w:r>
            <w:proofErr w:type="spellStart"/>
            <w:r w:rsidRPr="006D6AFA">
              <w:rPr>
                <w:rFonts w:asciiTheme="majorHAnsi" w:hAnsiTheme="majorHAnsi"/>
                <w:color w:val="000000"/>
                <w:szCs w:val="20"/>
              </w:rPr>
              <w:t>mm.</w:t>
            </w:r>
            <w:proofErr w:type="spellEnd"/>
          </w:p>
        </w:tc>
        <w:tc>
          <w:tcPr>
            <w:tcW w:w="356" w:type="pct"/>
            <w:tcBorders>
              <w:top w:val="nil"/>
              <w:left w:val="nil"/>
              <w:bottom w:val="single" w:sz="8" w:space="0" w:color="auto"/>
              <w:right w:val="single" w:sz="8" w:space="0" w:color="auto"/>
            </w:tcBorders>
            <w:shd w:val="clear" w:color="auto" w:fill="auto"/>
            <w:noWrap/>
          </w:tcPr>
          <w:p w14:paraId="62DBDAF1" w14:textId="5DC728C4" w:rsidR="007239AC" w:rsidRPr="006D6AFA" w:rsidRDefault="007239AC" w:rsidP="003B5625">
            <w:pPr>
              <w:spacing w:before="0" w:after="0"/>
              <w:jc w:val="right"/>
              <w:rPr>
                <w:rFonts w:asciiTheme="majorHAnsi" w:hAnsiTheme="majorHAnsi"/>
                <w:color w:val="000000"/>
                <w:szCs w:val="20"/>
              </w:rPr>
            </w:pPr>
          </w:p>
        </w:tc>
        <w:tc>
          <w:tcPr>
            <w:tcW w:w="393" w:type="pct"/>
            <w:tcBorders>
              <w:top w:val="nil"/>
              <w:left w:val="nil"/>
              <w:bottom w:val="single" w:sz="8" w:space="0" w:color="auto"/>
              <w:right w:val="single" w:sz="8" w:space="0" w:color="auto"/>
            </w:tcBorders>
            <w:shd w:val="clear" w:color="auto" w:fill="auto"/>
            <w:noWrap/>
          </w:tcPr>
          <w:p w14:paraId="276B4CFC" w14:textId="1BB7305D" w:rsidR="007239AC" w:rsidRPr="006D6AFA" w:rsidRDefault="007239AC" w:rsidP="003B5625">
            <w:pPr>
              <w:spacing w:before="0" w:after="0"/>
              <w:jc w:val="right"/>
              <w:rPr>
                <w:rFonts w:asciiTheme="majorHAnsi" w:hAnsiTheme="majorHAnsi"/>
                <w:color w:val="000000"/>
                <w:szCs w:val="20"/>
              </w:rPr>
            </w:pPr>
          </w:p>
        </w:tc>
      </w:tr>
      <w:tr w:rsidR="007239AC" w:rsidRPr="006D6AFA" w14:paraId="239928F5" w14:textId="77777777" w:rsidTr="003B5625">
        <w:trPr>
          <w:gridAfter w:val="1"/>
          <w:wAfter w:w="1483" w:type="pct"/>
          <w:trHeight w:val="1035"/>
        </w:trPr>
        <w:tc>
          <w:tcPr>
            <w:tcW w:w="349" w:type="pct"/>
            <w:tcBorders>
              <w:top w:val="nil"/>
              <w:left w:val="single" w:sz="8" w:space="0" w:color="auto"/>
              <w:bottom w:val="single" w:sz="8" w:space="0" w:color="auto"/>
              <w:right w:val="single" w:sz="8" w:space="0" w:color="auto"/>
            </w:tcBorders>
            <w:shd w:val="clear" w:color="auto" w:fill="auto"/>
            <w:noWrap/>
          </w:tcPr>
          <w:p w14:paraId="58C95A74"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20,00</w:t>
            </w:r>
          </w:p>
        </w:tc>
        <w:tc>
          <w:tcPr>
            <w:tcW w:w="155" w:type="pct"/>
            <w:tcBorders>
              <w:top w:val="nil"/>
              <w:left w:val="nil"/>
              <w:bottom w:val="single" w:sz="8" w:space="0" w:color="auto"/>
              <w:right w:val="single" w:sz="8" w:space="0" w:color="auto"/>
            </w:tcBorders>
            <w:shd w:val="clear" w:color="auto" w:fill="auto"/>
            <w:noWrap/>
          </w:tcPr>
          <w:p w14:paraId="3F9FFADE" w14:textId="77777777" w:rsidR="007239AC" w:rsidRPr="00854A6D" w:rsidRDefault="007239AC" w:rsidP="003B5625">
            <w:pPr>
              <w:spacing w:before="0" w:after="0"/>
              <w:jc w:val="left"/>
              <w:rPr>
                <w:rFonts w:asciiTheme="majorHAnsi" w:hAnsiTheme="majorHAnsi"/>
                <w:color w:val="000000"/>
                <w:szCs w:val="20"/>
              </w:rPr>
            </w:pPr>
            <w:proofErr w:type="spellStart"/>
            <w:r>
              <w:rPr>
                <w:rFonts w:asciiTheme="majorHAnsi" w:hAnsiTheme="majorHAnsi"/>
                <w:color w:val="000000"/>
                <w:szCs w:val="20"/>
              </w:rPr>
              <w:t>Ud</w:t>
            </w:r>
            <w:proofErr w:type="spellEnd"/>
            <w:r>
              <w:rPr>
                <w:rFonts w:asciiTheme="majorHAnsi" w:hAnsiTheme="majorHAnsi"/>
                <w:color w:val="000000"/>
                <w:szCs w:val="20"/>
              </w:rPr>
              <w:t xml:space="preserve"> </w:t>
            </w:r>
          </w:p>
        </w:tc>
        <w:tc>
          <w:tcPr>
            <w:tcW w:w="2264" w:type="pct"/>
            <w:tcBorders>
              <w:top w:val="nil"/>
              <w:left w:val="nil"/>
              <w:bottom w:val="single" w:sz="8" w:space="0" w:color="auto"/>
              <w:right w:val="single" w:sz="8" w:space="0" w:color="auto"/>
            </w:tcBorders>
            <w:shd w:val="clear" w:color="auto" w:fill="auto"/>
          </w:tcPr>
          <w:p w14:paraId="7767F19C" w14:textId="77777777" w:rsidR="007239AC" w:rsidRPr="006D6AFA" w:rsidRDefault="007239AC" w:rsidP="003B5625">
            <w:pPr>
              <w:spacing w:before="0" w:after="0"/>
              <w:jc w:val="left"/>
              <w:rPr>
                <w:rFonts w:asciiTheme="majorHAnsi" w:hAnsiTheme="majorHAnsi"/>
                <w:color w:val="000000"/>
                <w:szCs w:val="20"/>
              </w:rPr>
            </w:pPr>
            <w:r w:rsidRPr="006D6AFA">
              <w:rPr>
                <w:rFonts w:asciiTheme="majorHAnsi" w:hAnsiTheme="majorHAnsi"/>
                <w:color w:val="000000"/>
                <w:szCs w:val="20"/>
              </w:rPr>
              <w:t xml:space="preserve">Placas de anclaje de </w:t>
            </w:r>
            <w:r w:rsidRPr="00844B89">
              <w:rPr>
                <w:rFonts w:asciiTheme="majorHAnsi" w:hAnsiTheme="majorHAnsi"/>
                <w:color w:val="000000"/>
                <w:szCs w:val="20"/>
              </w:rPr>
              <w:t>dimensiones de #8x250x250 con cuatro</w:t>
            </w:r>
            <w:r w:rsidRPr="006D6AFA">
              <w:rPr>
                <w:rFonts w:asciiTheme="majorHAnsi" w:hAnsiTheme="majorHAnsi"/>
                <w:color w:val="000000"/>
                <w:szCs w:val="20"/>
              </w:rPr>
              <w:t xml:space="preserve"> pernos de acero AEH 500 S de diámetro 16 en</w:t>
            </w:r>
            <w:r>
              <w:rPr>
                <w:rFonts w:asciiTheme="majorHAnsi" w:hAnsiTheme="majorHAnsi"/>
                <w:color w:val="000000"/>
                <w:szCs w:val="20"/>
              </w:rPr>
              <w:t xml:space="preserve"> </w:t>
            </w:r>
            <w:r w:rsidRPr="006D6AFA">
              <w:rPr>
                <w:rFonts w:asciiTheme="majorHAnsi" w:hAnsiTheme="majorHAnsi"/>
                <w:color w:val="000000"/>
                <w:szCs w:val="20"/>
              </w:rPr>
              <w:t>prolongación recta en acero S 275 JR i/</w:t>
            </w:r>
            <w:proofErr w:type="spellStart"/>
            <w:r w:rsidRPr="006D6AFA">
              <w:rPr>
                <w:rFonts w:asciiTheme="majorHAnsi" w:hAnsiTheme="majorHAnsi"/>
                <w:color w:val="000000"/>
                <w:szCs w:val="20"/>
              </w:rPr>
              <w:t>pp</w:t>
            </w:r>
            <w:proofErr w:type="spellEnd"/>
            <w:r w:rsidRPr="006D6AFA">
              <w:rPr>
                <w:rFonts w:asciiTheme="majorHAnsi" w:hAnsiTheme="majorHAnsi"/>
                <w:color w:val="000000"/>
                <w:szCs w:val="20"/>
              </w:rPr>
              <w:t xml:space="preserve"> de plantilla de</w:t>
            </w:r>
            <w:r>
              <w:rPr>
                <w:rFonts w:asciiTheme="majorHAnsi" w:hAnsiTheme="majorHAnsi"/>
                <w:color w:val="000000"/>
                <w:szCs w:val="20"/>
              </w:rPr>
              <w:t xml:space="preserve"> </w:t>
            </w:r>
            <w:r w:rsidRPr="006D6AFA">
              <w:rPr>
                <w:rFonts w:asciiTheme="majorHAnsi" w:hAnsiTheme="majorHAnsi"/>
                <w:color w:val="000000"/>
                <w:szCs w:val="20"/>
              </w:rPr>
              <w:t xml:space="preserve">1.5 </w:t>
            </w:r>
            <w:proofErr w:type="spellStart"/>
            <w:r w:rsidRPr="006D6AFA">
              <w:rPr>
                <w:rFonts w:asciiTheme="majorHAnsi" w:hAnsiTheme="majorHAnsi"/>
                <w:color w:val="000000"/>
                <w:szCs w:val="20"/>
              </w:rPr>
              <w:t>mm.</w:t>
            </w:r>
            <w:proofErr w:type="spellEnd"/>
          </w:p>
        </w:tc>
        <w:tc>
          <w:tcPr>
            <w:tcW w:w="356" w:type="pct"/>
            <w:tcBorders>
              <w:top w:val="nil"/>
              <w:left w:val="nil"/>
              <w:bottom w:val="single" w:sz="8" w:space="0" w:color="auto"/>
              <w:right w:val="single" w:sz="8" w:space="0" w:color="auto"/>
            </w:tcBorders>
            <w:shd w:val="clear" w:color="auto" w:fill="auto"/>
            <w:noWrap/>
          </w:tcPr>
          <w:p w14:paraId="69ACDB24" w14:textId="3F48DA1A" w:rsidR="007239AC" w:rsidRPr="006D6AFA" w:rsidRDefault="007239AC" w:rsidP="003B5625">
            <w:pPr>
              <w:spacing w:before="0" w:after="0"/>
              <w:jc w:val="right"/>
              <w:rPr>
                <w:rFonts w:asciiTheme="majorHAnsi" w:hAnsiTheme="majorHAnsi"/>
                <w:color w:val="000000"/>
                <w:szCs w:val="20"/>
              </w:rPr>
            </w:pPr>
          </w:p>
        </w:tc>
        <w:tc>
          <w:tcPr>
            <w:tcW w:w="393" w:type="pct"/>
            <w:tcBorders>
              <w:top w:val="nil"/>
              <w:left w:val="nil"/>
              <w:bottom w:val="single" w:sz="8" w:space="0" w:color="auto"/>
              <w:right w:val="single" w:sz="8" w:space="0" w:color="auto"/>
            </w:tcBorders>
            <w:shd w:val="clear" w:color="auto" w:fill="auto"/>
            <w:noWrap/>
          </w:tcPr>
          <w:p w14:paraId="275FDC74" w14:textId="3C73BDE5" w:rsidR="007239AC" w:rsidRPr="006D6AFA" w:rsidRDefault="007239AC" w:rsidP="003B5625">
            <w:pPr>
              <w:spacing w:before="0" w:after="0"/>
              <w:jc w:val="right"/>
              <w:rPr>
                <w:rFonts w:asciiTheme="majorHAnsi" w:hAnsiTheme="majorHAnsi"/>
                <w:color w:val="000000"/>
                <w:szCs w:val="20"/>
              </w:rPr>
            </w:pPr>
          </w:p>
        </w:tc>
      </w:tr>
      <w:tr w:rsidR="007239AC" w:rsidRPr="006D6AFA" w14:paraId="1FB8A1C4" w14:textId="77777777" w:rsidTr="003B5625">
        <w:trPr>
          <w:gridAfter w:val="1"/>
          <w:wAfter w:w="1483" w:type="pct"/>
          <w:trHeight w:val="1035"/>
        </w:trPr>
        <w:tc>
          <w:tcPr>
            <w:tcW w:w="349" w:type="pct"/>
            <w:tcBorders>
              <w:top w:val="nil"/>
              <w:left w:val="single" w:sz="8" w:space="0" w:color="auto"/>
              <w:bottom w:val="single" w:sz="8" w:space="0" w:color="auto"/>
              <w:right w:val="single" w:sz="8" w:space="0" w:color="auto"/>
            </w:tcBorders>
            <w:shd w:val="clear" w:color="auto" w:fill="auto"/>
            <w:noWrap/>
          </w:tcPr>
          <w:p w14:paraId="45C4F82D"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1.353,24</w:t>
            </w:r>
          </w:p>
        </w:tc>
        <w:tc>
          <w:tcPr>
            <w:tcW w:w="155" w:type="pct"/>
            <w:tcBorders>
              <w:top w:val="nil"/>
              <w:left w:val="nil"/>
              <w:bottom w:val="single" w:sz="8" w:space="0" w:color="auto"/>
              <w:right w:val="single" w:sz="8" w:space="0" w:color="auto"/>
            </w:tcBorders>
            <w:shd w:val="clear" w:color="auto" w:fill="auto"/>
            <w:noWrap/>
          </w:tcPr>
          <w:p w14:paraId="3071A087"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Kg</w:t>
            </w:r>
          </w:p>
        </w:tc>
        <w:tc>
          <w:tcPr>
            <w:tcW w:w="2264" w:type="pct"/>
            <w:tcBorders>
              <w:top w:val="nil"/>
              <w:left w:val="nil"/>
              <w:bottom w:val="single" w:sz="8" w:space="0" w:color="auto"/>
              <w:right w:val="single" w:sz="8" w:space="0" w:color="auto"/>
            </w:tcBorders>
            <w:shd w:val="clear" w:color="auto" w:fill="auto"/>
          </w:tcPr>
          <w:p w14:paraId="12282E24" w14:textId="77777777" w:rsidR="007239AC" w:rsidRPr="006D6AFA" w:rsidRDefault="007239AC" w:rsidP="003B5625">
            <w:pPr>
              <w:spacing w:before="0" w:after="0"/>
              <w:jc w:val="left"/>
              <w:rPr>
                <w:rFonts w:asciiTheme="majorHAnsi" w:hAnsiTheme="majorHAnsi"/>
                <w:color w:val="000000"/>
                <w:szCs w:val="20"/>
              </w:rPr>
            </w:pPr>
            <w:r w:rsidRPr="006D6AFA">
              <w:rPr>
                <w:rFonts w:asciiTheme="majorHAnsi" w:hAnsiTheme="majorHAnsi"/>
                <w:szCs w:val="20"/>
              </w:rPr>
              <w:t>Estructura metálica realiza</w:t>
            </w:r>
            <w:r>
              <w:rPr>
                <w:rFonts w:asciiTheme="majorHAnsi" w:hAnsiTheme="majorHAnsi"/>
                <w:szCs w:val="20"/>
              </w:rPr>
              <w:t>da a base de perfiles laminados e</w:t>
            </w:r>
            <w:r w:rsidRPr="006D6AFA">
              <w:rPr>
                <w:rFonts w:asciiTheme="majorHAnsi" w:hAnsiTheme="majorHAnsi"/>
                <w:szCs w:val="20"/>
              </w:rPr>
              <w:t>n caliente en acero S 275 JR en estructura</w:t>
            </w:r>
            <w:r>
              <w:rPr>
                <w:rFonts w:asciiTheme="majorHAnsi" w:hAnsiTheme="majorHAnsi"/>
                <w:szCs w:val="20"/>
              </w:rPr>
              <w:t xml:space="preserve"> </w:t>
            </w:r>
            <w:r w:rsidRPr="006D6AFA">
              <w:rPr>
                <w:rFonts w:asciiTheme="majorHAnsi" w:hAnsiTheme="majorHAnsi"/>
                <w:szCs w:val="20"/>
              </w:rPr>
              <w:t>para cubierta unidos mediante uniones soldadas</w:t>
            </w:r>
            <w:r>
              <w:rPr>
                <w:rFonts w:asciiTheme="majorHAnsi" w:hAnsiTheme="majorHAnsi"/>
                <w:szCs w:val="20"/>
              </w:rPr>
              <w:t xml:space="preserve"> </w:t>
            </w:r>
            <w:r w:rsidRPr="006D6AFA">
              <w:rPr>
                <w:rFonts w:asciiTheme="majorHAnsi" w:hAnsiTheme="majorHAnsi"/>
                <w:szCs w:val="20"/>
              </w:rPr>
              <w:t>i/mano de imprimación antioxidante, totalmente</w:t>
            </w:r>
            <w:r>
              <w:rPr>
                <w:rFonts w:asciiTheme="majorHAnsi" w:hAnsiTheme="majorHAnsi"/>
                <w:szCs w:val="20"/>
              </w:rPr>
              <w:t xml:space="preserve"> </w:t>
            </w:r>
            <w:r w:rsidRPr="006D6AFA">
              <w:rPr>
                <w:rFonts w:asciiTheme="majorHAnsi" w:hAnsiTheme="majorHAnsi"/>
                <w:szCs w:val="20"/>
              </w:rPr>
              <w:t>instalada según NTE-EAS,EAV y CTE-DB-SE-A i/</w:t>
            </w:r>
            <w:r>
              <w:rPr>
                <w:rFonts w:asciiTheme="majorHAnsi" w:hAnsiTheme="majorHAnsi"/>
                <w:szCs w:val="20"/>
              </w:rPr>
              <w:t xml:space="preserve"> </w:t>
            </w:r>
            <w:r w:rsidRPr="006D6AFA">
              <w:rPr>
                <w:rFonts w:asciiTheme="majorHAnsi" w:hAnsiTheme="majorHAnsi"/>
                <w:szCs w:val="20"/>
              </w:rPr>
              <w:t>3% de incremento en medición por laminación y despiece.</w:t>
            </w:r>
          </w:p>
        </w:tc>
        <w:tc>
          <w:tcPr>
            <w:tcW w:w="356" w:type="pct"/>
            <w:tcBorders>
              <w:top w:val="nil"/>
              <w:left w:val="nil"/>
              <w:bottom w:val="single" w:sz="8" w:space="0" w:color="auto"/>
              <w:right w:val="single" w:sz="8" w:space="0" w:color="auto"/>
            </w:tcBorders>
            <w:shd w:val="clear" w:color="auto" w:fill="auto"/>
            <w:noWrap/>
          </w:tcPr>
          <w:p w14:paraId="2A7EDF6A" w14:textId="08CC704D" w:rsidR="007239AC" w:rsidRPr="006D6AFA" w:rsidRDefault="007239AC" w:rsidP="003B5625">
            <w:pPr>
              <w:spacing w:before="0" w:after="0"/>
              <w:jc w:val="right"/>
              <w:rPr>
                <w:rFonts w:asciiTheme="majorHAnsi" w:hAnsiTheme="majorHAnsi"/>
                <w:color w:val="000000"/>
                <w:szCs w:val="20"/>
              </w:rPr>
            </w:pPr>
          </w:p>
        </w:tc>
        <w:tc>
          <w:tcPr>
            <w:tcW w:w="393" w:type="pct"/>
            <w:tcBorders>
              <w:top w:val="nil"/>
              <w:left w:val="nil"/>
              <w:bottom w:val="single" w:sz="8" w:space="0" w:color="auto"/>
              <w:right w:val="single" w:sz="8" w:space="0" w:color="auto"/>
            </w:tcBorders>
            <w:shd w:val="clear" w:color="auto" w:fill="auto"/>
            <w:noWrap/>
          </w:tcPr>
          <w:p w14:paraId="604DB228" w14:textId="68E3DE1A" w:rsidR="007239AC" w:rsidRPr="006D6AFA" w:rsidRDefault="007239AC" w:rsidP="003B5625">
            <w:pPr>
              <w:spacing w:before="0" w:after="0"/>
              <w:jc w:val="right"/>
              <w:rPr>
                <w:rFonts w:asciiTheme="majorHAnsi" w:hAnsiTheme="majorHAnsi"/>
                <w:color w:val="000000"/>
                <w:szCs w:val="20"/>
              </w:rPr>
            </w:pPr>
          </w:p>
        </w:tc>
      </w:tr>
      <w:tr w:rsidR="007239AC" w:rsidRPr="006D6AFA" w14:paraId="11167452" w14:textId="77777777" w:rsidTr="003B5625">
        <w:trPr>
          <w:gridAfter w:val="1"/>
          <w:wAfter w:w="1483" w:type="pct"/>
          <w:trHeight w:val="801"/>
        </w:trPr>
        <w:tc>
          <w:tcPr>
            <w:tcW w:w="349" w:type="pct"/>
            <w:tcBorders>
              <w:top w:val="nil"/>
              <w:left w:val="single" w:sz="8" w:space="0" w:color="auto"/>
              <w:bottom w:val="single" w:sz="8" w:space="0" w:color="auto"/>
              <w:right w:val="single" w:sz="8" w:space="0" w:color="auto"/>
            </w:tcBorders>
            <w:shd w:val="clear" w:color="auto" w:fill="auto"/>
            <w:noWrap/>
          </w:tcPr>
          <w:p w14:paraId="0922B200"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22,00</w:t>
            </w:r>
          </w:p>
        </w:tc>
        <w:tc>
          <w:tcPr>
            <w:tcW w:w="155" w:type="pct"/>
            <w:tcBorders>
              <w:top w:val="nil"/>
              <w:left w:val="nil"/>
              <w:bottom w:val="single" w:sz="8" w:space="0" w:color="auto"/>
              <w:right w:val="single" w:sz="8" w:space="0" w:color="auto"/>
            </w:tcBorders>
            <w:shd w:val="clear" w:color="auto" w:fill="auto"/>
            <w:noWrap/>
          </w:tcPr>
          <w:p w14:paraId="13135CA8" w14:textId="77777777" w:rsidR="007239AC" w:rsidRPr="00854A6D" w:rsidRDefault="007239AC" w:rsidP="003B5625">
            <w:pPr>
              <w:spacing w:before="0" w:after="0"/>
              <w:jc w:val="left"/>
              <w:rPr>
                <w:rFonts w:asciiTheme="majorHAnsi" w:hAnsiTheme="majorHAnsi"/>
                <w:color w:val="000000"/>
                <w:szCs w:val="20"/>
              </w:rPr>
            </w:pPr>
            <w:proofErr w:type="spellStart"/>
            <w:r>
              <w:rPr>
                <w:rFonts w:asciiTheme="majorHAnsi" w:hAnsiTheme="majorHAnsi"/>
                <w:color w:val="000000"/>
                <w:szCs w:val="20"/>
              </w:rPr>
              <w:t>Ud</w:t>
            </w:r>
            <w:proofErr w:type="spellEnd"/>
          </w:p>
        </w:tc>
        <w:tc>
          <w:tcPr>
            <w:tcW w:w="2264" w:type="pct"/>
            <w:tcBorders>
              <w:top w:val="nil"/>
              <w:left w:val="nil"/>
              <w:bottom w:val="single" w:sz="8" w:space="0" w:color="auto"/>
              <w:right w:val="single" w:sz="8" w:space="0" w:color="auto"/>
            </w:tcBorders>
            <w:shd w:val="clear" w:color="auto" w:fill="auto"/>
          </w:tcPr>
          <w:p w14:paraId="68D6446A" w14:textId="77777777" w:rsidR="007239AC" w:rsidRPr="006D6AFA" w:rsidRDefault="007239AC" w:rsidP="003B5625">
            <w:pPr>
              <w:spacing w:before="0" w:after="0"/>
              <w:jc w:val="left"/>
              <w:rPr>
                <w:rFonts w:asciiTheme="majorHAnsi" w:hAnsiTheme="majorHAnsi"/>
                <w:color w:val="000000"/>
                <w:szCs w:val="20"/>
              </w:rPr>
            </w:pPr>
            <w:r w:rsidRPr="006D6AFA">
              <w:rPr>
                <w:rFonts w:asciiTheme="majorHAnsi" w:hAnsiTheme="majorHAnsi"/>
                <w:szCs w:val="20"/>
              </w:rPr>
              <w:t>Mano de obra de colocación de placa de anclaje</w:t>
            </w:r>
            <w:r>
              <w:rPr>
                <w:rFonts w:asciiTheme="majorHAnsi" w:hAnsiTheme="majorHAnsi"/>
                <w:szCs w:val="20"/>
              </w:rPr>
              <w:t xml:space="preserve"> </w:t>
            </w:r>
            <w:r w:rsidRPr="006D6AFA">
              <w:rPr>
                <w:rFonts w:asciiTheme="majorHAnsi" w:hAnsiTheme="majorHAnsi"/>
                <w:szCs w:val="20"/>
              </w:rPr>
              <w:t>para posterior colocación de las correas de cubierta.</w:t>
            </w:r>
          </w:p>
        </w:tc>
        <w:tc>
          <w:tcPr>
            <w:tcW w:w="356" w:type="pct"/>
            <w:tcBorders>
              <w:top w:val="nil"/>
              <w:left w:val="nil"/>
              <w:bottom w:val="single" w:sz="8" w:space="0" w:color="auto"/>
              <w:right w:val="single" w:sz="8" w:space="0" w:color="auto"/>
            </w:tcBorders>
            <w:shd w:val="clear" w:color="auto" w:fill="auto"/>
            <w:noWrap/>
          </w:tcPr>
          <w:p w14:paraId="7F0B76DD" w14:textId="75FCC61D" w:rsidR="007239AC" w:rsidRPr="006D6AFA" w:rsidRDefault="007239AC" w:rsidP="003B5625">
            <w:pPr>
              <w:spacing w:before="0" w:after="0"/>
              <w:jc w:val="right"/>
              <w:rPr>
                <w:rFonts w:asciiTheme="majorHAnsi" w:hAnsiTheme="majorHAnsi"/>
                <w:color w:val="000000"/>
                <w:szCs w:val="20"/>
              </w:rPr>
            </w:pPr>
          </w:p>
        </w:tc>
        <w:tc>
          <w:tcPr>
            <w:tcW w:w="393" w:type="pct"/>
            <w:tcBorders>
              <w:top w:val="nil"/>
              <w:left w:val="nil"/>
              <w:bottom w:val="single" w:sz="8" w:space="0" w:color="auto"/>
              <w:right w:val="single" w:sz="8" w:space="0" w:color="auto"/>
            </w:tcBorders>
            <w:shd w:val="clear" w:color="auto" w:fill="auto"/>
            <w:noWrap/>
          </w:tcPr>
          <w:p w14:paraId="75DBECC0" w14:textId="25FD002F" w:rsidR="007239AC" w:rsidRPr="006D6AFA" w:rsidRDefault="007239AC" w:rsidP="003B5625">
            <w:pPr>
              <w:spacing w:before="0" w:after="0"/>
              <w:jc w:val="right"/>
              <w:rPr>
                <w:rFonts w:asciiTheme="majorHAnsi" w:hAnsiTheme="majorHAnsi"/>
                <w:color w:val="000000"/>
                <w:szCs w:val="20"/>
              </w:rPr>
            </w:pPr>
          </w:p>
        </w:tc>
      </w:tr>
      <w:tr w:rsidR="007239AC" w:rsidRPr="006D6AFA" w14:paraId="5C059FDE" w14:textId="77777777" w:rsidTr="003B5625">
        <w:trPr>
          <w:gridAfter w:val="1"/>
          <w:wAfter w:w="1483" w:type="pct"/>
          <w:trHeight w:val="462"/>
        </w:trPr>
        <w:tc>
          <w:tcPr>
            <w:tcW w:w="349" w:type="pct"/>
            <w:tcBorders>
              <w:top w:val="nil"/>
              <w:left w:val="single" w:sz="8" w:space="0" w:color="auto"/>
              <w:bottom w:val="single" w:sz="8" w:space="0" w:color="auto"/>
              <w:right w:val="single" w:sz="8" w:space="0" w:color="auto"/>
            </w:tcBorders>
            <w:shd w:val="clear" w:color="auto" w:fill="auto"/>
            <w:noWrap/>
          </w:tcPr>
          <w:p w14:paraId="257916ED"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20,00</w:t>
            </w:r>
          </w:p>
        </w:tc>
        <w:tc>
          <w:tcPr>
            <w:tcW w:w="155" w:type="pct"/>
            <w:tcBorders>
              <w:top w:val="nil"/>
              <w:left w:val="nil"/>
              <w:bottom w:val="single" w:sz="8" w:space="0" w:color="auto"/>
              <w:right w:val="single" w:sz="8" w:space="0" w:color="auto"/>
            </w:tcBorders>
            <w:shd w:val="clear" w:color="auto" w:fill="auto"/>
            <w:noWrap/>
          </w:tcPr>
          <w:p w14:paraId="31715139" w14:textId="77777777" w:rsidR="007239AC" w:rsidRPr="00854A6D" w:rsidRDefault="007239AC" w:rsidP="003B5625">
            <w:pPr>
              <w:spacing w:before="0" w:after="0"/>
              <w:jc w:val="left"/>
              <w:rPr>
                <w:rFonts w:asciiTheme="majorHAnsi" w:hAnsiTheme="majorHAnsi"/>
                <w:color w:val="000000"/>
                <w:szCs w:val="20"/>
              </w:rPr>
            </w:pPr>
            <w:proofErr w:type="spellStart"/>
            <w:r>
              <w:rPr>
                <w:rFonts w:asciiTheme="majorHAnsi" w:hAnsiTheme="majorHAnsi"/>
                <w:color w:val="000000"/>
                <w:szCs w:val="20"/>
              </w:rPr>
              <w:t>Ud</w:t>
            </w:r>
            <w:proofErr w:type="spellEnd"/>
          </w:p>
        </w:tc>
        <w:tc>
          <w:tcPr>
            <w:tcW w:w="2264" w:type="pct"/>
            <w:tcBorders>
              <w:top w:val="nil"/>
              <w:left w:val="nil"/>
              <w:bottom w:val="single" w:sz="8" w:space="0" w:color="auto"/>
              <w:right w:val="single" w:sz="8" w:space="0" w:color="auto"/>
            </w:tcBorders>
            <w:shd w:val="clear" w:color="auto" w:fill="auto"/>
          </w:tcPr>
          <w:p w14:paraId="6345CA5A" w14:textId="77777777" w:rsidR="007239AC" w:rsidRPr="006D6AFA" w:rsidRDefault="007239AC" w:rsidP="003B5625">
            <w:pPr>
              <w:spacing w:before="0" w:after="0"/>
              <w:jc w:val="left"/>
              <w:rPr>
                <w:rFonts w:asciiTheme="majorHAnsi" w:hAnsiTheme="majorHAnsi"/>
                <w:color w:val="000000"/>
                <w:szCs w:val="20"/>
              </w:rPr>
            </w:pPr>
            <w:r w:rsidRPr="006D6AFA">
              <w:rPr>
                <w:rFonts w:asciiTheme="majorHAnsi" w:hAnsiTheme="majorHAnsi"/>
                <w:color w:val="000000"/>
                <w:szCs w:val="20"/>
              </w:rPr>
              <w:t>Retacado de placas de anclaje con SIKA GROUT o similar.</w:t>
            </w:r>
          </w:p>
        </w:tc>
        <w:tc>
          <w:tcPr>
            <w:tcW w:w="356" w:type="pct"/>
            <w:tcBorders>
              <w:top w:val="nil"/>
              <w:left w:val="nil"/>
              <w:bottom w:val="single" w:sz="8" w:space="0" w:color="auto"/>
              <w:right w:val="single" w:sz="8" w:space="0" w:color="auto"/>
            </w:tcBorders>
            <w:shd w:val="clear" w:color="auto" w:fill="auto"/>
            <w:noWrap/>
          </w:tcPr>
          <w:p w14:paraId="0770C5F3" w14:textId="7FEF099C" w:rsidR="007239AC" w:rsidRPr="006D6AFA" w:rsidRDefault="007239AC" w:rsidP="003B5625">
            <w:pPr>
              <w:spacing w:before="0" w:after="0"/>
              <w:jc w:val="right"/>
              <w:rPr>
                <w:rFonts w:asciiTheme="majorHAnsi" w:hAnsiTheme="majorHAnsi"/>
                <w:color w:val="000000"/>
                <w:szCs w:val="20"/>
              </w:rPr>
            </w:pPr>
          </w:p>
        </w:tc>
        <w:tc>
          <w:tcPr>
            <w:tcW w:w="393" w:type="pct"/>
            <w:tcBorders>
              <w:top w:val="nil"/>
              <w:left w:val="nil"/>
              <w:bottom w:val="single" w:sz="8" w:space="0" w:color="auto"/>
              <w:right w:val="single" w:sz="8" w:space="0" w:color="auto"/>
            </w:tcBorders>
            <w:shd w:val="clear" w:color="auto" w:fill="auto"/>
            <w:noWrap/>
          </w:tcPr>
          <w:p w14:paraId="0C66BA4C" w14:textId="7D494BD4" w:rsidR="007239AC" w:rsidRPr="006D6AFA" w:rsidRDefault="007239AC" w:rsidP="003B5625">
            <w:pPr>
              <w:spacing w:before="0" w:after="0"/>
              <w:jc w:val="right"/>
              <w:rPr>
                <w:rFonts w:asciiTheme="majorHAnsi" w:hAnsiTheme="majorHAnsi"/>
                <w:color w:val="000000"/>
                <w:szCs w:val="20"/>
              </w:rPr>
            </w:pPr>
          </w:p>
        </w:tc>
      </w:tr>
      <w:tr w:rsidR="007239AC" w:rsidRPr="006D6AFA" w14:paraId="7F381864" w14:textId="77777777" w:rsidTr="003B5625">
        <w:trPr>
          <w:gridAfter w:val="1"/>
          <w:wAfter w:w="1483" w:type="pct"/>
          <w:trHeight w:val="1035"/>
        </w:trPr>
        <w:tc>
          <w:tcPr>
            <w:tcW w:w="349" w:type="pct"/>
            <w:tcBorders>
              <w:top w:val="nil"/>
              <w:left w:val="single" w:sz="8" w:space="0" w:color="auto"/>
              <w:bottom w:val="single" w:sz="8" w:space="0" w:color="auto"/>
              <w:right w:val="single" w:sz="8" w:space="0" w:color="auto"/>
            </w:tcBorders>
            <w:shd w:val="clear" w:color="auto" w:fill="auto"/>
            <w:noWrap/>
          </w:tcPr>
          <w:p w14:paraId="5ED2F292"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1,54</w:t>
            </w:r>
          </w:p>
        </w:tc>
        <w:tc>
          <w:tcPr>
            <w:tcW w:w="155" w:type="pct"/>
            <w:tcBorders>
              <w:top w:val="nil"/>
              <w:left w:val="nil"/>
              <w:bottom w:val="single" w:sz="8" w:space="0" w:color="auto"/>
              <w:right w:val="single" w:sz="8" w:space="0" w:color="auto"/>
            </w:tcBorders>
            <w:shd w:val="clear" w:color="auto" w:fill="auto"/>
            <w:noWrap/>
          </w:tcPr>
          <w:p w14:paraId="5DB0AC98"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m</w:t>
            </w:r>
            <w:r>
              <w:rPr>
                <w:rFonts w:asciiTheme="majorHAnsi" w:hAnsiTheme="majorHAnsi"/>
                <w:color w:val="000000"/>
                <w:szCs w:val="20"/>
                <w:vertAlign w:val="superscript"/>
              </w:rPr>
              <w:t>3</w:t>
            </w:r>
          </w:p>
        </w:tc>
        <w:tc>
          <w:tcPr>
            <w:tcW w:w="2264" w:type="pct"/>
            <w:tcBorders>
              <w:top w:val="nil"/>
              <w:left w:val="nil"/>
              <w:bottom w:val="single" w:sz="8" w:space="0" w:color="auto"/>
              <w:right w:val="single" w:sz="8" w:space="0" w:color="auto"/>
            </w:tcBorders>
            <w:shd w:val="clear" w:color="auto" w:fill="auto"/>
          </w:tcPr>
          <w:p w14:paraId="5DDA3017" w14:textId="77777777" w:rsidR="007239AC" w:rsidRPr="006D6AFA" w:rsidRDefault="007239AC" w:rsidP="003B5625">
            <w:pPr>
              <w:jc w:val="left"/>
              <w:rPr>
                <w:rFonts w:asciiTheme="majorHAnsi" w:hAnsiTheme="majorHAnsi"/>
                <w:color w:val="000000"/>
                <w:szCs w:val="20"/>
              </w:rPr>
            </w:pPr>
            <w:r w:rsidRPr="006D6AFA">
              <w:rPr>
                <w:rFonts w:asciiTheme="majorHAnsi" w:hAnsiTheme="majorHAnsi"/>
                <w:color w:val="000000"/>
                <w:szCs w:val="20"/>
              </w:rPr>
              <w:t>Hormigón para</w:t>
            </w:r>
            <w:r>
              <w:rPr>
                <w:rFonts w:asciiTheme="majorHAnsi" w:hAnsiTheme="majorHAnsi"/>
                <w:color w:val="000000"/>
                <w:szCs w:val="20"/>
              </w:rPr>
              <w:t xml:space="preserve"> armar HA-25 N/mm2, Tmáx.20 mm, </w:t>
            </w:r>
            <w:r w:rsidRPr="006D6AFA">
              <w:rPr>
                <w:rFonts w:asciiTheme="majorHAnsi" w:hAnsiTheme="majorHAnsi"/>
                <w:color w:val="000000"/>
                <w:szCs w:val="20"/>
              </w:rPr>
              <w:t>consistencia plástica elaborado central, en zunchos</w:t>
            </w:r>
            <w:r>
              <w:rPr>
                <w:rFonts w:asciiTheme="majorHAnsi" w:hAnsiTheme="majorHAnsi"/>
                <w:color w:val="000000"/>
                <w:szCs w:val="20"/>
              </w:rPr>
              <w:t xml:space="preserve"> </w:t>
            </w:r>
            <w:r w:rsidRPr="006D6AFA">
              <w:rPr>
                <w:rFonts w:asciiTheme="majorHAnsi" w:hAnsiTheme="majorHAnsi"/>
                <w:color w:val="000000"/>
                <w:szCs w:val="20"/>
              </w:rPr>
              <w:t>planos, i/p.p. de armadura y, vertido con pluma grúa, vibrado y colocado.</w:t>
            </w:r>
            <w:r>
              <w:rPr>
                <w:rFonts w:asciiTheme="majorHAnsi" w:hAnsiTheme="majorHAnsi"/>
                <w:color w:val="000000"/>
                <w:szCs w:val="20"/>
              </w:rPr>
              <w:t xml:space="preserve"> </w:t>
            </w:r>
            <w:r w:rsidRPr="006D6AFA">
              <w:rPr>
                <w:rFonts w:asciiTheme="majorHAnsi" w:hAnsiTheme="majorHAnsi"/>
                <w:color w:val="000000"/>
                <w:szCs w:val="20"/>
              </w:rPr>
              <w:t>Según normas NTE-EME.</w:t>
            </w:r>
          </w:p>
        </w:tc>
        <w:tc>
          <w:tcPr>
            <w:tcW w:w="356" w:type="pct"/>
            <w:tcBorders>
              <w:top w:val="nil"/>
              <w:left w:val="nil"/>
              <w:bottom w:val="single" w:sz="8" w:space="0" w:color="auto"/>
              <w:right w:val="single" w:sz="8" w:space="0" w:color="auto"/>
            </w:tcBorders>
            <w:shd w:val="clear" w:color="auto" w:fill="auto"/>
            <w:noWrap/>
          </w:tcPr>
          <w:p w14:paraId="1673B946" w14:textId="0034DCEC" w:rsidR="007239AC" w:rsidRPr="006D6AFA" w:rsidRDefault="007239AC" w:rsidP="003B5625">
            <w:pPr>
              <w:spacing w:before="0" w:after="0"/>
              <w:jc w:val="right"/>
              <w:rPr>
                <w:rFonts w:asciiTheme="majorHAnsi" w:hAnsiTheme="majorHAnsi"/>
                <w:color w:val="000000"/>
                <w:szCs w:val="20"/>
              </w:rPr>
            </w:pPr>
          </w:p>
        </w:tc>
        <w:tc>
          <w:tcPr>
            <w:tcW w:w="393" w:type="pct"/>
            <w:tcBorders>
              <w:top w:val="nil"/>
              <w:left w:val="nil"/>
              <w:bottom w:val="single" w:sz="8" w:space="0" w:color="auto"/>
              <w:right w:val="single" w:sz="8" w:space="0" w:color="auto"/>
            </w:tcBorders>
            <w:shd w:val="clear" w:color="auto" w:fill="auto"/>
            <w:noWrap/>
          </w:tcPr>
          <w:p w14:paraId="709780E1" w14:textId="1050A0C8" w:rsidR="007239AC" w:rsidRPr="006D6AFA" w:rsidRDefault="007239AC" w:rsidP="003B5625">
            <w:pPr>
              <w:spacing w:before="0" w:after="0"/>
              <w:jc w:val="right"/>
              <w:rPr>
                <w:rFonts w:asciiTheme="majorHAnsi" w:hAnsiTheme="majorHAnsi"/>
                <w:color w:val="000000"/>
                <w:szCs w:val="20"/>
              </w:rPr>
            </w:pPr>
          </w:p>
        </w:tc>
      </w:tr>
      <w:tr w:rsidR="007239AC" w:rsidRPr="006D6AFA" w14:paraId="1046AAF0" w14:textId="77777777" w:rsidTr="003B5625">
        <w:trPr>
          <w:gridAfter w:val="1"/>
          <w:wAfter w:w="1483" w:type="pct"/>
          <w:trHeight w:val="369"/>
        </w:trPr>
        <w:tc>
          <w:tcPr>
            <w:tcW w:w="349" w:type="pct"/>
            <w:tcBorders>
              <w:top w:val="nil"/>
              <w:left w:val="single" w:sz="8" w:space="0" w:color="auto"/>
              <w:bottom w:val="single" w:sz="8" w:space="0" w:color="auto"/>
              <w:right w:val="single" w:sz="8" w:space="0" w:color="auto"/>
            </w:tcBorders>
            <w:shd w:val="clear" w:color="auto" w:fill="auto"/>
            <w:noWrap/>
          </w:tcPr>
          <w:p w14:paraId="260CC0D2"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121,70</w:t>
            </w:r>
          </w:p>
        </w:tc>
        <w:tc>
          <w:tcPr>
            <w:tcW w:w="155" w:type="pct"/>
            <w:tcBorders>
              <w:top w:val="nil"/>
              <w:left w:val="nil"/>
              <w:bottom w:val="single" w:sz="8" w:space="0" w:color="auto"/>
              <w:right w:val="single" w:sz="8" w:space="0" w:color="auto"/>
            </w:tcBorders>
            <w:shd w:val="clear" w:color="auto" w:fill="auto"/>
            <w:noWrap/>
          </w:tcPr>
          <w:p w14:paraId="524E01F1"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Kg</w:t>
            </w:r>
          </w:p>
        </w:tc>
        <w:tc>
          <w:tcPr>
            <w:tcW w:w="2264" w:type="pct"/>
            <w:tcBorders>
              <w:top w:val="nil"/>
              <w:left w:val="nil"/>
              <w:bottom w:val="single" w:sz="8" w:space="0" w:color="auto"/>
              <w:right w:val="single" w:sz="8" w:space="0" w:color="auto"/>
            </w:tcBorders>
            <w:shd w:val="clear" w:color="auto" w:fill="auto"/>
          </w:tcPr>
          <w:p w14:paraId="15AD6999" w14:textId="77777777" w:rsidR="007239AC" w:rsidRPr="006D6AFA" w:rsidRDefault="007239AC" w:rsidP="003B5625">
            <w:pPr>
              <w:spacing w:before="0" w:after="0"/>
              <w:jc w:val="left"/>
              <w:rPr>
                <w:rFonts w:asciiTheme="majorHAnsi" w:hAnsiTheme="majorHAnsi"/>
                <w:color w:val="000000"/>
                <w:szCs w:val="20"/>
              </w:rPr>
            </w:pPr>
            <w:r w:rsidRPr="006D6AFA">
              <w:rPr>
                <w:rFonts w:asciiTheme="majorHAnsi" w:hAnsiTheme="majorHAnsi"/>
                <w:color w:val="000000"/>
                <w:szCs w:val="20"/>
              </w:rPr>
              <w:t>Acero corrugado, diámetro 5 a 14 mm, B-400S/SD, colocado en obra.</w:t>
            </w:r>
          </w:p>
        </w:tc>
        <w:tc>
          <w:tcPr>
            <w:tcW w:w="356" w:type="pct"/>
            <w:tcBorders>
              <w:top w:val="nil"/>
              <w:left w:val="nil"/>
              <w:bottom w:val="single" w:sz="8" w:space="0" w:color="auto"/>
              <w:right w:val="single" w:sz="8" w:space="0" w:color="auto"/>
            </w:tcBorders>
            <w:shd w:val="clear" w:color="auto" w:fill="auto"/>
            <w:noWrap/>
          </w:tcPr>
          <w:p w14:paraId="38B8CD67" w14:textId="6EF89514" w:rsidR="007239AC" w:rsidRPr="006D6AFA" w:rsidRDefault="007239AC" w:rsidP="003B5625">
            <w:pPr>
              <w:spacing w:before="0" w:after="0"/>
              <w:jc w:val="right"/>
              <w:rPr>
                <w:rFonts w:asciiTheme="majorHAnsi" w:hAnsiTheme="majorHAnsi"/>
                <w:color w:val="000000"/>
                <w:szCs w:val="20"/>
              </w:rPr>
            </w:pPr>
          </w:p>
        </w:tc>
        <w:tc>
          <w:tcPr>
            <w:tcW w:w="393" w:type="pct"/>
            <w:tcBorders>
              <w:top w:val="nil"/>
              <w:left w:val="nil"/>
              <w:bottom w:val="single" w:sz="8" w:space="0" w:color="auto"/>
              <w:right w:val="single" w:sz="8" w:space="0" w:color="auto"/>
            </w:tcBorders>
            <w:shd w:val="clear" w:color="auto" w:fill="auto"/>
            <w:noWrap/>
          </w:tcPr>
          <w:p w14:paraId="24ACB273" w14:textId="070BE90F" w:rsidR="007239AC" w:rsidRPr="006D6AFA" w:rsidRDefault="007239AC" w:rsidP="003B5625">
            <w:pPr>
              <w:spacing w:before="0" w:after="0"/>
              <w:jc w:val="right"/>
              <w:rPr>
                <w:rFonts w:asciiTheme="majorHAnsi" w:hAnsiTheme="majorHAnsi"/>
                <w:color w:val="000000"/>
                <w:szCs w:val="20"/>
              </w:rPr>
            </w:pPr>
          </w:p>
        </w:tc>
      </w:tr>
      <w:tr w:rsidR="007239AC" w:rsidRPr="006D6AFA" w14:paraId="38AEFFE3" w14:textId="77777777" w:rsidTr="003B5625">
        <w:trPr>
          <w:gridAfter w:val="1"/>
          <w:wAfter w:w="1483" w:type="pct"/>
          <w:trHeight w:val="707"/>
        </w:trPr>
        <w:tc>
          <w:tcPr>
            <w:tcW w:w="349" w:type="pct"/>
            <w:tcBorders>
              <w:top w:val="nil"/>
              <w:left w:val="single" w:sz="8" w:space="0" w:color="auto"/>
              <w:bottom w:val="single" w:sz="8" w:space="0" w:color="auto"/>
              <w:right w:val="single" w:sz="8" w:space="0" w:color="auto"/>
            </w:tcBorders>
            <w:shd w:val="clear" w:color="auto" w:fill="auto"/>
            <w:noWrap/>
          </w:tcPr>
          <w:p w14:paraId="021885C5"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10,30</w:t>
            </w:r>
          </w:p>
        </w:tc>
        <w:tc>
          <w:tcPr>
            <w:tcW w:w="155" w:type="pct"/>
            <w:tcBorders>
              <w:top w:val="nil"/>
              <w:left w:val="nil"/>
              <w:bottom w:val="single" w:sz="8" w:space="0" w:color="auto"/>
              <w:right w:val="single" w:sz="8" w:space="0" w:color="auto"/>
            </w:tcBorders>
            <w:shd w:val="clear" w:color="auto" w:fill="auto"/>
            <w:noWrap/>
          </w:tcPr>
          <w:p w14:paraId="01D07C1C"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m</w:t>
            </w:r>
            <w:r>
              <w:rPr>
                <w:rFonts w:asciiTheme="majorHAnsi" w:hAnsiTheme="majorHAnsi"/>
                <w:color w:val="000000"/>
                <w:szCs w:val="20"/>
                <w:vertAlign w:val="superscript"/>
              </w:rPr>
              <w:t>2</w:t>
            </w:r>
          </w:p>
        </w:tc>
        <w:tc>
          <w:tcPr>
            <w:tcW w:w="2264" w:type="pct"/>
            <w:tcBorders>
              <w:top w:val="nil"/>
              <w:left w:val="nil"/>
              <w:bottom w:val="single" w:sz="8" w:space="0" w:color="auto"/>
              <w:right w:val="single" w:sz="8" w:space="0" w:color="auto"/>
            </w:tcBorders>
            <w:shd w:val="clear" w:color="auto" w:fill="auto"/>
          </w:tcPr>
          <w:p w14:paraId="3635F1BA" w14:textId="77777777" w:rsidR="007239AC" w:rsidRPr="006D6AFA" w:rsidRDefault="007239AC" w:rsidP="003B5625">
            <w:pPr>
              <w:spacing w:before="0" w:after="0"/>
              <w:jc w:val="left"/>
              <w:rPr>
                <w:rFonts w:asciiTheme="majorHAnsi" w:hAnsiTheme="majorHAnsi"/>
                <w:color w:val="000000"/>
                <w:szCs w:val="20"/>
              </w:rPr>
            </w:pPr>
            <w:r w:rsidRPr="006D6AFA">
              <w:rPr>
                <w:rFonts w:asciiTheme="majorHAnsi" w:hAnsiTheme="majorHAnsi"/>
                <w:color w:val="000000"/>
                <w:szCs w:val="20"/>
              </w:rPr>
              <w:t>Encofrado y desencofrado en zapatas, vigas riostras de cimentación, para volúmenes aislados &lt;1m3, sin incluir medios auxiliares.</w:t>
            </w:r>
          </w:p>
        </w:tc>
        <w:tc>
          <w:tcPr>
            <w:tcW w:w="356" w:type="pct"/>
            <w:tcBorders>
              <w:top w:val="nil"/>
              <w:left w:val="nil"/>
              <w:bottom w:val="single" w:sz="8" w:space="0" w:color="auto"/>
              <w:right w:val="single" w:sz="8" w:space="0" w:color="auto"/>
            </w:tcBorders>
            <w:shd w:val="clear" w:color="auto" w:fill="auto"/>
            <w:noWrap/>
          </w:tcPr>
          <w:p w14:paraId="4E8735D8" w14:textId="1DB4A26C" w:rsidR="007239AC" w:rsidRPr="006D6AFA" w:rsidRDefault="007239AC" w:rsidP="003B5625">
            <w:pPr>
              <w:spacing w:before="0" w:after="0"/>
              <w:jc w:val="right"/>
              <w:rPr>
                <w:rFonts w:asciiTheme="majorHAnsi" w:hAnsiTheme="majorHAnsi"/>
                <w:color w:val="000000"/>
                <w:szCs w:val="20"/>
              </w:rPr>
            </w:pPr>
          </w:p>
        </w:tc>
        <w:tc>
          <w:tcPr>
            <w:tcW w:w="393" w:type="pct"/>
            <w:tcBorders>
              <w:top w:val="nil"/>
              <w:left w:val="nil"/>
              <w:bottom w:val="single" w:sz="8" w:space="0" w:color="auto"/>
              <w:right w:val="single" w:sz="8" w:space="0" w:color="auto"/>
            </w:tcBorders>
            <w:shd w:val="clear" w:color="auto" w:fill="auto"/>
            <w:noWrap/>
          </w:tcPr>
          <w:p w14:paraId="34298A64" w14:textId="517C040F" w:rsidR="007239AC" w:rsidRPr="006D6AFA" w:rsidRDefault="007239AC" w:rsidP="003B5625">
            <w:pPr>
              <w:spacing w:before="0" w:after="0"/>
              <w:jc w:val="right"/>
              <w:rPr>
                <w:rFonts w:asciiTheme="majorHAnsi" w:hAnsiTheme="majorHAnsi"/>
                <w:color w:val="000000"/>
                <w:szCs w:val="20"/>
              </w:rPr>
            </w:pPr>
          </w:p>
        </w:tc>
      </w:tr>
      <w:tr w:rsidR="007239AC" w:rsidRPr="006D6AFA" w14:paraId="61D6C05F" w14:textId="77777777" w:rsidTr="007239AC">
        <w:trPr>
          <w:gridAfter w:val="1"/>
          <w:wAfter w:w="1483" w:type="pct"/>
          <w:trHeight w:val="486"/>
        </w:trPr>
        <w:tc>
          <w:tcPr>
            <w:tcW w:w="3517" w:type="pct"/>
            <w:gridSpan w:val="5"/>
            <w:tcBorders>
              <w:top w:val="nil"/>
              <w:left w:val="single" w:sz="8" w:space="0" w:color="auto"/>
              <w:bottom w:val="single" w:sz="8" w:space="0" w:color="auto"/>
              <w:right w:val="single" w:sz="8" w:space="0" w:color="auto"/>
            </w:tcBorders>
            <w:shd w:val="clear" w:color="auto" w:fill="auto"/>
            <w:noWrap/>
          </w:tcPr>
          <w:p w14:paraId="2C9B6DF9" w14:textId="77777777" w:rsidR="007239AC" w:rsidRPr="006D6AFA" w:rsidRDefault="007239AC" w:rsidP="003B5625">
            <w:pPr>
              <w:spacing w:before="0" w:after="0"/>
              <w:jc w:val="center"/>
              <w:rPr>
                <w:rFonts w:asciiTheme="majorHAnsi" w:hAnsiTheme="majorHAnsi"/>
                <w:color w:val="000000"/>
                <w:szCs w:val="20"/>
              </w:rPr>
            </w:pPr>
            <w:r w:rsidRPr="006D6AFA">
              <w:rPr>
                <w:rFonts w:asciiTheme="majorHAnsi" w:hAnsiTheme="majorHAnsi"/>
                <w:b/>
                <w:bCs/>
                <w:color w:val="000000"/>
                <w:szCs w:val="20"/>
              </w:rPr>
              <w:t>CERRAMIENTOS Y DIVISIONES</w:t>
            </w:r>
          </w:p>
        </w:tc>
      </w:tr>
      <w:tr w:rsidR="007239AC" w:rsidRPr="006D6AFA" w14:paraId="7ECC94A4" w14:textId="77777777" w:rsidTr="003B5625">
        <w:trPr>
          <w:gridAfter w:val="1"/>
          <w:wAfter w:w="1483" w:type="pct"/>
          <w:trHeight w:val="1035"/>
        </w:trPr>
        <w:tc>
          <w:tcPr>
            <w:tcW w:w="349" w:type="pct"/>
            <w:tcBorders>
              <w:top w:val="nil"/>
              <w:left w:val="single" w:sz="8" w:space="0" w:color="auto"/>
              <w:bottom w:val="single" w:sz="8" w:space="0" w:color="auto"/>
              <w:right w:val="single" w:sz="8" w:space="0" w:color="auto"/>
            </w:tcBorders>
            <w:shd w:val="clear" w:color="auto" w:fill="auto"/>
            <w:noWrap/>
          </w:tcPr>
          <w:p w14:paraId="069EF154"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17,92</w:t>
            </w:r>
          </w:p>
        </w:tc>
        <w:tc>
          <w:tcPr>
            <w:tcW w:w="155" w:type="pct"/>
            <w:tcBorders>
              <w:top w:val="nil"/>
              <w:left w:val="nil"/>
              <w:bottom w:val="single" w:sz="8" w:space="0" w:color="auto"/>
              <w:right w:val="single" w:sz="8" w:space="0" w:color="auto"/>
            </w:tcBorders>
            <w:shd w:val="clear" w:color="auto" w:fill="auto"/>
            <w:noWrap/>
          </w:tcPr>
          <w:p w14:paraId="1A9CDDD0"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m</w:t>
            </w:r>
            <w:r>
              <w:rPr>
                <w:rFonts w:asciiTheme="majorHAnsi" w:hAnsiTheme="majorHAnsi"/>
                <w:color w:val="000000"/>
                <w:szCs w:val="20"/>
                <w:vertAlign w:val="superscript"/>
              </w:rPr>
              <w:t>2</w:t>
            </w:r>
          </w:p>
        </w:tc>
        <w:tc>
          <w:tcPr>
            <w:tcW w:w="2264" w:type="pct"/>
            <w:tcBorders>
              <w:top w:val="nil"/>
              <w:left w:val="nil"/>
              <w:bottom w:val="single" w:sz="8" w:space="0" w:color="auto"/>
              <w:right w:val="single" w:sz="8" w:space="0" w:color="auto"/>
            </w:tcBorders>
            <w:shd w:val="clear" w:color="auto" w:fill="auto"/>
          </w:tcPr>
          <w:p w14:paraId="0EF6342E" w14:textId="77777777" w:rsidR="007239AC" w:rsidRPr="006D6AFA" w:rsidRDefault="007239AC" w:rsidP="003B5625">
            <w:pPr>
              <w:jc w:val="left"/>
              <w:rPr>
                <w:rFonts w:asciiTheme="majorHAnsi" w:hAnsiTheme="majorHAnsi"/>
                <w:color w:val="000000"/>
                <w:szCs w:val="20"/>
              </w:rPr>
            </w:pPr>
            <w:r w:rsidRPr="006D6AFA">
              <w:rPr>
                <w:rFonts w:asciiTheme="majorHAnsi" w:hAnsiTheme="majorHAnsi"/>
                <w:color w:val="000000"/>
                <w:szCs w:val="20"/>
              </w:rPr>
              <w:t>Fábrica de ladrillo perforado tosco de 24x11, 5x7 cm.,</w:t>
            </w:r>
            <w:r>
              <w:rPr>
                <w:rFonts w:asciiTheme="majorHAnsi" w:hAnsiTheme="majorHAnsi"/>
                <w:color w:val="000000"/>
                <w:szCs w:val="20"/>
              </w:rPr>
              <w:t xml:space="preserve"> </w:t>
            </w:r>
            <w:r w:rsidRPr="006D6AFA">
              <w:rPr>
                <w:rFonts w:asciiTheme="majorHAnsi" w:hAnsiTheme="majorHAnsi"/>
                <w:color w:val="000000"/>
                <w:szCs w:val="20"/>
              </w:rPr>
              <w:t>de 1 pie de espesor en exterior, recibido con mortero</w:t>
            </w:r>
            <w:r>
              <w:rPr>
                <w:rFonts w:asciiTheme="majorHAnsi" w:hAnsiTheme="majorHAnsi"/>
                <w:color w:val="000000"/>
                <w:szCs w:val="20"/>
              </w:rPr>
              <w:t xml:space="preserve"> </w:t>
            </w:r>
            <w:r w:rsidRPr="006D6AFA">
              <w:rPr>
                <w:rFonts w:asciiTheme="majorHAnsi" w:hAnsiTheme="majorHAnsi"/>
                <w:color w:val="000000"/>
                <w:szCs w:val="20"/>
              </w:rPr>
              <w:t>de cemento CEM II/B-P 32,5 N y arena de</w:t>
            </w:r>
            <w:r>
              <w:rPr>
                <w:rFonts w:asciiTheme="majorHAnsi" w:hAnsiTheme="majorHAnsi"/>
                <w:color w:val="000000"/>
                <w:szCs w:val="20"/>
              </w:rPr>
              <w:t xml:space="preserve"> </w:t>
            </w:r>
            <w:r w:rsidRPr="006D6AFA">
              <w:rPr>
                <w:rFonts w:asciiTheme="majorHAnsi" w:hAnsiTheme="majorHAnsi"/>
                <w:color w:val="000000"/>
                <w:szCs w:val="20"/>
              </w:rPr>
              <w:t>río tipo M-5, preparado en central y suministrado</w:t>
            </w:r>
            <w:r>
              <w:rPr>
                <w:rFonts w:asciiTheme="majorHAnsi" w:hAnsiTheme="majorHAnsi"/>
                <w:color w:val="000000"/>
                <w:szCs w:val="20"/>
              </w:rPr>
              <w:t xml:space="preserve"> </w:t>
            </w:r>
            <w:r w:rsidRPr="006D6AFA">
              <w:rPr>
                <w:rFonts w:asciiTheme="majorHAnsi" w:hAnsiTheme="majorHAnsi"/>
                <w:color w:val="000000"/>
                <w:szCs w:val="20"/>
              </w:rPr>
              <w:t>a pie de obra, para revestir, i/replanteo, nivelación</w:t>
            </w:r>
            <w:r>
              <w:rPr>
                <w:rFonts w:asciiTheme="majorHAnsi" w:hAnsiTheme="majorHAnsi"/>
                <w:color w:val="000000"/>
                <w:szCs w:val="20"/>
              </w:rPr>
              <w:t xml:space="preserve"> </w:t>
            </w:r>
            <w:r w:rsidRPr="006D6AFA">
              <w:rPr>
                <w:rFonts w:asciiTheme="majorHAnsi" w:hAnsiTheme="majorHAnsi"/>
                <w:color w:val="000000"/>
                <w:szCs w:val="20"/>
              </w:rPr>
              <w:t>y aplomado, p.p. de enjarjes, mermas, roturas,</w:t>
            </w:r>
            <w:r>
              <w:rPr>
                <w:rFonts w:asciiTheme="majorHAnsi" w:hAnsiTheme="majorHAnsi"/>
                <w:color w:val="000000"/>
                <w:szCs w:val="20"/>
              </w:rPr>
              <w:t xml:space="preserve"> </w:t>
            </w:r>
            <w:r w:rsidRPr="006D6AFA">
              <w:rPr>
                <w:rFonts w:asciiTheme="majorHAnsi" w:hAnsiTheme="majorHAnsi"/>
                <w:color w:val="000000"/>
                <w:szCs w:val="20"/>
              </w:rPr>
              <w:t xml:space="preserve">humedecido de las piezas, rejuntado, </w:t>
            </w:r>
            <w:proofErr w:type="spellStart"/>
            <w:r w:rsidRPr="006D6AFA">
              <w:rPr>
                <w:rFonts w:asciiTheme="majorHAnsi" w:hAnsiTheme="majorHAnsi"/>
                <w:color w:val="000000"/>
                <w:szCs w:val="20"/>
              </w:rPr>
              <w:t>cargaderos</w:t>
            </w:r>
            <w:proofErr w:type="gramStart"/>
            <w:r w:rsidRPr="006D6AFA">
              <w:rPr>
                <w:rFonts w:asciiTheme="majorHAnsi" w:hAnsiTheme="majorHAnsi"/>
                <w:color w:val="000000"/>
                <w:szCs w:val="20"/>
              </w:rPr>
              <w:t>,</w:t>
            </w:r>
            <w:r>
              <w:rPr>
                <w:rFonts w:asciiTheme="majorHAnsi" w:hAnsiTheme="majorHAnsi"/>
                <w:color w:val="000000"/>
                <w:szCs w:val="20"/>
              </w:rPr>
              <w:t>m</w:t>
            </w:r>
            <w:r w:rsidRPr="006D6AFA">
              <w:rPr>
                <w:rFonts w:asciiTheme="majorHAnsi" w:hAnsiTheme="majorHAnsi"/>
                <w:color w:val="000000"/>
                <w:szCs w:val="20"/>
              </w:rPr>
              <w:t>ochetas</w:t>
            </w:r>
            <w:proofErr w:type="spellEnd"/>
            <w:proofErr w:type="gramEnd"/>
            <w:r w:rsidRPr="006D6AFA">
              <w:rPr>
                <w:rFonts w:asciiTheme="majorHAnsi" w:hAnsiTheme="majorHAnsi"/>
                <w:color w:val="000000"/>
                <w:szCs w:val="20"/>
              </w:rPr>
              <w:t>, plaquetas, esquinas, limpieza</w:t>
            </w:r>
            <w:r>
              <w:rPr>
                <w:rFonts w:asciiTheme="majorHAnsi" w:hAnsiTheme="majorHAnsi"/>
                <w:color w:val="000000"/>
                <w:szCs w:val="20"/>
              </w:rPr>
              <w:t xml:space="preserve"> </w:t>
            </w:r>
            <w:r w:rsidRPr="006D6AFA">
              <w:rPr>
                <w:rFonts w:asciiTheme="majorHAnsi" w:hAnsiTheme="majorHAnsi"/>
                <w:color w:val="000000"/>
                <w:szCs w:val="20"/>
              </w:rPr>
              <w:t>y medios auxiliares. Según UNE-EN-998-1:2004,</w:t>
            </w:r>
            <w:r>
              <w:rPr>
                <w:rFonts w:asciiTheme="majorHAnsi" w:hAnsiTheme="majorHAnsi"/>
                <w:color w:val="000000"/>
                <w:szCs w:val="20"/>
              </w:rPr>
              <w:t xml:space="preserve"> </w:t>
            </w:r>
            <w:r w:rsidRPr="006D6AFA">
              <w:rPr>
                <w:rFonts w:asciiTheme="majorHAnsi" w:hAnsiTheme="majorHAnsi"/>
                <w:color w:val="000000"/>
                <w:szCs w:val="20"/>
              </w:rPr>
              <w:t>RC-08, NTE-FFL, CTE-SE-F y medida deduciendo</w:t>
            </w:r>
            <w:r>
              <w:rPr>
                <w:rFonts w:asciiTheme="majorHAnsi" w:hAnsiTheme="majorHAnsi"/>
                <w:color w:val="000000"/>
                <w:szCs w:val="20"/>
              </w:rPr>
              <w:t xml:space="preserve"> </w:t>
            </w:r>
            <w:r w:rsidRPr="006D6AFA">
              <w:rPr>
                <w:rFonts w:asciiTheme="majorHAnsi" w:hAnsiTheme="majorHAnsi"/>
                <w:color w:val="000000"/>
                <w:szCs w:val="20"/>
              </w:rPr>
              <w:t>huecos superiores a 1 m2.</w:t>
            </w:r>
          </w:p>
        </w:tc>
        <w:tc>
          <w:tcPr>
            <w:tcW w:w="356" w:type="pct"/>
            <w:tcBorders>
              <w:top w:val="nil"/>
              <w:left w:val="nil"/>
              <w:bottom w:val="single" w:sz="8" w:space="0" w:color="auto"/>
              <w:right w:val="single" w:sz="8" w:space="0" w:color="auto"/>
            </w:tcBorders>
            <w:shd w:val="clear" w:color="auto" w:fill="auto"/>
            <w:noWrap/>
          </w:tcPr>
          <w:p w14:paraId="163C845B" w14:textId="4AADC324" w:rsidR="007239AC" w:rsidRPr="006D6AFA" w:rsidRDefault="007239AC" w:rsidP="003B5625">
            <w:pPr>
              <w:spacing w:before="0" w:after="0"/>
              <w:jc w:val="right"/>
              <w:rPr>
                <w:rFonts w:asciiTheme="majorHAnsi" w:hAnsiTheme="majorHAnsi"/>
                <w:color w:val="000000"/>
                <w:szCs w:val="20"/>
              </w:rPr>
            </w:pPr>
          </w:p>
        </w:tc>
        <w:tc>
          <w:tcPr>
            <w:tcW w:w="393" w:type="pct"/>
            <w:tcBorders>
              <w:top w:val="nil"/>
              <w:left w:val="nil"/>
              <w:bottom w:val="single" w:sz="8" w:space="0" w:color="auto"/>
              <w:right w:val="single" w:sz="8" w:space="0" w:color="auto"/>
            </w:tcBorders>
            <w:shd w:val="clear" w:color="auto" w:fill="auto"/>
            <w:noWrap/>
          </w:tcPr>
          <w:p w14:paraId="2AAE6104" w14:textId="35C7BD16" w:rsidR="007239AC" w:rsidRPr="006D6AFA" w:rsidRDefault="007239AC" w:rsidP="003B5625">
            <w:pPr>
              <w:spacing w:before="0" w:after="0"/>
              <w:jc w:val="right"/>
              <w:rPr>
                <w:rFonts w:asciiTheme="majorHAnsi" w:hAnsiTheme="majorHAnsi"/>
                <w:color w:val="000000"/>
                <w:szCs w:val="20"/>
              </w:rPr>
            </w:pPr>
          </w:p>
        </w:tc>
      </w:tr>
      <w:tr w:rsidR="007239AC" w:rsidRPr="006D6AFA" w14:paraId="2A6FCAD7" w14:textId="77777777" w:rsidTr="003B5625">
        <w:trPr>
          <w:gridAfter w:val="1"/>
          <w:wAfter w:w="1483" w:type="pct"/>
          <w:trHeight w:val="1035"/>
        </w:trPr>
        <w:tc>
          <w:tcPr>
            <w:tcW w:w="349" w:type="pct"/>
            <w:tcBorders>
              <w:top w:val="nil"/>
              <w:left w:val="single" w:sz="8" w:space="0" w:color="auto"/>
              <w:bottom w:val="single" w:sz="8" w:space="0" w:color="auto"/>
              <w:right w:val="single" w:sz="8" w:space="0" w:color="auto"/>
            </w:tcBorders>
            <w:shd w:val="clear" w:color="auto" w:fill="auto"/>
            <w:noWrap/>
          </w:tcPr>
          <w:p w14:paraId="096F4EA5"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lastRenderedPageBreak/>
              <w:t>3,09</w:t>
            </w:r>
          </w:p>
        </w:tc>
        <w:tc>
          <w:tcPr>
            <w:tcW w:w="155" w:type="pct"/>
            <w:tcBorders>
              <w:top w:val="nil"/>
              <w:left w:val="nil"/>
              <w:bottom w:val="single" w:sz="8" w:space="0" w:color="auto"/>
              <w:right w:val="single" w:sz="8" w:space="0" w:color="auto"/>
            </w:tcBorders>
            <w:shd w:val="clear" w:color="auto" w:fill="auto"/>
            <w:noWrap/>
          </w:tcPr>
          <w:p w14:paraId="0E28B52F"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m</w:t>
            </w:r>
            <w:r>
              <w:rPr>
                <w:rFonts w:asciiTheme="majorHAnsi" w:hAnsiTheme="majorHAnsi"/>
                <w:color w:val="000000"/>
                <w:szCs w:val="20"/>
                <w:vertAlign w:val="superscript"/>
              </w:rPr>
              <w:t>2</w:t>
            </w:r>
          </w:p>
        </w:tc>
        <w:tc>
          <w:tcPr>
            <w:tcW w:w="2264" w:type="pct"/>
            <w:tcBorders>
              <w:top w:val="nil"/>
              <w:left w:val="nil"/>
              <w:bottom w:val="single" w:sz="8" w:space="0" w:color="auto"/>
              <w:right w:val="single" w:sz="8" w:space="0" w:color="auto"/>
            </w:tcBorders>
            <w:shd w:val="clear" w:color="auto" w:fill="auto"/>
          </w:tcPr>
          <w:p w14:paraId="17AE63AA" w14:textId="79C6B2FC" w:rsidR="007239AC" w:rsidRPr="006D6AFA" w:rsidRDefault="007239AC" w:rsidP="0077551C">
            <w:pPr>
              <w:spacing w:before="0" w:after="0"/>
              <w:jc w:val="left"/>
              <w:rPr>
                <w:rFonts w:asciiTheme="majorHAnsi" w:hAnsiTheme="majorHAnsi"/>
                <w:color w:val="000000"/>
                <w:szCs w:val="20"/>
              </w:rPr>
            </w:pPr>
            <w:r w:rsidRPr="006D6AFA">
              <w:rPr>
                <w:rFonts w:asciiTheme="majorHAnsi" w:hAnsiTheme="majorHAnsi"/>
                <w:color w:val="000000"/>
                <w:szCs w:val="20"/>
              </w:rPr>
              <w:t xml:space="preserve">Fábrica de ladrillo cerámico hueco doble 24x11, 5x8 </w:t>
            </w:r>
            <w:proofErr w:type="spellStart"/>
            <w:r w:rsidRPr="006D6AFA">
              <w:rPr>
                <w:rFonts w:asciiTheme="majorHAnsi" w:hAnsiTheme="majorHAnsi"/>
                <w:color w:val="000000"/>
                <w:szCs w:val="20"/>
              </w:rPr>
              <w:t>cm.,e</w:t>
            </w:r>
            <w:proofErr w:type="spellEnd"/>
            <w:r w:rsidRPr="006D6AFA">
              <w:rPr>
                <w:rFonts w:asciiTheme="majorHAnsi" w:hAnsiTheme="majorHAnsi"/>
                <w:color w:val="000000"/>
                <w:szCs w:val="20"/>
              </w:rPr>
              <w:t xml:space="preserve"> 1/2 pie de espesor recibido con mortero de cemento</w:t>
            </w:r>
            <w:r>
              <w:rPr>
                <w:rFonts w:asciiTheme="majorHAnsi" w:hAnsiTheme="majorHAnsi"/>
                <w:color w:val="000000"/>
                <w:szCs w:val="20"/>
              </w:rPr>
              <w:t xml:space="preserve"> </w:t>
            </w:r>
            <w:r w:rsidRPr="006D6AFA">
              <w:rPr>
                <w:rFonts w:asciiTheme="majorHAnsi" w:hAnsiTheme="majorHAnsi"/>
                <w:color w:val="000000"/>
                <w:szCs w:val="20"/>
              </w:rPr>
              <w:t>CEM II/B-P 32,5 N y arena de río tipo M-5, preparado en</w:t>
            </w:r>
            <w:r>
              <w:rPr>
                <w:rFonts w:asciiTheme="majorHAnsi" w:hAnsiTheme="majorHAnsi"/>
                <w:color w:val="000000"/>
                <w:szCs w:val="20"/>
              </w:rPr>
              <w:t xml:space="preserve"> </w:t>
            </w:r>
            <w:r w:rsidRPr="006D6AFA">
              <w:rPr>
                <w:rFonts w:asciiTheme="majorHAnsi" w:hAnsiTheme="majorHAnsi"/>
                <w:color w:val="000000"/>
                <w:szCs w:val="20"/>
              </w:rPr>
              <w:t>central y suministrado a pie de obra, para revestir, i/replanteo,</w:t>
            </w:r>
            <w:r>
              <w:rPr>
                <w:rFonts w:asciiTheme="majorHAnsi" w:hAnsiTheme="majorHAnsi"/>
                <w:color w:val="000000"/>
                <w:szCs w:val="20"/>
              </w:rPr>
              <w:t xml:space="preserve"> </w:t>
            </w:r>
            <w:r w:rsidRPr="006D6AFA">
              <w:rPr>
                <w:rFonts w:asciiTheme="majorHAnsi" w:hAnsiTheme="majorHAnsi"/>
                <w:color w:val="000000"/>
                <w:szCs w:val="20"/>
              </w:rPr>
              <w:t>nivelación y aplomado, rejuntado, limpieza y me</w:t>
            </w:r>
            <w:r>
              <w:rPr>
                <w:rFonts w:asciiTheme="majorHAnsi" w:hAnsiTheme="majorHAnsi"/>
                <w:color w:val="000000"/>
                <w:szCs w:val="20"/>
              </w:rPr>
              <w:t xml:space="preserve"> </w:t>
            </w:r>
            <w:r w:rsidRPr="006D6AFA">
              <w:rPr>
                <w:rFonts w:asciiTheme="majorHAnsi" w:hAnsiTheme="majorHAnsi"/>
                <w:color w:val="000000"/>
                <w:szCs w:val="20"/>
              </w:rPr>
              <w:t>dios auxiliares. Según UNE-EN-998-1:2004, RC-08, NTE</w:t>
            </w:r>
            <w:r>
              <w:rPr>
                <w:rFonts w:asciiTheme="majorHAnsi" w:hAnsiTheme="majorHAnsi"/>
                <w:color w:val="000000"/>
                <w:szCs w:val="20"/>
              </w:rPr>
              <w:t xml:space="preserve"> </w:t>
            </w:r>
            <w:r w:rsidRPr="006D6AFA">
              <w:rPr>
                <w:rFonts w:asciiTheme="majorHAnsi" w:hAnsiTheme="majorHAnsi"/>
                <w:color w:val="000000"/>
                <w:szCs w:val="20"/>
              </w:rPr>
              <w:t>-PTL y CTE-SE-F, medido a cinta corrida.</w:t>
            </w:r>
          </w:p>
        </w:tc>
        <w:tc>
          <w:tcPr>
            <w:tcW w:w="356" w:type="pct"/>
            <w:tcBorders>
              <w:top w:val="nil"/>
              <w:left w:val="nil"/>
              <w:bottom w:val="single" w:sz="8" w:space="0" w:color="auto"/>
              <w:right w:val="single" w:sz="8" w:space="0" w:color="auto"/>
            </w:tcBorders>
            <w:shd w:val="clear" w:color="auto" w:fill="auto"/>
            <w:noWrap/>
          </w:tcPr>
          <w:p w14:paraId="18321E2B" w14:textId="1101AC2C" w:rsidR="007239AC" w:rsidRPr="006D6AFA" w:rsidRDefault="007239AC" w:rsidP="003B5625">
            <w:pPr>
              <w:spacing w:before="0" w:after="0"/>
              <w:jc w:val="right"/>
              <w:rPr>
                <w:rFonts w:asciiTheme="majorHAnsi" w:hAnsiTheme="majorHAnsi"/>
                <w:color w:val="000000"/>
                <w:szCs w:val="20"/>
              </w:rPr>
            </w:pPr>
          </w:p>
        </w:tc>
        <w:tc>
          <w:tcPr>
            <w:tcW w:w="393" w:type="pct"/>
            <w:tcBorders>
              <w:top w:val="nil"/>
              <w:left w:val="nil"/>
              <w:bottom w:val="single" w:sz="8" w:space="0" w:color="auto"/>
              <w:right w:val="single" w:sz="8" w:space="0" w:color="auto"/>
            </w:tcBorders>
            <w:shd w:val="clear" w:color="auto" w:fill="auto"/>
            <w:noWrap/>
          </w:tcPr>
          <w:p w14:paraId="55BC0DF1" w14:textId="0724273B" w:rsidR="007239AC" w:rsidRPr="006D6AFA" w:rsidRDefault="007239AC" w:rsidP="003B5625">
            <w:pPr>
              <w:spacing w:before="0" w:after="0"/>
              <w:jc w:val="right"/>
              <w:rPr>
                <w:rFonts w:asciiTheme="majorHAnsi" w:hAnsiTheme="majorHAnsi"/>
                <w:color w:val="000000"/>
                <w:szCs w:val="20"/>
              </w:rPr>
            </w:pPr>
          </w:p>
        </w:tc>
      </w:tr>
      <w:tr w:rsidR="007239AC" w:rsidRPr="006D6AFA" w14:paraId="3A73E2CB" w14:textId="77777777" w:rsidTr="007239AC">
        <w:trPr>
          <w:gridAfter w:val="1"/>
          <w:wAfter w:w="1483" w:type="pct"/>
          <w:trHeight w:val="336"/>
        </w:trPr>
        <w:tc>
          <w:tcPr>
            <w:tcW w:w="3517" w:type="pct"/>
            <w:gridSpan w:val="5"/>
            <w:tcBorders>
              <w:top w:val="nil"/>
              <w:left w:val="single" w:sz="8" w:space="0" w:color="auto"/>
              <w:bottom w:val="single" w:sz="8" w:space="0" w:color="auto"/>
              <w:right w:val="single" w:sz="8" w:space="0" w:color="auto"/>
            </w:tcBorders>
            <w:shd w:val="clear" w:color="auto" w:fill="auto"/>
            <w:noWrap/>
          </w:tcPr>
          <w:p w14:paraId="1DC5705A" w14:textId="77777777" w:rsidR="007239AC" w:rsidRPr="006D6AFA" w:rsidRDefault="007239AC" w:rsidP="003B5625">
            <w:pPr>
              <w:spacing w:before="0" w:after="0"/>
              <w:jc w:val="center"/>
              <w:rPr>
                <w:rFonts w:asciiTheme="majorHAnsi" w:hAnsiTheme="majorHAnsi"/>
                <w:color w:val="000000"/>
                <w:szCs w:val="20"/>
              </w:rPr>
            </w:pPr>
            <w:r w:rsidRPr="006D6AFA">
              <w:rPr>
                <w:rFonts w:asciiTheme="majorHAnsi" w:hAnsiTheme="majorHAnsi"/>
                <w:b/>
                <w:bCs/>
                <w:color w:val="000000"/>
                <w:szCs w:val="20"/>
              </w:rPr>
              <w:t>REVESTIMIENTOS</w:t>
            </w:r>
          </w:p>
        </w:tc>
      </w:tr>
      <w:tr w:rsidR="007239AC" w:rsidRPr="006D6AFA" w14:paraId="50101987" w14:textId="77777777" w:rsidTr="003B5625">
        <w:trPr>
          <w:gridAfter w:val="1"/>
          <w:wAfter w:w="1483" w:type="pct"/>
          <w:trHeight w:val="1035"/>
        </w:trPr>
        <w:tc>
          <w:tcPr>
            <w:tcW w:w="349" w:type="pct"/>
            <w:tcBorders>
              <w:top w:val="nil"/>
              <w:left w:val="single" w:sz="8" w:space="0" w:color="auto"/>
              <w:bottom w:val="single" w:sz="8" w:space="0" w:color="auto"/>
              <w:right w:val="single" w:sz="8" w:space="0" w:color="auto"/>
            </w:tcBorders>
            <w:shd w:val="clear" w:color="auto" w:fill="auto"/>
            <w:noWrap/>
          </w:tcPr>
          <w:p w14:paraId="0AD06522"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48,77</w:t>
            </w:r>
          </w:p>
        </w:tc>
        <w:tc>
          <w:tcPr>
            <w:tcW w:w="155" w:type="pct"/>
            <w:tcBorders>
              <w:top w:val="nil"/>
              <w:left w:val="nil"/>
              <w:bottom w:val="single" w:sz="8" w:space="0" w:color="auto"/>
              <w:right w:val="single" w:sz="8" w:space="0" w:color="auto"/>
            </w:tcBorders>
            <w:shd w:val="clear" w:color="auto" w:fill="auto"/>
            <w:noWrap/>
          </w:tcPr>
          <w:p w14:paraId="77C48597"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m</w:t>
            </w:r>
            <w:r>
              <w:rPr>
                <w:rFonts w:asciiTheme="majorHAnsi" w:hAnsiTheme="majorHAnsi"/>
                <w:color w:val="000000"/>
                <w:szCs w:val="20"/>
                <w:vertAlign w:val="superscript"/>
              </w:rPr>
              <w:t>2</w:t>
            </w:r>
          </w:p>
        </w:tc>
        <w:tc>
          <w:tcPr>
            <w:tcW w:w="2264" w:type="pct"/>
            <w:tcBorders>
              <w:top w:val="nil"/>
              <w:left w:val="nil"/>
              <w:bottom w:val="single" w:sz="8" w:space="0" w:color="auto"/>
              <w:right w:val="single" w:sz="8" w:space="0" w:color="auto"/>
            </w:tcBorders>
            <w:shd w:val="clear" w:color="auto" w:fill="auto"/>
          </w:tcPr>
          <w:p w14:paraId="1B9D789D" w14:textId="56CD77DD" w:rsidR="007239AC" w:rsidRPr="006D6AFA" w:rsidRDefault="007239AC" w:rsidP="0077551C">
            <w:pPr>
              <w:spacing w:before="0" w:after="0"/>
              <w:jc w:val="left"/>
              <w:rPr>
                <w:rFonts w:asciiTheme="majorHAnsi" w:hAnsiTheme="majorHAnsi"/>
                <w:color w:val="000000"/>
                <w:szCs w:val="20"/>
              </w:rPr>
            </w:pPr>
            <w:r w:rsidRPr="006D6AFA">
              <w:rPr>
                <w:rFonts w:asciiTheme="majorHAnsi" w:hAnsiTheme="majorHAnsi"/>
                <w:color w:val="000000"/>
                <w:szCs w:val="20"/>
              </w:rPr>
              <w:t>Enfoscado maestreado y fratasado con mortero de</w:t>
            </w:r>
            <w:r>
              <w:rPr>
                <w:rFonts w:asciiTheme="majorHAnsi" w:hAnsiTheme="majorHAnsi"/>
                <w:color w:val="000000"/>
                <w:szCs w:val="20"/>
              </w:rPr>
              <w:t xml:space="preserve"> </w:t>
            </w:r>
            <w:r w:rsidRPr="006D6AFA">
              <w:rPr>
                <w:rFonts w:asciiTheme="majorHAnsi" w:hAnsiTheme="majorHAnsi"/>
                <w:color w:val="000000"/>
                <w:szCs w:val="20"/>
              </w:rPr>
              <w:t>cemento CEM II/B-P 32,5 N y arena de río M-15, en paramentos</w:t>
            </w:r>
            <w:r>
              <w:rPr>
                <w:rFonts w:asciiTheme="majorHAnsi" w:hAnsiTheme="majorHAnsi"/>
                <w:color w:val="000000"/>
                <w:szCs w:val="20"/>
              </w:rPr>
              <w:t xml:space="preserve"> </w:t>
            </w:r>
            <w:r w:rsidRPr="006D6AFA">
              <w:rPr>
                <w:rFonts w:asciiTheme="majorHAnsi" w:hAnsiTheme="majorHAnsi"/>
                <w:color w:val="000000"/>
                <w:szCs w:val="20"/>
              </w:rPr>
              <w:t xml:space="preserve">verticales de 20 </w:t>
            </w:r>
            <w:proofErr w:type="spellStart"/>
            <w:r w:rsidRPr="006D6AFA">
              <w:rPr>
                <w:rFonts w:asciiTheme="majorHAnsi" w:hAnsiTheme="majorHAnsi"/>
                <w:color w:val="000000"/>
                <w:szCs w:val="20"/>
              </w:rPr>
              <w:t>mm.</w:t>
            </w:r>
            <w:proofErr w:type="spellEnd"/>
            <w:r w:rsidRPr="006D6AFA">
              <w:rPr>
                <w:rFonts w:asciiTheme="majorHAnsi" w:hAnsiTheme="majorHAnsi"/>
                <w:color w:val="000000"/>
                <w:szCs w:val="20"/>
              </w:rPr>
              <w:t xml:space="preserve"> </w:t>
            </w:r>
            <w:proofErr w:type="gramStart"/>
            <w:r w:rsidRPr="006D6AFA">
              <w:rPr>
                <w:rFonts w:asciiTheme="majorHAnsi" w:hAnsiTheme="majorHAnsi"/>
                <w:color w:val="000000"/>
                <w:szCs w:val="20"/>
              </w:rPr>
              <w:t>de</w:t>
            </w:r>
            <w:proofErr w:type="gramEnd"/>
            <w:r w:rsidRPr="006D6AFA">
              <w:rPr>
                <w:rFonts w:asciiTheme="majorHAnsi" w:hAnsiTheme="majorHAnsi"/>
                <w:color w:val="000000"/>
                <w:szCs w:val="20"/>
              </w:rPr>
              <w:t xml:space="preserve"> espesor, i/reglado,</w:t>
            </w:r>
            <w:r>
              <w:rPr>
                <w:rFonts w:asciiTheme="majorHAnsi" w:hAnsiTheme="majorHAnsi"/>
                <w:color w:val="000000"/>
                <w:szCs w:val="20"/>
              </w:rPr>
              <w:t xml:space="preserve"> </w:t>
            </w:r>
            <w:r w:rsidRPr="006D6AFA">
              <w:rPr>
                <w:rFonts w:asciiTheme="majorHAnsi" w:hAnsiTheme="majorHAnsi"/>
                <w:color w:val="000000"/>
                <w:szCs w:val="20"/>
              </w:rPr>
              <w:t>sacado de aristas y rincones con maestras cada 3 m. y</w:t>
            </w:r>
            <w:r>
              <w:rPr>
                <w:rFonts w:asciiTheme="majorHAnsi" w:hAnsiTheme="majorHAnsi"/>
                <w:color w:val="000000"/>
                <w:szCs w:val="20"/>
              </w:rPr>
              <w:t xml:space="preserve"> </w:t>
            </w:r>
            <w:r w:rsidRPr="006D6AFA">
              <w:rPr>
                <w:rFonts w:asciiTheme="majorHAnsi" w:hAnsiTheme="majorHAnsi"/>
                <w:color w:val="000000"/>
                <w:szCs w:val="20"/>
              </w:rPr>
              <w:t>andamiaje, s/NTE-RPE-7, medido deduciendo huecos.</w:t>
            </w:r>
          </w:p>
        </w:tc>
        <w:tc>
          <w:tcPr>
            <w:tcW w:w="356" w:type="pct"/>
            <w:tcBorders>
              <w:top w:val="nil"/>
              <w:left w:val="nil"/>
              <w:bottom w:val="single" w:sz="8" w:space="0" w:color="auto"/>
              <w:right w:val="single" w:sz="8" w:space="0" w:color="auto"/>
            </w:tcBorders>
            <w:shd w:val="clear" w:color="auto" w:fill="auto"/>
            <w:noWrap/>
          </w:tcPr>
          <w:p w14:paraId="0328D357" w14:textId="2F9E16CB" w:rsidR="007239AC" w:rsidRPr="006D6AFA" w:rsidRDefault="007239AC" w:rsidP="003B5625">
            <w:pPr>
              <w:spacing w:before="0" w:after="0"/>
              <w:jc w:val="right"/>
              <w:rPr>
                <w:rFonts w:asciiTheme="majorHAnsi" w:hAnsiTheme="majorHAnsi"/>
                <w:color w:val="000000"/>
                <w:szCs w:val="20"/>
              </w:rPr>
            </w:pPr>
          </w:p>
        </w:tc>
        <w:tc>
          <w:tcPr>
            <w:tcW w:w="393" w:type="pct"/>
            <w:tcBorders>
              <w:top w:val="nil"/>
              <w:left w:val="nil"/>
              <w:bottom w:val="single" w:sz="8" w:space="0" w:color="auto"/>
              <w:right w:val="single" w:sz="8" w:space="0" w:color="auto"/>
            </w:tcBorders>
            <w:shd w:val="clear" w:color="auto" w:fill="auto"/>
            <w:noWrap/>
          </w:tcPr>
          <w:p w14:paraId="50405BD7" w14:textId="398EA008" w:rsidR="007239AC" w:rsidRPr="006D6AFA" w:rsidRDefault="007239AC" w:rsidP="003B5625">
            <w:pPr>
              <w:spacing w:before="0" w:after="0"/>
              <w:jc w:val="right"/>
              <w:rPr>
                <w:rFonts w:asciiTheme="majorHAnsi" w:hAnsiTheme="majorHAnsi"/>
                <w:color w:val="000000"/>
                <w:szCs w:val="20"/>
              </w:rPr>
            </w:pPr>
          </w:p>
        </w:tc>
      </w:tr>
      <w:tr w:rsidR="007239AC" w:rsidRPr="006D6AFA" w14:paraId="47969A01" w14:textId="77777777" w:rsidTr="0077551C">
        <w:trPr>
          <w:gridAfter w:val="1"/>
          <w:wAfter w:w="1483" w:type="pct"/>
          <w:trHeight w:val="363"/>
        </w:trPr>
        <w:tc>
          <w:tcPr>
            <w:tcW w:w="3517" w:type="pct"/>
            <w:gridSpan w:val="5"/>
            <w:tcBorders>
              <w:top w:val="nil"/>
              <w:left w:val="single" w:sz="8" w:space="0" w:color="auto"/>
              <w:bottom w:val="single" w:sz="8" w:space="0" w:color="auto"/>
              <w:right w:val="single" w:sz="8" w:space="0" w:color="auto"/>
            </w:tcBorders>
            <w:shd w:val="clear" w:color="auto" w:fill="auto"/>
            <w:noWrap/>
          </w:tcPr>
          <w:p w14:paraId="14B03965" w14:textId="77777777" w:rsidR="007239AC" w:rsidRPr="006D6AFA" w:rsidRDefault="007239AC" w:rsidP="003B5625">
            <w:pPr>
              <w:spacing w:before="0" w:after="0"/>
              <w:jc w:val="center"/>
              <w:rPr>
                <w:rFonts w:asciiTheme="majorHAnsi" w:hAnsiTheme="majorHAnsi"/>
                <w:color w:val="000000"/>
                <w:szCs w:val="20"/>
              </w:rPr>
            </w:pPr>
            <w:r w:rsidRPr="006D6AFA">
              <w:rPr>
                <w:rFonts w:asciiTheme="majorHAnsi" w:hAnsiTheme="majorHAnsi"/>
                <w:b/>
                <w:bCs/>
                <w:color w:val="000000"/>
                <w:szCs w:val="20"/>
              </w:rPr>
              <w:t>CHAPADOS</w:t>
            </w:r>
          </w:p>
        </w:tc>
      </w:tr>
      <w:tr w:rsidR="007239AC" w:rsidRPr="006D6AFA" w14:paraId="41497E3B" w14:textId="77777777" w:rsidTr="003B5625">
        <w:trPr>
          <w:gridAfter w:val="1"/>
          <w:wAfter w:w="1483" w:type="pct"/>
          <w:trHeight w:val="762"/>
        </w:trPr>
        <w:tc>
          <w:tcPr>
            <w:tcW w:w="349" w:type="pct"/>
            <w:tcBorders>
              <w:top w:val="nil"/>
              <w:left w:val="single" w:sz="8" w:space="0" w:color="auto"/>
              <w:bottom w:val="single" w:sz="8" w:space="0" w:color="auto"/>
              <w:right w:val="single" w:sz="8" w:space="0" w:color="auto"/>
            </w:tcBorders>
            <w:shd w:val="clear" w:color="auto" w:fill="auto"/>
            <w:noWrap/>
          </w:tcPr>
          <w:p w14:paraId="779EE8AF"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21,01</w:t>
            </w:r>
          </w:p>
        </w:tc>
        <w:tc>
          <w:tcPr>
            <w:tcW w:w="155" w:type="pct"/>
            <w:tcBorders>
              <w:top w:val="nil"/>
              <w:left w:val="nil"/>
              <w:bottom w:val="single" w:sz="8" w:space="0" w:color="auto"/>
              <w:right w:val="single" w:sz="8" w:space="0" w:color="auto"/>
            </w:tcBorders>
            <w:shd w:val="clear" w:color="auto" w:fill="auto"/>
            <w:noWrap/>
          </w:tcPr>
          <w:p w14:paraId="265176FD"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m</w:t>
            </w:r>
            <w:r>
              <w:rPr>
                <w:rFonts w:asciiTheme="majorHAnsi" w:hAnsiTheme="majorHAnsi"/>
                <w:color w:val="000000"/>
                <w:szCs w:val="20"/>
                <w:vertAlign w:val="superscript"/>
              </w:rPr>
              <w:t>2</w:t>
            </w:r>
          </w:p>
        </w:tc>
        <w:tc>
          <w:tcPr>
            <w:tcW w:w="2264" w:type="pct"/>
            <w:tcBorders>
              <w:top w:val="nil"/>
              <w:left w:val="nil"/>
              <w:bottom w:val="single" w:sz="8" w:space="0" w:color="auto"/>
              <w:right w:val="single" w:sz="8" w:space="0" w:color="auto"/>
            </w:tcBorders>
            <w:shd w:val="clear" w:color="auto" w:fill="auto"/>
          </w:tcPr>
          <w:p w14:paraId="1E4E93AA" w14:textId="77777777" w:rsidR="007239AC" w:rsidRPr="006D6AFA" w:rsidRDefault="007239AC" w:rsidP="003B5625">
            <w:pPr>
              <w:spacing w:before="0" w:after="0"/>
              <w:jc w:val="left"/>
              <w:rPr>
                <w:rFonts w:asciiTheme="majorHAnsi" w:hAnsiTheme="majorHAnsi"/>
                <w:color w:val="000000"/>
                <w:szCs w:val="20"/>
              </w:rPr>
            </w:pPr>
            <w:r w:rsidRPr="006D6AFA">
              <w:rPr>
                <w:rFonts w:asciiTheme="majorHAnsi" w:hAnsiTheme="majorHAnsi"/>
                <w:color w:val="000000"/>
                <w:szCs w:val="20"/>
              </w:rPr>
              <w:t>Chapado de piedra granítica en muros a</w:t>
            </w:r>
            <w:r>
              <w:rPr>
                <w:rFonts w:asciiTheme="majorHAnsi" w:hAnsiTheme="majorHAnsi"/>
                <w:color w:val="000000"/>
                <w:szCs w:val="20"/>
              </w:rPr>
              <w:t xml:space="preserve"> </w:t>
            </w:r>
            <w:r w:rsidRPr="006D6AFA">
              <w:rPr>
                <w:rFonts w:asciiTheme="majorHAnsi" w:hAnsiTheme="majorHAnsi"/>
                <w:color w:val="000000"/>
                <w:szCs w:val="20"/>
              </w:rPr>
              <w:t>una cara vista de 10 a 12 cm. de espesor, recibido</w:t>
            </w:r>
            <w:r>
              <w:rPr>
                <w:rFonts w:asciiTheme="majorHAnsi" w:hAnsiTheme="majorHAnsi"/>
                <w:color w:val="000000"/>
                <w:szCs w:val="20"/>
              </w:rPr>
              <w:t xml:space="preserve"> </w:t>
            </w:r>
            <w:r w:rsidRPr="006D6AFA">
              <w:rPr>
                <w:rFonts w:asciiTheme="majorHAnsi" w:hAnsiTheme="majorHAnsi"/>
                <w:color w:val="000000"/>
                <w:szCs w:val="20"/>
              </w:rPr>
              <w:t>con mortero de cemento CEM II/B-P</w:t>
            </w:r>
            <w:r>
              <w:rPr>
                <w:rFonts w:asciiTheme="majorHAnsi" w:hAnsiTheme="majorHAnsi"/>
                <w:color w:val="000000"/>
                <w:szCs w:val="20"/>
              </w:rPr>
              <w:t xml:space="preserve"> </w:t>
            </w:r>
            <w:r w:rsidRPr="006D6AFA">
              <w:rPr>
                <w:rFonts w:asciiTheme="majorHAnsi" w:hAnsiTheme="majorHAnsi"/>
                <w:color w:val="000000"/>
                <w:szCs w:val="20"/>
              </w:rPr>
              <w:t>32,5 N y arena de río M-5, i/preparación de</w:t>
            </w:r>
            <w:r>
              <w:rPr>
                <w:rFonts w:asciiTheme="majorHAnsi" w:hAnsiTheme="majorHAnsi"/>
                <w:color w:val="000000"/>
                <w:szCs w:val="20"/>
              </w:rPr>
              <w:t xml:space="preserve"> </w:t>
            </w:r>
            <w:r w:rsidRPr="006D6AFA">
              <w:rPr>
                <w:rFonts w:asciiTheme="majorHAnsi" w:hAnsiTheme="majorHAnsi"/>
                <w:color w:val="000000"/>
                <w:szCs w:val="20"/>
              </w:rPr>
              <w:t>piedras, recibido, rejuntado, limpieza y medios</w:t>
            </w:r>
            <w:r>
              <w:rPr>
                <w:rFonts w:asciiTheme="majorHAnsi" w:hAnsiTheme="majorHAnsi"/>
                <w:color w:val="000000"/>
                <w:szCs w:val="20"/>
              </w:rPr>
              <w:t xml:space="preserve"> </w:t>
            </w:r>
            <w:r w:rsidRPr="006D6AFA">
              <w:rPr>
                <w:rFonts w:asciiTheme="majorHAnsi" w:hAnsiTheme="majorHAnsi"/>
                <w:color w:val="000000"/>
                <w:szCs w:val="20"/>
              </w:rPr>
              <w:t>auxiliares, s/NTE-EFP, medida deduciendo</w:t>
            </w:r>
            <w:r>
              <w:rPr>
                <w:rFonts w:asciiTheme="majorHAnsi" w:hAnsiTheme="majorHAnsi"/>
                <w:color w:val="000000"/>
                <w:szCs w:val="20"/>
              </w:rPr>
              <w:t xml:space="preserve"> </w:t>
            </w:r>
            <w:r w:rsidRPr="006D6AFA">
              <w:rPr>
                <w:rFonts w:asciiTheme="majorHAnsi" w:hAnsiTheme="majorHAnsi"/>
                <w:color w:val="000000"/>
                <w:szCs w:val="20"/>
              </w:rPr>
              <w:t>huecos superiores a 2 m2.</w:t>
            </w:r>
          </w:p>
        </w:tc>
        <w:tc>
          <w:tcPr>
            <w:tcW w:w="356" w:type="pct"/>
            <w:tcBorders>
              <w:top w:val="nil"/>
              <w:left w:val="nil"/>
              <w:bottom w:val="single" w:sz="8" w:space="0" w:color="auto"/>
              <w:right w:val="single" w:sz="8" w:space="0" w:color="auto"/>
            </w:tcBorders>
            <w:shd w:val="clear" w:color="auto" w:fill="auto"/>
            <w:noWrap/>
          </w:tcPr>
          <w:p w14:paraId="4783ACBC" w14:textId="66F87FDF" w:rsidR="007239AC" w:rsidRPr="006D6AFA" w:rsidRDefault="007239AC" w:rsidP="003B5625">
            <w:pPr>
              <w:spacing w:before="0" w:after="0"/>
              <w:jc w:val="right"/>
              <w:rPr>
                <w:rFonts w:asciiTheme="majorHAnsi" w:hAnsiTheme="majorHAnsi"/>
                <w:color w:val="000000"/>
                <w:szCs w:val="20"/>
              </w:rPr>
            </w:pPr>
          </w:p>
        </w:tc>
        <w:tc>
          <w:tcPr>
            <w:tcW w:w="393" w:type="pct"/>
            <w:tcBorders>
              <w:top w:val="nil"/>
              <w:left w:val="nil"/>
              <w:bottom w:val="single" w:sz="8" w:space="0" w:color="auto"/>
              <w:right w:val="single" w:sz="8" w:space="0" w:color="auto"/>
            </w:tcBorders>
            <w:shd w:val="clear" w:color="auto" w:fill="auto"/>
            <w:noWrap/>
          </w:tcPr>
          <w:p w14:paraId="2186892E" w14:textId="5EDD32F3" w:rsidR="007239AC" w:rsidRPr="006D6AFA" w:rsidRDefault="007239AC" w:rsidP="003B5625">
            <w:pPr>
              <w:spacing w:before="0" w:after="0"/>
              <w:jc w:val="right"/>
              <w:rPr>
                <w:rFonts w:asciiTheme="majorHAnsi" w:hAnsiTheme="majorHAnsi"/>
                <w:color w:val="000000"/>
                <w:szCs w:val="20"/>
              </w:rPr>
            </w:pPr>
          </w:p>
        </w:tc>
      </w:tr>
      <w:tr w:rsidR="007239AC" w:rsidRPr="006D6AFA" w14:paraId="30579158" w14:textId="77777777" w:rsidTr="003B5625">
        <w:trPr>
          <w:gridAfter w:val="1"/>
          <w:wAfter w:w="1483" w:type="pct"/>
          <w:trHeight w:val="390"/>
        </w:trPr>
        <w:tc>
          <w:tcPr>
            <w:tcW w:w="3517" w:type="pct"/>
            <w:gridSpan w:val="5"/>
            <w:tcBorders>
              <w:top w:val="nil"/>
              <w:left w:val="single" w:sz="8" w:space="0" w:color="auto"/>
              <w:bottom w:val="single" w:sz="8" w:space="0" w:color="auto"/>
              <w:right w:val="single" w:sz="8" w:space="0" w:color="auto"/>
            </w:tcBorders>
            <w:shd w:val="clear" w:color="auto" w:fill="auto"/>
            <w:noWrap/>
          </w:tcPr>
          <w:p w14:paraId="3B7C7314" w14:textId="77777777" w:rsidR="007239AC" w:rsidRPr="006D6AFA" w:rsidRDefault="007239AC" w:rsidP="003B5625">
            <w:pPr>
              <w:spacing w:before="0" w:after="0"/>
              <w:jc w:val="center"/>
              <w:rPr>
                <w:rFonts w:asciiTheme="majorHAnsi" w:hAnsiTheme="majorHAnsi"/>
                <w:color w:val="000000"/>
                <w:szCs w:val="20"/>
              </w:rPr>
            </w:pPr>
            <w:r w:rsidRPr="006D6AFA">
              <w:rPr>
                <w:rFonts w:asciiTheme="majorHAnsi" w:hAnsiTheme="majorHAnsi"/>
                <w:b/>
                <w:bCs/>
                <w:color w:val="000000"/>
                <w:szCs w:val="20"/>
              </w:rPr>
              <w:t>CUBIERTA</w:t>
            </w:r>
          </w:p>
        </w:tc>
      </w:tr>
      <w:tr w:rsidR="007239AC" w:rsidRPr="006D6AFA" w14:paraId="118C7C33" w14:textId="77777777" w:rsidTr="003B5625">
        <w:trPr>
          <w:gridAfter w:val="1"/>
          <w:wAfter w:w="1483" w:type="pct"/>
          <w:trHeight w:val="1035"/>
        </w:trPr>
        <w:tc>
          <w:tcPr>
            <w:tcW w:w="349" w:type="pct"/>
            <w:tcBorders>
              <w:top w:val="nil"/>
              <w:left w:val="single" w:sz="8" w:space="0" w:color="auto"/>
              <w:bottom w:val="single" w:sz="8" w:space="0" w:color="auto"/>
              <w:right w:val="single" w:sz="8" w:space="0" w:color="auto"/>
            </w:tcBorders>
            <w:shd w:val="clear" w:color="auto" w:fill="auto"/>
            <w:noWrap/>
          </w:tcPr>
          <w:p w14:paraId="2A6FB6F6"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51,75</w:t>
            </w:r>
          </w:p>
        </w:tc>
        <w:tc>
          <w:tcPr>
            <w:tcW w:w="155" w:type="pct"/>
            <w:tcBorders>
              <w:top w:val="nil"/>
              <w:left w:val="nil"/>
              <w:bottom w:val="single" w:sz="8" w:space="0" w:color="auto"/>
              <w:right w:val="single" w:sz="8" w:space="0" w:color="auto"/>
            </w:tcBorders>
            <w:shd w:val="clear" w:color="auto" w:fill="auto"/>
            <w:noWrap/>
          </w:tcPr>
          <w:p w14:paraId="1ACAB49D"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m</w:t>
            </w:r>
            <w:r>
              <w:rPr>
                <w:rFonts w:asciiTheme="majorHAnsi" w:hAnsiTheme="majorHAnsi"/>
                <w:color w:val="000000"/>
                <w:szCs w:val="20"/>
                <w:vertAlign w:val="superscript"/>
              </w:rPr>
              <w:t>2</w:t>
            </w:r>
          </w:p>
        </w:tc>
        <w:tc>
          <w:tcPr>
            <w:tcW w:w="2264" w:type="pct"/>
            <w:tcBorders>
              <w:top w:val="nil"/>
              <w:left w:val="nil"/>
              <w:bottom w:val="single" w:sz="8" w:space="0" w:color="auto"/>
              <w:right w:val="single" w:sz="8" w:space="0" w:color="auto"/>
            </w:tcBorders>
            <w:shd w:val="clear" w:color="auto" w:fill="auto"/>
          </w:tcPr>
          <w:p w14:paraId="6D7FBC2E" w14:textId="77777777" w:rsidR="007239AC" w:rsidRPr="006D6AFA" w:rsidRDefault="007239AC" w:rsidP="003B5625">
            <w:pPr>
              <w:spacing w:before="0" w:after="0"/>
              <w:jc w:val="left"/>
              <w:rPr>
                <w:rFonts w:asciiTheme="majorHAnsi" w:hAnsiTheme="majorHAnsi"/>
                <w:color w:val="000000"/>
                <w:szCs w:val="20"/>
              </w:rPr>
            </w:pPr>
            <w:r w:rsidRPr="006D6AFA">
              <w:rPr>
                <w:rFonts w:asciiTheme="majorHAnsi" w:hAnsiTheme="majorHAnsi"/>
                <w:color w:val="000000"/>
                <w:szCs w:val="20"/>
              </w:rPr>
              <w:t>Cubierta formada por panel de chapa de acero en perfil</w:t>
            </w:r>
            <w:r>
              <w:rPr>
                <w:rFonts w:asciiTheme="majorHAnsi" w:hAnsiTheme="majorHAnsi"/>
                <w:color w:val="000000"/>
                <w:szCs w:val="20"/>
              </w:rPr>
              <w:t xml:space="preserve"> </w:t>
            </w:r>
            <w:r w:rsidRPr="006D6AFA">
              <w:rPr>
                <w:rFonts w:asciiTheme="majorHAnsi" w:hAnsiTheme="majorHAnsi"/>
                <w:color w:val="000000"/>
                <w:szCs w:val="20"/>
              </w:rPr>
              <w:t xml:space="preserve">comercial, </w:t>
            </w:r>
            <w:proofErr w:type="spellStart"/>
            <w:r w:rsidRPr="006D6AFA">
              <w:rPr>
                <w:rFonts w:asciiTheme="majorHAnsi" w:hAnsiTheme="majorHAnsi"/>
                <w:color w:val="000000"/>
                <w:szCs w:val="20"/>
              </w:rPr>
              <w:t>prelacada</w:t>
            </w:r>
            <w:proofErr w:type="spellEnd"/>
            <w:r w:rsidRPr="006D6AFA">
              <w:rPr>
                <w:rFonts w:asciiTheme="majorHAnsi" w:hAnsiTheme="majorHAnsi"/>
                <w:color w:val="000000"/>
                <w:szCs w:val="20"/>
              </w:rPr>
              <w:t xml:space="preserve"> la cara exterior e interior de 0,4</w:t>
            </w:r>
            <w:r>
              <w:rPr>
                <w:rFonts w:asciiTheme="majorHAnsi" w:hAnsiTheme="majorHAnsi"/>
                <w:color w:val="000000"/>
                <w:szCs w:val="20"/>
              </w:rPr>
              <w:t xml:space="preserve"> </w:t>
            </w:r>
            <w:proofErr w:type="spellStart"/>
            <w:r w:rsidRPr="006D6AFA">
              <w:rPr>
                <w:rFonts w:asciiTheme="majorHAnsi" w:hAnsiTheme="majorHAnsi"/>
                <w:color w:val="000000"/>
                <w:szCs w:val="20"/>
              </w:rPr>
              <w:t>mm.</w:t>
            </w:r>
            <w:proofErr w:type="spellEnd"/>
            <w:r w:rsidRPr="006D6AFA">
              <w:rPr>
                <w:rFonts w:asciiTheme="majorHAnsi" w:hAnsiTheme="majorHAnsi"/>
                <w:color w:val="000000"/>
                <w:szCs w:val="20"/>
              </w:rPr>
              <w:t xml:space="preserve"> </w:t>
            </w:r>
            <w:proofErr w:type="gramStart"/>
            <w:r w:rsidRPr="006D6AFA">
              <w:rPr>
                <w:rFonts w:asciiTheme="majorHAnsi" w:hAnsiTheme="majorHAnsi"/>
                <w:color w:val="000000"/>
                <w:szCs w:val="20"/>
              </w:rPr>
              <w:t>con</w:t>
            </w:r>
            <w:proofErr w:type="gramEnd"/>
            <w:r w:rsidRPr="006D6AFA">
              <w:rPr>
                <w:rFonts w:asciiTheme="majorHAnsi" w:hAnsiTheme="majorHAnsi"/>
                <w:color w:val="000000"/>
                <w:szCs w:val="20"/>
              </w:rPr>
              <w:t xml:space="preserve"> núcleo de EPS, </w:t>
            </w:r>
            <w:proofErr w:type="spellStart"/>
            <w:r w:rsidRPr="006D6AFA">
              <w:rPr>
                <w:rFonts w:asciiTheme="majorHAnsi" w:hAnsiTheme="majorHAnsi"/>
                <w:color w:val="000000"/>
                <w:szCs w:val="20"/>
              </w:rPr>
              <w:t>poliestireno</w:t>
            </w:r>
            <w:proofErr w:type="spellEnd"/>
            <w:r w:rsidRPr="006D6AFA">
              <w:rPr>
                <w:rFonts w:asciiTheme="majorHAnsi" w:hAnsiTheme="majorHAnsi"/>
                <w:color w:val="000000"/>
                <w:szCs w:val="20"/>
              </w:rPr>
              <w:t xml:space="preserve"> expandido de 40</w:t>
            </w:r>
            <w:r>
              <w:rPr>
                <w:rFonts w:asciiTheme="majorHAnsi" w:hAnsiTheme="majorHAnsi"/>
                <w:color w:val="000000"/>
                <w:szCs w:val="20"/>
              </w:rPr>
              <w:t xml:space="preserve"> </w:t>
            </w:r>
            <w:r w:rsidRPr="006D6AFA">
              <w:rPr>
                <w:rFonts w:asciiTheme="majorHAnsi" w:hAnsiTheme="majorHAnsi"/>
                <w:color w:val="000000"/>
                <w:szCs w:val="20"/>
              </w:rPr>
              <w:t xml:space="preserve">kg./m3. con un espesor de 50 </w:t>
            </w:r>
            <w:proofErr w:type="spellStart"/>
            <w:r w:rsidRPr="006D6AFA">
              <w:rPr>
                <w:rFonts w:asciiTheme="majorHAnsi" w:hAnsiTheme="majorHAnsi"/>
                <w:color w:val="000000"/>
                <w:szCs w:val="20"/>
              </w:rPr>
              <w:t>mm.</w:t>
            </w:r>
            <w:proofErr w:type="spellEnd"/>
            <w:r w:rsidRPr="006D6AFA">
              <w:rPr>
                <w:rFonts w:asciiTheme="majorHAnsi" w:hAnsiTheme="majorHAnsi"/>
                <w:color w:val="000000"/>
                <w:szCs w:val="20"/>
              </w:rPr>
              <w:t>, colocado sobre correas</w:t>
            </w:r>
            <w:r>
              <w:rPr>
                <w:rFonts w:asciiTheme="majorHAnsi" w:hAnsiTheme="majorHAnsi"/>
                <w:color w:val="000000"/>
                <w:szCs w:val="20"/>
              </w:rPr>
              <w:t xml:space="preserve"> </w:t>
            </w:r>
            <w:r w:rsidRPr="006D6AFA">
              <w:rPr>
                <w:rFonts w:asciiTheme="majorHAnsi" w:hAnsiTheme="majorHAnsi"/>
                <w:color w:val="000000"/>
                <w:szCs w:val="20"/>
              </w:rPr>
              <w:t>metálicas, i/p.p. de solapes, tapajuntas, accesorios</w:t>
            </w:r>
            <w:r>
              <w:rPr>
                <w:rFonts w:asciiTheme="majorHAnsi" w:hAnsiTheme="majorHAnsi"/>
                <w:color w:val="000000"/>
                <w:szCs w:val="20"/>
              </w:rPr>
              <w:t xml:space="preserve"> </w:t>
            </w:r>
            <w:r w:rsidRPr="006D6AFA">
              <w:rPr>
                <w:rFonts w:asciiTheme="majorHAnsi" w:hAnsiTheme="majorHAnsi"/>
                <w:color w:val="000000"/>
                <w:szCs w:val="20"/>
              </w:rPr>
              <w:t xml:space="preserve">de fijación, juntas de estanqueidad, medios auxiliares y elementos de seguridad, s/NTE-QTG-8 i/ </w:t>
            </w:r>
            <w:proofErr w:type="spellStart"/>
            <w:r w:rsidRPr="006D6AFA">
              <w:rPr>
                <w:rFonts w:asciiTheme="majorHAnsi" w:hAnsiTheme="majorHAnsi"/>
                <w:color w:val="000000"/>
                <w:szCs w:val="20"/>
              </w:rPr>
              <w:t>tapetas</w:t>
            </w:r>
            <w:proofErr w:type="spellEnd"/>
            <w:r w:rsidRPr="006D6AFA">
              <w:rPr>
                <w:rFonts w:asciiTheme="majorHAnsi" w:hAnsiTheme="majorHAnsi"/>
                <w:color w:val="000000"/>
                <w:szCs w:val="20"/>
              </w:rPr>
              <w:t xml:space="preserve"> para cantos de panel i/ doble remate de cumbrera y tapajuntas. Medida en verdadera magnitud.</w:t>
            </w:r>
          </w:p>
        </w:tc>
        <w:tc>
          <w:tcPr>
            <w:tcW w:w="356" w:type="pct"/>
            <w:tcBorders>
              <w:top w:val="nil"/>
              <w:left w:val="nil"/>
              <w:bottom w:val="single" w:sz="8" w:space="0" w:color="auto"/>
              <w:right w:val="single" w:sz="8" w:space="0" w:color="auto"/>
            </w:tcBorders>
            <w:shd w:val="clear" w:color="auto" w:fill="auto"/>
            <w:noWrap/>
          </w:tcPr>
          <w:p w14:paraId="5863260C" w14:textId="6DC13083" w:rsidR="007239AC" w:rsidRPr="006D6AFA" w:rsidRDefault="007239AC" w:rsidP="003B5625">
            <w:pPr>
              <w:spacing w:before="0" w:after="0"/>
              <w:jc w:val="right"/>
              <w:rPr>
                <w:rFonts w:asciiTheme="majorHAnsi" w:hAnsiTheme="majorHAnsi"/>
                <w:color w:val="000000"/>
                <w:szCs w:val="20"/>
              </w:rPr>
            </w:pPr>
          </w:p>
        </w:tc>
        <w:tc>
          <w:tcPr>
            <w:tcW w:w="393" w:type="pct"/>
            <w:tcBorders>
              <w:top w:val="nil"/>
              <w:left w:val="nil"/>
              <w:bottom w:val="single" w:sz="8" w:space="0" w:color="auto"/>
              <w:right w:val="single" w:sz="8" w:space="0" w:color="auto"/>
            </w:tcBorders>
            <w:shd w:val="clear" w:color="auto" w:fill="auto"/>
            <w:noWrap/>
          </w:tcPr>
          <w:p w14:paraId="6EB78594" w14:textId="664E87EB" w:rsidR="007239AC" w:rsidRPr="006D6AFA" w:rsidRDefault="007239AC" w:rsidP="003B5625">
            <w:pPr>
              <w:spacing w:before="0" w:after="0"/>
              <w:jc w:val="right"/>
              <w:rPr>
                <w:rFonts w:asciiTheme="majorHAnsi" w:hAnsiTheme="majorHAnsi"/>
                <w:color w:val="000000"/>
                <w:szCs w:val="20"/>
              </w:rPr>
            </w:pPr>
          </w:p>
        </w:tc>
      </w:tr>
      <w:tr w:rsidR="007239AC" w:rsidRPr="006D6AFA" w14:paraId="55A01874" w14:textId="77777777" w:rsidTr="003B5625">
        <w:trPr>
          <w:gridAfter w:val="1"/>
          <w:wAfter w:w="1483" w:type="pct"/>
          <w:trHeight w:val="1035"/>
        </w:trPr>
        <w:tc>
          <w:tcPr>
            <w:tcW w:w="349" w:type="pct"/>
            <w:tcBorders>
              <w:top w:val="nil"/>
              <w:left w:val="single" w:sz="8" w:space="0" w:color="auto"/>
              <w:bottom w:val="single" w:sz="8" w:space="0" w:color="auto"/>
              <w:right w:val="single" w:sz="8" w:space="0" w:color="auto"/>
            </w:tcBorders>
            <w:shd w:val="clear" w:color="auto" w:fill="auto"/>
            <w:noWrap/>
          </w:tcPr>
          <w:p w14:paraId="558566B3"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51,75</w:t>
            </w:r>
          </w:p>
        </w:tc>
        <w:tc>
          <w:tcPr>
            <w:tcW w:w="155" w:type="pct"/>
            <w:tcBorders>
              <w:top w:val="nil"/>
              <w:left w:val="nil"/>
              <w:bottom w:val="single" w:sz="8" w:space="0" w:color="auto"/>
              <w:right w:val="single" w:sz="8" w:space="0" w:color="auto"/>
            </w:tcBorders>
            <w:shd w:val="clear" w:color="auto" w:fill="auto"/>
            <w:noWrap/>
          </w:tcPr>
          <w:p w14:paraId="79C1C760"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m</w:t>
            </w:r>
            <w:r>
              <w:rPr>
                <w:rFonts w:asciiTheme="majorHAnsi" w:hAnsiTheme="majorHAnsi"/>
                <w:color w:val="000000"/>
                <w:szCs w:val="20"/>
                <w:vertAlign w:val="superscript"/>
              </w:rPr>
              <w:t>2</w:t>
            </w:r>
          </w:p>
        </w:tc>
        <w:tc>
          <w:tcPr>
            <w:tcW w:w="2264" w:type="pct"/>
            <w:tcBorders>
              <w:top w:val="nil"/>
              <w:left w:val="nil"/>
              <w:bottom w:val="single" w:sz="8" w:space="0" w:color="auto"/>
              <w:right w:val="single" w:sz="8" w:space="0" w:color="auto"/>
            </w:tcBorders>
            <w:shd w:val="clear" w:color="auto" w:fill="auto"/>
          </w:tcPr>
          <w:p w14:paraId="1A0AB2BA" w14:textId="77777777" w:rsidR="007239AC" w:rsidRPr="006D6AFA" w:rsidRDefault="007239AC" w:rsidP="003B5625">
            <w:pPr>
              <w:spacing w:before="0" w:after="0"/>
              <w:jc w:val="left"/>
              <w:rPr>
                <w:rFonts w:asciiTheme="majorHAnsi" w:hAnsiTheme="majorHAnsi"/>
                <w:color w:val="000000"/>
                <w:szCs w:val="20"/>
              </w:rPr>
            </w:pPr>
            <w:r w:rsidRPr="006D6AFA">
              <w:rPr>
                <w:rFonts w:asciiTheme="majorHAnsi" w:hAnsiTheme="majorHAnsi"/>
                <w:color w:val="000000"/>
                <w:szCs w:val="20"/>
              </w:rPr>
              <w:t>Cubierta de teja cerámica retirada previamente y repuesta</w:t>
            </w:r>
            <w:r>
              <w:rPr>
                <w:rFonts w:asciiTheme="majorHAnsi" w:hAnsiTheme="majorHAnsi"/>
                <w:color w:val="000000"/>
                <w:szCs w:val="20"/>
              </w:rPr>
              <w:t xml:space="preserve"> </w:t>
            </w:r>
            <w:r w:rsidRPr="006D6AFA">
              <w:rPr>
                <w:rFonts w:asciiTheme="majorHAnsi" w:hAnsiTheme="majorHAnsi"/>
                <w:color w:val="000000"/>
                <w:szCs w:val="20"/>
              </w:rPr>
              <w:t>colocada sobre una estructura de perfiles de chapa galvanizada tipo omega, colocados perpendicularmente a la pendiente cada 30 cm aproximadamente fijados a la cubierta de sándwich instalada (no incluida), mediante tornillos de rosca-chapa, i/replanteo, fijación, medios auxiliares y elementos de seguridad. Medido en proyección horizontal.</w:t>
            </w:r>
          </w:p>
        </w:tc>
        <w:tc>
          <w:tcPr>
            <w:tcW w:w="356" w:type="pct"/>
            <w:tcBorders>
              <w:top w:val="nil"/>
              <w:left w:val="nil"/>
              <w:bottom w:val="single" w:sz="8" w:space="0" w:color="auto"/>
              <w:right w:val="single" w:sz="8" w:space="0" w:color="auto"/>
            </w:tcBorders>
            <w:shd w:val="clear" w:color="auto" w:fill="auto"/>
            <w:noWrap/>
          </w:tcPr>
          <w:p w14:paraId="27773EFF" w14:textId="6B1BA9B7" w:rsidR="007239AC" w:rsidRPr="006D6AFA" w:rsidRDefault="007239AC" w:rsidP="003B5625">
            <w:pPr>
              <w:spacing w:before="0" w:after="0"/>
              <w:jc w:val="right"/>
              <w:rPr>
                <w:rFonts w:asciiTheme="majorHAnsi" w:hAnsiTheme="majorHAnsi"/>
                <w:color w:val="000000"/>
                <w:szCs w:val="20"/>
              </w:rPr>
            </w:pPr>
          </w:p>
        </w:tc>
        <w:tc>
          <w:tcPr>
            <w:tcW w:w="393" w:type="pct"/>
            <w:tcBorders>
              <w:top w:val="nil"/>
              <w:left w:val="nil"/>
              <w:bottom w:val="single" w:sz="8" w:space="0" w:color="auto"/>
              <w:right w:val="single" w:sz="8" w:space="0" w:color="auto"/>
            </w:tcBorders>
            <w:shd w:val="clear" w:color="auto" w:fill="auto"/>
            <w:noWrap/>
          </w:tcPr>
          <w:p w14:paraId="24B883AC" w14:textId="276F123E" w:rsidR="007239AC" w:rsidRPr="006D6AFA" w:rsidRDefault="007239AC" w:rsidP="003B5625">
            <w:pPr>
              <w:spacing w:before="0" w:after="0"/>
              <w:jc w:val="right"/>
              <w:rPr>
                <w:rFonts w:asciiTheme="majorHAnsi" w:hAnsiTheme="majorHAnsi"/>
                <w:color w:val="000000"/>
                <w:szCs w:val="20"/>
              </w:rPr>
            </w:pPr>
          </w:p>
        </w:tc>
      </w:tr>
      <w:tr w:rsidR="007239AC" w:rsidRPr="006D6AFA" w14:paraId="4612D917" w14:textId="77777777" w:rsidTr="0077551C">
        <w:trPr>
          <w:gridAfter w:val="1"/>
          <w:wAfter w:w="1483" w:type="pct"/>
          <w:trHeight w:val="336"/>
        </w:trPr>
        <w:tc>
          <w:tcPr>
            <w:tcW w:w="3517" w:type="pct"/>
            <w:gridSpan w:val="5"/>
            <w:tcBorders>
              <w:top w:val="nil"/>
              <w:left w:val="single" w:sz="8" w:space="0" w:color="auto"/>
              <w:bottom w:val="single" w:sz="8" w:space="0" w:color="auto"/>
              <w:right w:val="single" w:sz="8" w:space="0" w:color="auto"/>
            </w:tcBorders>
            <w:shd w:val="clear" w:color="auto" w:fill="auto"/>
            <w:noWrap/>
          </w:tcPr>
          <w:p w14:paraId="79D6F21A" w14:textId="77777777" w:rsidR="007239AC" w:rsidRPr="006D6AFA" w:rsidRDefault="007239AC" w:rsidP="003B5625">
            <w:pPr>
              <w:spacing w:before="0" w:after="0"/>
              <w:jc w:val="center"/>
              <w:rPr>
                <w:rFonts w:asciiTheme="majorHAnsi" w:hAnsiTheme="majorHAnsi"/>
                <w:color w:val="000000"/>
                <w:szCs w:val="20"/>
              </w:rPr>
            </w:pPr>
            <w:r w:rsidRPr="006D6AFA">
              <w:rPr>
                <w:rFonts w:asciiTheme="majorHAnsi" w:hAnsiTheme="majorHAnsi"/>
                <w:b/>
                <w:bCs/>
                <w:color w:val="000000"/>
                <w:szCs w:val="20"/>
              </w:rPr>
              <w:lastRenderedPageBreak/>
              <w:t>CERRAJERÍA</w:t>
            </w:r>
          </w:p>
        </w:tc>
      </w:tr>
      <w:tr w:rsidR="007239AC" w:rsidRPr="006D6AFA" w14:paraId="523B05D3" w14:textId="77777777" w:rsidTr="003B5625">
        <w:trPr>
          <w:gridAfter w:val="1"/>
          <w:wAfter w:w="1483" w:type="pct"/>
          <w:trHeight w:val="254"/>
        </w:trPr>
        <w:tc>
          <w:tcPr>
            <w:tcW w:w="349" w:type="pct"/>
            <w:tcBorders>
              <w:top w:val="nil"/>
              <w:left w:val="single" w:sz="8" w:space="0" w:color="auto"/>
              <w:bottom w:val="single" w:sz="8" w:space="0" w:color="auto"/>
              <w:right w:val="single" w:sz="8" w:space="0" w:color="auto"/>
            </w:tcBorders>
            <w:shd w:val="clear" w:color="auto" w:fill="auto"/>
            <w:noWrap/>
          </w:tcPr>
          <w:p w14:paraId="5C1F14C1"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1,00</w:t>
            </w:r>
          </w:p>
        </w:tc>
        <w:tc>
          <w:tcPr>
            <w:tcW w:w="155" w:type="pct"/>
            <w:tcBorders>
              <w:top w:val="nil"/>
              <w:left w:val="nil"/>
              <w:bottom w:val="single" w:sz="8" w:space="0" w:color="auto"/>
              <w:right w:val="single" w:sz="8" w:space="0" w:color="auto"/>
            </w:tcBorders>
            <w:shd w:val="clear" w:color="auto" w:fill="auto"/>
            <w:noWrap/>
          </w:tcPr>
          <w:p w14:paraId="2F6C224E" w14:textId="77777777" w:rsidR="007239AC" w:rsidRPr="00854A6D" w:rsidRDefault="007239AC" w:rsidP="003B5625">
            <w:pPr>
              <w:spacing w:before="0" w:after="0"/>
              <w:jc w:val="left"/>
              <w:rPr>
                <w:rFonts w:asciiTheme="majorHAnsi" w:hAnsiTheme="majorHAnsi"/>
                <w:color w:val="000000"/>
                <w:szCs w:val="20"/>
              </w:rPr>
            </w:pPr>
            <w:proofErr w:type="spellStart"/>
            <w:r>
              <w:rPr>
                <w:rFonts w:asciiTheme="majorHAnsi" w:hAnsiTheme="majorHAnsi"/>
                <w:color w:val="000000"/>
                <w:szCs w:val="20"/>
              </w:rPr>
              <w:t>Ud</w:t>
            </w:r>
            <w:proofErr w:type="spellEnd"/>
            <w:r>
              <w:rPr>
                <w:rFonts w:asciiTheme="majorHAnsi" w:hAnsiTheme="majorHAnsi"/>
                <w:color w:val="000000"/>
                <w:szCs w:val="20"/>
              </w:rPr>
              <w:t xml:space="preserve"> </w:t>
            </w:r>
          </w:p>
        </w:tc>
        <w:tc>
          <w:tcPr>
            <w:tcW w:w="2264" w:type="pct"/>
            <w:tcBorders>
              <w:top w:val="nil"/>
              <w:left w:val="nil"/>
              <w:bottom w:val="single" w:sz="8" w:space="0" w:color="auto"/>
              <w:right w:val="single" w:sz="8" w:space="0" w:color="auto"/>
            </w:tcBorders>
            <w:shd w:val="clear" w:color="auto" w:fill="auto"/>
          </w:tcPr>
          <w:p w14:paraId="626CDD48" w14:textId="77777777" w:rsidR="007239AC" w:rsidRPr="006D6AFA" w:rsidRDefault="007239AC" w:rsidP="003B5625">
            <w:pPr>
              <w:spacing w:before="0" w:after="0"/>
              <w:jc w:val="left"/>
              <w:rPr>
                <w:rFonts w:asciiTheme="majorHAnsi" w:hAnsiTheme="majorHAnsi"/>
                <w:color w:val="000000"/>
                <w:szCs w:val="20"/>
              </w:rPr>
            </w:pPr>
            <w:r w:rsidRPr="006D6AFA">
              <w:rPr>
                <w:rFonts w:asciiTheme="majorHAnsi" w:hAnsiTheme="majorHAnsi"/>
                <w:color w:val="000000"/>
                <w:szCs w:val="20"/>
              </w:rPr>
              <w:t>Desmontaje puerta existente</w:t>
            </w:r>
          </w:p>
        </w:tc>
        <w:tc>
          <w:tcPr>
            <w:tcW w:w="356" w:type="pct"/>
            <w:tcBorders>
              <w:top w:val="nil"/>
              <w:left w:val="nil"/>
              <w:bottom w:val="single" w:sz="8" w:space="0" w:color="auto"/>
              <w:right w:val="single" w:sz="8" w:space="0" w:color="auto"/>
            </w:tcBorders>
            <w:shd w:val="clear" w:color="auto" w:fill="auto"/>
            <w:noWrap/>
          </w:tcPr>
          <w:p w14:paraId="0571EFEC" w14:textId="11A077AD" w:rsidR="007239AC" w:rsidRPr="006D6AFA" w:rsidRDefault="007239AC" w:rsidP="003B5625">
            <w:pPr>
              <w:spacing w:before="0" w:after="0"/>
              <w:jc w:val="right"/>
              <w:rPr>
                <w:rFonts w:asciiTheme="majorHAnsi" w:hAnsiTheme="majorHAnsi"/>
                <w:color w:val="000000"/>
                <w:szCs w:val="20"/>
              </w:rPr>
            </w:pPr>
          </w:p>
        </w:tc>
        <w:tc>
          <w:tcPr>
            <w:tcW w:w="393" w:type="pct"/>
            <w:tcBorders>
              <w:top w:val="nil"/>
              <w:left w:val="nil"/>
              <w:bottom w:val="single" w:sz="8" w:space="0" w:color="auto"/>
              <w:right w:val="single" w:sz="8" w:space="0" w:color="auto"/>
            </w:tcBorders>
            <w:shd w:val="clear" w:color="auto" w:fill="auto"/>
            <w:noWrap/>
          </w:tcPr>
          <w:p w14:paraId="7F0DDF43" w14:textId="1F4ABF7A" w:rsidR="007239AC" w:rsidRPr="006D6AFA" w:rsidRDefault="007239AC" w:rsidP="003B5625">
            <w:pPr>
              <w:spacing w:before="0" w:after="0"/>
              <w:jc w:val="right"/>
              <w:rPr>
                <w:rFonts w:asciiTheme="majorHAnsi" w:hAnsiTheme="majorHAnsi"/>
                <w:color w:val="000000"/>
                <w:szCs w:val="20"/>
              </w:rPr>
            </w:pPr>
          </w:p>
        </w:tc>
      </w:tr>
      <w:tr w:rsidR="007239AC" w:rsidRPr="006D6AFA" w14:paraId="64BF44AC" w14:textId="77777777" w:rsidTr="0077551C">
        <w:trPr>
          <w:gridAfter w:val="1"/>
          <w:wAfter w:w="1483" w:type="pct"/>
          <w:trHeight w:val="1849"/>
        </w:trPr>
        <w:tc>
          <w:tcPr>
            <w:tcW w:w="349" w:type="pct"/>
            <w:tcBorders>
              <w:top w:val="nil"/>
              <w:left w:val="single" w:sz="8" w:space="0" w:color="auto"/>
              <w:bottom w:val="single" w:sz="8" w:space="0" w:color="auto"/>
              <w:right w:val="single" w:sz="8" w:space="0" w:color="auto"/>
            </w:tcBorders>
            <w:shd w:val="clear" w:color="auto" w:fill="auto"/>
            <w:noWrap/>
          </w:tcPr>
          <w:p w14:paraId="3D5B4C7D"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1,00</w:t>
            </w:r>
          </w:p>
        </w:tc>
        <w:tc>
          <w:tcPr>
            <w:tcW w:w="155" w:type="pct"/>
            <w:tcBorders>
              <w:top w:val="nil"/>
              <w:left w:val="nil"/>
              <w:bottom w:val="single" w:sz="8" w:space="0" w:color="auto"/>
              <w:right w:val="single" w:sz="8" w:space="0" w:color="auto"/>
            </w:tcBorders>
            <w:shd w:val="clear" w:color="auto" w:fill="auto"/>
            <w:noWrap/>
          </w:tcPr>
          <w:p w14:paraId="72923345" w14:textId="77777777" w:rsidR="007239AC" w:rsidRPr="00854A6D" w:rsidRDefault="007239AC" w:rsidP="003B5625">
            <w:pPr>
              <w:spacing w:before="0" w:after="0"/>
              <w:jc w:val="left"/>
              <w:rPr>
                <w:rFonts w:asciiTheme="majorHAnsi" w:hAnsiTheme="majorHAnsi"/>
                <w:color w:val="000000"/>
                <w:szCs w:val="20"/>
              </w:rPr>
            </w:pPr>
            <w:proofErr w:type="spellStart"/>
            <w:r>
              <w:rPr>
                <w:rFonts w:asciiTheme="majorHAnsi" w:hAnsiTheme="majorHAnsi"/>
                <w:color w:val="000000"/>
                <w:szCs w:val="20"/>
              </w:rPr>
              <w:t>Ud</w:t>
            </w:r>
            <w:proofErr w:type="spellEnd"/>
            <w:r>
              <w:rPr>
                <w:rFonts w:asciiTheme="majorHAnsi" w:hAnsiTheme="majorHAnsi"/>
                <w:color w:val="000000"/>
                <w:szCs w:val="20"/>
              </w:rPr>
              <w:t xml:space="preserve"> </w:t>
            </w:r>
          </w:p>
        </w:tc>
        <w:tc>
          <w:tcPr>
            <w:tcW w:w="2264" w:type="pct"/>
            <w:tcBorders>
              <w:top w:val="nil"/>
              <w:left w:val="nil"/>
              <w:bottom w:val="single" w:sz="8" w:space="0" w:color="auto"/>
              <w:right w:val="single" w:sz="8" w:space="0" w:color="auto"/>
            </w:tcBorders>
            <w:shd w:val="clear" w:color="auto" w:fill="auto"/>
          </w:tcPr>
          <w:p w14:paraId="6DC5D26D" w14:textId="77777777" w:rsidR="007239AC" w:rsidRPr="006D6AFA" w:rsidRDefault="007239AC" w:rsidP="003B5625">
            <w:pPr>
              <w:jc w:val="left"/>
              <w:rPr>
                <w:rFonts w:asciiTheme="majorHAnsi" w:hAnsiTheme="majorHAnsi"/>
                <w:color w:val="000000"/>
                <w:szCs w:val="20"/>
              </w:rPr>
            </w:pPr>
            <w:r w:rsidRPr="006D6AFA">
              <w:rPr>
                <w:rFonts w:asciiTheme="majorHAnsi" w:hAnsiTheme="majorHAnsi"/>
                <w:color w:val="000000"/>
                <w:szCs w:val="20"/>
              </w:rPr>
              <w:t>Ampliación en altura de puerta existente</w:t>
            </w:r>
            <w:r>
              <w:rPr>
                <w:rFonts w:asciiTheme="majorHAnsi" w:hAnsiTheme="majorHAnsi"/>
                <w:color w:val="000000"/>
                <w:szCs w:val="20"/>
              </w:rPr>
              <w:t xml:space="preserve"> </w:t>
            </w:r>
            <w:r w:rsidRPr="006D6AFA">
              <w:rPr>
                <w:rFonts w:asciiTheme="majorHAnsi" w:hAnsiTheme="majorHAnsi"/>
                <w:color w:val="000000"/>
                <w:szCs w:val="20"/>
              </w:rPr>
              <w:t>retirando la parte más baja (aproximadamente 20 cm)</w:t>
            </w:r>
            <w:r>
              <w:rPr>
                <w:rFonts w:asciiTheme="majorHAnsi" w:hAnsiTheme="majorHAnsi"/>
                <w:color w:val="000000"/>
                <w:szCs w:val="20"/>
              </w:rPr>
              <w:t xml:space="preserve"> </w:t>
            </w:r>
            <w:r w:rsidRPr="006D6AFA">
              <w:rPr>
                <w:rFonts w:asciiTheme="majorHAnsi" w:hAnsiTheme="majorHAnsi"/>
                <w:color w:val="000000"/>
                <w:szCs w:val="20"/>
              </w:rPr>
              <w:t>y ampliando la altura una vez retirada dicha parte</w:t>
            </w:r>
            <w:r>
              <w:rPr>
                <w:rFonts w:asciiTheme="majorHAnsi" w:hAnsiTheme="majorHAnsi"/>
                <w:color w:val="000000"/>
                <w:szCs w:val="20"/>
              </w:rPr>
              <w:t xml:space="preserve"> </w:t>
            </w:r>
            <w:r w:rsidRPr="006D6AFA">
              <w:rPr>
                <w:rFonts w:asciiTheme="majorHAnsi" w:hAnsiTheme="majorHAnsi"/>
                <w:color w:val="000000"/>
                <w:szCs w:val="20"/>
              </w:rPr>
              <w:t>hasta completar los 4.00 m de altura que tiene que</w:t>
            </w:r>
            <w:r>
              <w:rPr>
                <w:rFonts w:asciiTheme="majorHAnsi" w:hAnsiTheme="majorHAnsi"/>
                <w:color w:val="000000"/>
                <w:szCs w:val="20"/>
              </w:rPr>
              <w:t xml:space="preserve"> </w:t>
            </w:r>
            <w:r w:rsidRPr="006D6AFA">
              <w:rPr>
                <w:rFonts w:asciiTheme="majorHAnsi" w:hAnsiTheme="majorHAnsi"/>
                <w:color w:val="000000"/>
                <w:szCs w:val="20"/>
              </w:rPr>
              <w:t>tener la entrada i/montaje.</w:t>
            </w:r>
            <w:r>
              <w:rPr>
                <w:rFonts w:asciiTheme="majorHAnsi" w:hAnsiTheme="majorHAnsi"/>
                <w:color w:val="000000"/>
                <w:szCs w:val="20"/>
              </w:rPr>
              <w:t xml:space="preserve"> </w:t>
            </w:r>
            <w:r w:rsidRPr="006D6AFA">
              <w:rPr>
                <w:rFonts w:asciiTheme="majorHAnsi" w:hAnsiTheme="majorHAnsi"/>
                <w:color w:val="000000"/>
                <w:szCs w:val="20"/>
              </w:rPr>
              <w:t>Con el mismo material y acabado que la puerta actual.</w:t>
            </w:r>
          </w:p>
        </w:tc>
        <w:tc>
          <w:tcPr>
            <w:tcW w:w="356" w:type="pct"/>
            <w:tcBorders>
              <w:top w:val="nil"/>
              <w:left w:val="nil"/>
              <w:bottom w:val="single" w:sz="8" w:space="0" w:color="auto"/>
              <w:right w:val="single" w:sz="8" w:space="0" w:color="auto"/>
            </w:tcBorders>
            <w:shd w:val="clear" w:color="auto" w:fill="auto"/>
            <w:noWrap/>
          </w:tcPr>
          <w:p w14:paraId="5926A33F" w14:textId="4C40EABF" w:rsidR="007239AC" w:rsidRPr="006D6AFA" w:rsidRDefault="007239AC" w:rsidP="003B5625">
            <w:pPr>
              <w:spacing w:before="0" w:after="0"/>
              <w:jc w:val="right"/>
              <w:rPr>
                <w:rFonts w:asciiTheme="majorHAnsi" w:hAnsiTheme="majorHAnsi"/>
                <w:color w:val="000000"/>
                <w:szCs w:val="20"/>
              </w:rPr>
            </w:pPr>
          </w:p>
        </w:tc>
        <w:tc>
          <w:tcPr>
            <w:tcW w:w="393" w:type="pct"/>
            <w:tcBorders>
              <w:top w:val="nil"/>
              <w:left w:val="nil"/>
              <w:bottom w:val="single" w:sz="8" w:space="0" w:color="auto"/>
              <w:right w:val="single" w:sz="8" w:space="0" w:color="auto"/>
            </w:tcBorders>
            <w:shd w:val="clear" w:color="auto" w:fill="auto"/>
            <w:noWrap/>
          </w:tcPr>
          <w:p w14:paraId="3A518745" w14:textId="541BDED8" w:rsidR="007239AC" w:rsidRPr="006D6AFA" w:rsidRDefault="007239AC" w:rsidP="003B5625">
            <w:pPr>
              <w:spacing w:before="0" w:after="0"/>
              <w:jc w:val="right"/>
              <w:rPr>
                <w:rFonts w:asciiTheme="majorHAnsi" w:hAnsiTheme="majorHAnsi"/>
                <w:color w:val="000000"/>
                <w:szCs w:val="20"/>
              </w:rPr>
            </w:pPr>
          </w:p>
        </w:tc>
      </w:tr>
      <w:tr w:rsidR="007239AC" w:rsidRPr="006D6AFA" w14:paraId="3F7B433D" w14:textId="77777777" w:rsidTr="007239AC">
        <w:trPr>
          <w:gridAfter w:val="1"/>
          <w:wAfter w:w="1483" w:type="pct"/>
          <w:trHeight w:val="285"/>
        </w:trPr>
        <w:tc>
          <w:tcPr>
            <w:tcW w:w="3517" w:type="pct"/>
            <w:gridSpan w:val="5"/>
            <w:tcBorders>
              <w:top w:val="nil"/>
              <w:left w:val="single" w:sz="8" w:space="0" w:color="auto"/>
              <w:bottom w:val="single" w:sz="8" w:space="0" w:color="auto"/>
              <w:right w:val="single" w:sz="8" w:space="0" w:color="auto"/>
            </w:tcBorders>
            <w:shd w:val="clear" w:color="auto" w:fill="auto"/>
            <w:noWrap/>
          </w:tcPr>
          <w:p w14:paraId="18BA55D3" w14:textId="77777777" w:rsidR="007239AC" w:rsidRPr="006D6AFA" w:rsidRDefault="007239AC" w:rsidP="003B5625">
            <w:pPr>
              <w:spacing w:before="0" w:after="0"/>
              <w:jc w:val="center"/>
              <w:rPr>
                <w:rFonts w:asciiTheme="majorHAnsi" w:hAnsiTheme="majorHAnsi"/>
                <w:color w:val="000000"/>
                <w:szCs w:val="20"/>
              </w:rPr>
            </w:pPr>
            <w:r w:rsidRPr="006D6AFA">
              <w:rPr>
                <w:rFonts w:asciiTheme="majorHAnsi" w:hAnsiTheme="majorHAnsi"/>
                <w:b/>
                <w:bCs/>
                <w:color w:val="000000"/>
                <w:szCs w:val="20"/>
              </w:rPr>
              <w:t>FONTANERÍA</w:t>
            </w:r>
          </w:p>
        </w:tc>
      </w:tr>
      <w:tr w:rsidR="007239AC" w:rsidRPr="006D6AFA" w14:paraId="32F837AD" w14:textId="77777777" w:rsidTr="007239AC">
        <w:trPr>
          <w:gridAfter w:val="1"/>
          <w:wAfter w:w="1483" w:type="pct"/>
          <w:trHeight w:val="721"/>
        </w:trPr>
        <w:tc>
          <w:tcPr>
            <w:tcW w:w="349" w:type="pct"/>
            <w:tcBorders>
              <w:top w:val="nil"/>
              <w:left w:val="single" w:sz="8" w:space="0" w:color="auto"/>
              <w:bottom w:val="single" w:sz="8" w:space="0" w:color="auto"/>
              <w:right w:val="single" w:sz="8" w:space="0" w:color="auto"/>
            </w:tcBorders>
            <w:shd w:val="clear" w:color="auto" w:fill="auto"/>
            <w:noWrap/>
          </w:tcPr>
          <w:p w14:paraId="76CF4EDA"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58,00</w:t>
            </w:r>
          </w:p>
        </w:tc>
        <w:tc>
          <w:tcPr>
            <w:tcW w:w="155" w:type="pct"/>
            <w:tcBorders>
              <w:top w:val="nil"/>
              <w:left w:val="nil"/>
              <w:bottom w:val="single" w:sz="8" w:space="0" w:color="auto"/>
              <w:right w:val="single" w:sz="8" w:space="0" w:color="auto"/>
            </w:tcBorders>
            <w:shd w:val="clear" w:color="auto" w:fill="auto"/>
            <w:noWrap/>
          </w:tcPr>
          <w:p w14:paraId="0A10FD48"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m</w:t>
            </w:r>
          </w:p>
        </w:tc>
        <w:tc>
          <w:tcPr>
            <w:tcW w:w="2264" w:type="pct"/>
            <w:tcBorders>
              <w:top w:val="nil"/>
              <w:left w:val="nil"/>
              <w:bottom w:val="single" w:sz="8" w:space="0" w:color="auto"/>
              <w:right w:val="single" w:sz="8" w:space="0" w:color="auto"/>
            </w:tcBorders>
            <w:shd w:val="clear" w:color="auto" w:fill="auto"/>
          </w:tcPr>
          <w:p w14:paraId="48D15ED7" w14:textId="77777777" w:rsidR="007239AC" w:rsidRPr="006D6AFA" w:rsidRDefault="007239AC" w:rsidP="003B5625">
            <w:pPr>
              <w:spacing w:before="0" w:after="0"/>
              <w:jc w:val="left"/>
              <w:rPr>
                <w:rFonts w:asciiTheme="majorHAnsi" w:hAnsiTheme="majorHAnsi"/>
                <w:color w:val="000000"/>
                <w:szCs w:val="20"/>
              </w:rPr>
            </w:pPr>
            <w:r w:rsidRPr="006D6AFA">
              <w:rPr>
                <w:rFonts w:asciiTheme="majorHAnsi" w:hAnsiTheme="majorHAnsi"/>
                <w:color w:val="000000"/>
                <w:szCs w:val="20"/>
              </w:rPr>
              <w:t>Suministro e instalación de canalón PVC i/bajantes en todo el perímetro del edificio.</w:t>
            </w:r>
          </w:p>
        </w:tc>
        <w:tc>
          <w:tcPr>
            <w:tcW w:w="356" w:type="pct"/>
            <w:tcBorders>
              <w:top w:val="nil"/>
              <w:left w:val="nil"/>
              <w:bottom w:val="single" w:sz="8" w:space="0" w:color="auto"/>
              <w:right w:val="single" w:sz="8" w:space="0" w:color="auto"/>
            </w:tcBorders>
            <w:shd w:val="clear" w:color="auto" w:fill="auto"/>
            <w:noWrap/>
          </w:tcPr>
          <w:p w14:paraId="233033FA" w14:textId="027D15C1" w:rsidR="007239AC" w:rsidRPr="006D6AFA" w:rsidRDefault="007239AC" w:rsidP="003B5625">
            <w:pPr>
              <w:spacing w:before="0" w:after="0"/>
              <w:jc w:val="right"/>
              <w:rPr>
                <w:rFonts w:asciiTheme="majorHAnsi" w:hAnsiTheme="majorHAnsi"/>
                <w:color w:val="000000"/>
                <w:szCs w:val="20"/>
              </w:rPr>
            </w:pPr>
          </w:p>
        </w:tc>
        <w:tc>
          <w:tcPr>
            <w:tcW w:w="393" w:type="pct"/>
            <w:tcBorders>
              <w:top w:val="nil"/>
              <w:left w:val="nil"/>
              <w:bottom w:val="single" w:sz="8" w:space="0" w:color="auto"/>
              <w:right w:val="single" w:sz="8" w:space="0" w:color="auto"/>
            </w:tcBorders>
            <w:shd w:val="clear" w:color="auto" w:fill="auto"/>
            <w:noWrap/>
          </w:tcPr>
          <w:p w14:paraId="0B46B772" w14:textId="717A78E6" w:rsidR="007239AC" w:rsidRPr="006D6AFA" w:rsidRDefault="007239AC" w:rsidP="003B5625">
            <w:pPr>
              <w:spacing w:before="0" w:after="0"/>
              <w:jc w:val="right"/>
              <w:rPr>
                <w:rFonts w:asciiTheme="majorHAnsi" w:hAnsiTheme="majorHAnsi"/>
                <w:color w:val="000000"/>
                <w:szCs w:val="20"/>
              </w:rPr>
            </w:pPr>
          </w:p>
        </w:tc>
      </w:tr>
      <w:tr w:rsidR="007239AC" w:rsidRPr="006D6AFA" w14:paraId="7B1130BD" w14:textId="77777777" w:rsidTr="003B5625">
        <w:trPr>
          <w:gridAfter w:val="1"/>
          <w:wAfter w:w="1483" w:type="pct"/>
          <w:trHeight w:val="1035"/>
        </w:trPr>
        <w:tc>
          <w:tcPr>
            <w:tcW w:w="349" w:type="pct"/>
            <w:tcBorders>
              <w:top w:val="nil"/>
              <w:left w:val="single" w:sz="8" w:space="0" w:color="auto"/>
              <w:bottom w:val="single" w:sz="8" w:space="0" w:color="auto"/>
              <w:right w:val="single" w:sz="8" w:space="0" w:color="auto"/>
            </w:tcBorders>
            <w:shd w:val="clear" w:color="auto" w:fill="auto"/>
            <w:noWrap/>
          </w:tcPr>
          <w:p w14:paraId="777CC894"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8,00</w:t>
            </w:r>
          </w:p>
        </w:tc>
        <w:tc>
          <w:tcPr>
            <w:tcW w:w="155" w:type="pct"/>
            <w:tcBorders>
              <w:top w:val="nil"/>
              <w:left w:val="nil"/>
              <w:bottom w:val="single" w:sz="8" w:space="0" w:color="auto"/>
              <w:right w:val="single" w:sz="8" w:space="0" w:color="auto"/>
            </w:tcBorders>
            <w:shd w:val="clear" w:color="auto" w:fill="auto"/>
            <w:noWrap/>
          </w:tcPr>
          <w:p w14:paraId="0927C2B7"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m</w:t>
            </w:r>
          </w:p>
        </w:tc>
        <w:tc>
          <w:tcPr>
            <w:tcW w:w="2264" w:type="pct"/>
            <w:tcBorders>
              <w:top w:val="nil"/>
              <w:left w:val="nil"/>
              <w:bottom w:val="single" w:sz="8" w:space="0" w:color="auto"/>
              <w:right w:val="single" w:sz="8" w:space="0" w:color="auto"/>
            </w:tcBorders>
            <w:shd w:val="clear" w:color="auto" w:fill="auto"/>
          </w:tcPr>
          <w:p w14:paraId="55659E27" w14:textId="77777777" w:rsidR="007239AC" w:rsidRPr="006D6AFA" w:rsidRDefault="007239AC" w:rsidP="003B5625">
            <w:pPr>
              <w:spacing w:before="0" w:after="0"/>
              <w:jc w:val="left"/>
              <w:rPr>
                <w:rFonts w:asciiTheme="majorHAnsi" w:hAnsiTheme="majorHAnsi"/>
                <w:color w:val="000000"/>
                <w:szCs w:val="20"/>
              </w:rPr>
            </w:pPr>
            <w:r w:rsidRPr="006D6AFA">
              <w:rPr>
                <w:rFonts w:asciiTheme="majorHAnsi" w:hAnsiTheme="majorHAnsi"/>
                <w:color w:val="000000"/>
                <w:szCs w:val="20"/>
              </w:rPr>
              <w:t>Canal de drenaje superficial para zonas de carga para tránsito de carretillas transportadoras, formado por piezas de hormigón polímero prefabricadas con pendiente en cascada, de 15,3 x10 cm. de medidas exteriores y altura variable, con una pendiente incorporada del 0,6%, colocadas sobre una base de hormigón en masa HM-25/P/20/I, incluso con rejil</w:t>
            </w:r>
            <w:r>
              <w:rPr>
                <w:rFonts w:asciiTheme="majorHAnsi" w:hAnsiTheme="majorHAnsi"/>
                <w:color w:val="000000"/>
                <w:szCs w:val="20"/>
              </w:rPr>
              <w:t xml:space="preserve">la de acero inoxidable 30x10 mm </w:t>
            </w:r>
            <w:r w:rsidRPr="006D6AFA">
              <w:rPr>
                <w:rFonts w:asciiTheme="majorHAnsi" w:hAnsiTheme="majorHAnsi"/>
                <w:color w:val="000000"/>
                <w:szCs w:val="20"/>
              </w:rPr>
              <w:t>de sección de cuadrícula, y p.p. de piezas especiales y pequeño material, montado y nivelado y con p.p. de medios auxiliares.</w:t>
            </w:r>
          </w:p>
        </w:tc>
        <w:tc>
          <w:tcPr>
            <w:tcW w:w="356" w:type="pct"/>
            <w:tcBorders>
              <w:top w:val="nil"/>
              <w:left w:val="nil"/>
              <w:bottom w:val="single" w:sz="8" w:space="0" w:color="auto"/>
              <w:right w:val="single" w:sz="8" w:space="0" w:color="auto"/>
            </w:tcBorders>
            <w:shd w:val="clear" w:color="auto" w:fill="auto"/>
            <w:noWrap/>
          </w:tcPr>
          <w:p w14:paraId="3671166F" w14:textId="206A1D53" w:rsidR="007239AC" w:rsidRPr="006D6AFA" w:rsidRDefault="007239AC" w:rsidP="003B5625">
            <w:pPr>
              <w:spacing w:before="0" w:after="0"/>
              <w:jc w:val="right"/>
              <w:rPr>
                <w:rFonts w:asciiTheme="majorHAnsi" w:hAnsiTheme="majorHAnsi"/>
                <w:color w:val="000000"/>
                <w:szCs w:val="20"/>
              </w:rPr>
            </w:pPr>
          </w:p>
        </w:tc>
        <w:tc>
          <w:tcPr>
            <w:tcW w:w="393" w:type="pct"/>
            <w:tcBorders>
              <w:top w:val="nil"/>
              <w:left w:val="nil"/>
              <w:bottom w:val="single" w:sz="8" w:space="0" w:color="auto"/>
              <w:right w:val="single" w:sz="8" w:space="0" w:color="auto"/>
            </w:tcBorders>
            <w:shd w:val="clear" w:color="auto" w:fill="auto"/>
            <w:noWrap/>
          </w:tcPr>
          <w:p w14:paraId="2B76791E" w14:textId="13B84CE1" w:rsidR="007239AC" w:rsidRPr="006D6AFA" w:rsidRDefault="007239AC" w:rsidP="003B5625">
            <w:pPr>
              <w:spacing w:before="0" w:after="0"/>
              <w:jc w:val="right"/>
              <w:rPr>
                <w:rFonts w:asciiTheme="majorHAnsi" w:hAnsiTheme="majorHAnsi"/>
                <w:color w:val="000000"/>
                <w:szCs w:val="20"/>
              </w:rPr>
            </w:pPr>
          </w:p>
        </w:tc>
      </w:tr>
      <w:tr w:rsidR="007239AC" w:rsidRPr="006D6AFA" w14:paraId="35208B4C" w14:textId="77777777" w:rsidTr="003B5625">
        <w:trPr>
          <w:gridAfter w:val="1"/>
          <w:wAfter w:w="1483" w:type="pct"/>
          <w:trHeight w:val="2304"/>
        </w:trPr>
        <w:tc>
          <w:tcPr>
            <w:tcW w:w="349" w:type="pct"/>
            <w:tcBorders>
              <w:top w:val="nil"/>
              <w:left w:val="single" w:sz="8" w:space="0" w:color="auto"/>
              <w:bottom w:val="single" w:sz="8" w:space="0" w:color="auto"/>
              <w:right w:val="single" w:sz="8" w:space="0" w:color="auto"/>
            </w:tcBorders>
            <w:shd w:val="clear" w:color="auto" w:fill="auto"/>
            <w:noWrap/>
          </w:tcPr>
          <w:p w14:paraId="5D87AF61"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2,00</w:t>
            </w:r>
          </w:p>
        </w:tc>
        <w:tc>
          <w:tcPr>
            <w:tcW w:w="155" w:type="pct"/>
            <w:tcBorders>
              <w:top w:val="nil"/>
              <w:left w:val="nil"/>
              <w:bottom w:val="single" w:sz="8" w:space="0" w:color="auto"/>
              <w:right w:val="single" w:sz="8" w:space="0" w:color="auto"/>
            </w:tcBorders>
            <w:shd w:val="clear" w:color="auto" w:fill="auto"/>
            <w:noWrap/>
          </w:tcPr>
          <w:p w14:paraId="39600BA8" w14:textId="77777777" w:rsidR="007239AC" w:rsidRPr="00854A6D" w:rsidRDefault="007239AC" w:rsidP="003B5625">
            <w:pPr>
              <w:spacing w:before="0" w:after="0"/>
              <w:jc w:val="left"/>
              <w:rPr>
                <w:rFonts w:asciiTheme="majorHAnsi" w:hAnsiTheme="majorHAnsi"/>
                <w:color w:val="000000"/>
                <w:szCs w:val="20"/>
              </w:rPr>
            </w:pPr>
            <w:proofErr w:type="spellStart"/>
            <w:r>
              <w:rPr>
                <w:rFonts w:asciiTheme="majorHAnsi" w:hAnsiTheme="majorHAnsi"/>
                <w:color w:val="000000"/>
                <w:szCs w:val="20"/>
              </w:rPr>
              <w:t>Ud</w:t>
            </w:r>
            <w:proofErr w:type="spellEnd"/>
          </w:p>
        </w:tc>
        <w:tc>
          <w:tcPr>
            <w:tcW w:w="2264" w:type="pct"/>
            <w:tcBorders>
              <w:top w:val="nil"/>
              <w:left w:val="nil"/>
              <w:bottom w:val="single" w:sz="8" w:space="0" w:color="auto"/>
              <w:right w:val="single" w:sz="8" w:space="0" w:color="auto"/>
            </w:tcBorders>
            <w:shd w:val="clear" w:color="auto" w:fill="auto"/>
          </w:tcPr>
          <w:p w14:paraId="34AC09B1" w14:textId="77777777" w:rsidR="007239AC" w:rsidRPr="006D6AFA" w:rsidRDefault="007239AC" w:rsidP="003B5625">
            <w:pPr>
              <w:jc w:val="left"/>
              <w:rPr>
                <w:rFonts w:asciiTheme="majorHAnsi" w:hAnsiTheme="majorHAnsi"/>
                <w:color w:val="000000"/>
                <w:szCs w:val="20"/>
              </w:rPr>
            </w:pPr>
            <w:r w:rsidRPr="006D6AFA">
              <w:rPr>
                <w:rFonts w:asciiTheme="majorHAnsi" w:hAnsiTheme="majorHAnsi"/>
                <w:color w:val="000000"/>
                <w:szCs w:val="20"/>
              </w:rPr>
              <w:t xml:space="preserve">Suministro e instalación en la superficie del techo en garaje de luminaria, de 1594x165x125mm para 2 lámparas fluorescentes T S de 49W con difusor de </w:t>
            </w:r>
            <w:proofErr w:type="spellStart"/>
            <w:r w:rsidRPr="006D6AFA">
              <w:rPr>
                <w:rFonts w:asciiTheme="majorHAnsi" w:hAnsiTheme="majorHAnsi"/>
                <w:color w:val="000000"/>
                <w:szCs w:val="20"/>
              </w:rPr>
              <w:t>polimetilmetacrilato</w:t>
            </w:r>
            <w:proofErr w:type="spellEnd"/>
            <w:r w:rsidRPr="006D6AFA">
              <w:rPr>
                <w:rFonts w:asciiTheme="majorHAnsi" w:hAnsiTheme="majorHAnsi"/>
                <w:color w:val="000000"/>
                <w:szCs w:val="20"/>
              </w:rPr>
              <w:t xml:space="preserve"> (PMMA) resistente a la radiación I/V, cuerpo de poliéster reforzado con fibra de vidrio, reflector de chapa de acero galvanizado, acabado pintado, de color blanco, balastro eléctrico y protección IP 65 incluso lámpara.</w:t>
            </w:r>
          </w:p>
        </w:tc>
        <w:tc>
          <w:tcPr>
            <w:tcW w:w="356" w:type="pct"/>
            <w:tcBorders>
              <w:top w:val="nil"/>
              <w:left w:val="nil"/>
              <w:bottom w:val="single" w:sz="8" w:space="0" w:color="auto"/>
              <w:right w:val="single" w:sz="8" w:space="0" w:color="auto"/>
            </w:tcBorders>
            <w:shd w:val="clear" w:color="auto" w:fill="auto"/>
            <w:noWrap/>
          </w:tcPr>
          <w:p w14:paraId="46FCA716" w14:textId="1C07501A" w:rsidR="007239AC" w:rsidRPr="006D6AFA" w:rsidRDefault="007239AC" w:rsidP="003B5625">
            <w:pPr>
              <w:spacing w:before="0" w:after="0"/>
              <w:jc w:val="right"/>
              <w:rPr>
                <w:rFonts w:asciiTheme="majorHAnsi" w:hAnsiTheme="majorHAnsi"/>
                <w:color w:val="000000"/>
                <w:szCs w:val="20"/>
              </w:rPr>
            </w:pPr>
          </w:p>
        </w:tc>
        <w:tc>
          <w:tcPr>
            <w:tcW w:w="393" w:type="pct"/>
            <w:tcBorders>
              <w:top w:val="nil"/>
              <w:left w:val="nil"/>
              <w:bottom w:val="single" w:sz="8" w:space="0" w:color="auto"/>
              <w:right w:val="single" w:sz="8" w:space="0" w:color="auto"/>
            </w:tcBorders>
            <w:shd w:val="clear" w:color="auto" w:fill="auto"/>
            <w:noWrap/>
          </w:tcPr>
          <w:p w14:paraId="65A2E463" w14:textId="21F3AB82" w:rsidR="007239AC" w:rsidRPr="006D6AFA" w:rsidRDefault="007239AC" w:rsidP="003B5625">
            <w:pPr>
              <w:spacing w:before="0" w:after="0"/>
              <w:jc w:val="right"/>
              <w:rPr>
                <w:rFonts w:asciiTheme="majorHAnsi" w:hAnsiTheme="majorHAnsi"/>
                <w:color w:val="000000"/>
                <w:szCs w:val="20"/>
              </w:rPr>
            </w:pPr>
          </w:p>
        </w:tc>
      </w:tr>
      <w:tr w:rsidR="007239AC" w:rsidRPr="006D6AFA" w14:paraId="7D3856CE" w14:textId="77777777" w:rsidTr="003B5625">
        <w:trPr>
          <w:gridAfter w:val="1"/>
          <w:wAfter w:w="1483" w:type="pct"/>
          <w:trHeight w:val="1035"/>
        </w:trPr>
        <w:tc>
          <w:tcPr>
            <w:tcW w:w="349" w:type="pct"/>
            <w:tcBorders>
              <w:top w:val="nil"/>
              <w:left w:val="single" w:sz="8" w:space="0" w:color="auto"/>
              <w:bottom w:val="single" w:sz="8" w:space="0" w:color="auto"/>
              <w:right w:val="single" w:sz="8" w:space="0" w:color="auto"/>
            </w:tcBorders>
            <w:shd w:val="clear" w:color="auto" w:fill="auto"/>
            <w:noWrap/>
          </w:tcPr>
          <w:p w14:paraId="3C8CBA93" w14:textId="77777777" w:rsidR="007239AC" w:rsidRPr="00854A6D" w:rsidRDefault="007239AC" w:rsidP="003B5625">
            <w:pPr>
              <w:spacing w:before="0" w:after="0"/>
              <w:jc w:val="left"/>
              <w:rPr>
                <w:rFonts w:asciiTheme="majorHAnsi" w:hAnsiTheme="majorHAnsi"/>
                <w:color w:val="000000"/>
                <w:szCs w:val="20"/>
              </w:rPr>
            </w:pPr>
            <w:r>
              <w:rPr>
                <w:rFonts w:asciiTheme="majorHAnsi" w:hAnsiTheme="majorHAnsi"/>
                <w:color w:val="000000"/>
                <w:szCs w:val="20"/>
              </w:rPr>
              <w:t>2,00</w:t>
            </w:r>
          </w:p>
        </w:tc>
        <w:tc>
          <w:tcPr>
            <w:tcW w:w="155" w:type="pct"/>
            <w:tcBorders>
              <w:top w:val="nil"/>
              <w:left w:val="nil"/>
              <w:bottom w:val="single" w:sz="8" w:space="0" w:color="auto"/>
              <w:right w:val="single" w:sz="8" w:space="0" w:color="auto"/>
            </w:tcBorders>
            <w:shd w:val="clear" w:color="auto" w:fill="auto"/>
            <w:noWrap/>
          </w:tcPr>
          <w:p w14:paraId="7DDE7CAE" w14:textId="77777777" w:rsidR="007239AC" w:rsidRPr="00854A6D" w:rsidRDefault="007239AC" w:rsidP="003B5625">
            <w:pPr>
              <w:spacing w:before="0" w:after="0"/>
              <w:jc w:val="left"/>
              <w:rPr>
                <w:rFonts w:asciiTheme="majorHAnsi" w:hAnsiTheme="majorHAnsi"/>
                <w:color w:val="000000"/>
                <w:szCs w:val="20"/>
              </w:rPr>
            </w:pPr>
            <w:proofErr w:type="spellStart"/>
            <w:r>
              <w:rPr>
                <w:rFonts w:asciiTheme="majorHAnsi" w:hAnsiTheme="majorHAnsi"/>
                <w:color w:val="000000"/>
                <w:szCs w:val="20"/>
              </w:rPr>
              <w:t>Ud</w:t>
            </w:r>
            <w:proofErr w:type="spellEnd"/>
          </w:p>
        </w:tc>
        <w:tc>
          <w:tcPr>
            <w:tcW w:w="2264" w:type="pct"/>
            <w:tcBorders>
              <w:top w:val="nil"/>
              <w:left w:val="nil"/>
              <w:bottom w:val="single" w:sz="8" w:space="0" w:color="auto"/>
              <w:right w:val="single" w:sz="8" w:space="0" w:color="auto"/>
            </w:tcBorders>
            <w:shd w:val="clear" w:color="auto" w:fill="auto"/>
          </w:tcPr>
          <w:p w14:paraId="5B6212E6" w14:textId="77777777" w:rsidR="007239AC" w:rsidRPr="006D6AFA" w:rsidRDefault="007239AC" w:rsidP="003B5625">
            <w:pPr>
              <w:jc w:val="left"/>
              <w:rPr>
                <w:rFonts w:asciiTheme="majorHAnsi" w:hAnsiTheme="majorHAnsi"/>
                <w:color w:val="000000"/>
                <w:szCs w:val="20"/>
              </w:rPr>
            </w:pPr>
            <w:r w:rsidRPr="006D6AFA">
              <w:rPr>
                <w:rFonts w:asciiTheme="majorHAnsi" w:hAnsiTheme="majorHAnsi"/>
                <w:color w:val="000000"/>
                <w:szCs w:val="20"/>
              </w:rPr>
              <w:t>Punto de luz exterior compuesto por un interruptor estanco de superficie más dos luminarias compuestas por 2 unidades de focos proyector Led de 30W y 35Lm, suministro e instalación. Totalmente terminado.</w:t>
            </w:r>
          </w:p>
        </w:tc>
        <w:tc>
          <w:tcPr>
            <w:tcW w:w="356" w:type="pct"/>
            <w:tcBorders>
              <w:top w:val="nil"/>
              <w:left w:val="nil"/>
              <w:bottom w:val="single" w:sz="8" w:space="0" w:color="auto"/>
              <w:right w:val="single" w:sz="8" w:space="0" w:color="auto"/>
            </w:tcBorders>
            <w:shd w:val="clear" w:color="auto" w:fill="auto"/>
            <w:noWrap/>
          </w:tcPr>
          <w:p w14:paraId="5C7BECC7" w14:textId="0207AFB5" w:rsidR="007239AC" w:rsidRPr="006D6AFA" w:rsidRDefault="007239AC" w:rsidP="003B5625">
            <w:pPr>
              <w:spacing w:before="0" w:after="0"/>
              <w:jc w:val="right"/>
              <w:rPr>
                <w:rFonts w:asciiTheme="majorHAnsi" w:hAnsiTheme="majorHAnsi"/>
                <w:color w:val="000000"/>
                <w:szCs w:val="20"/>
              </w:rPr>
            </w:pPr>
          </w:p>
        </w:tc>
        <w:tc>
          <w:tcPr>
            <w:tcW w:w="393" w:type="pct"/>
            <w:tcBorders>
              <w:top w:val="nil"/>
              <w:left w:val="nil"/>
              <w:bottom w:val="single" w:sz="8" w:space="0" w:color="auto"/>
              <w:right w:val="single" w:sz="8" w:space="0" w:color="auto"/>
            </w:tcBorders>
            <w:shd w:val="clear" w:color="auto" w:fill="auto"/>
            <w:noWrap/>
          </w:tcPr>
          <w:p w14:paraId="1937655D" w14:textId="5F98BFEC" w:rsidR="007239AC" w:rsidRPr="006D6AFA" w:rsidRDefault="007239AC" w:rsidP="003B5625">
            <w:pPr>
              <w:spacing w:before="0" w:after="0"/>
              <w:jc w:val="right"/>
              <w:rPr>
                <w:rFonts w:asciiTheme="majorHAnsi" w:hAnsiTheme="majorHAnsi"/>
                <w:color w:val="000000"/>
                <w:szCs w:val="20"/>
              </w:rPr>
            </w:pPr>
          </w:p>
        </w:tc>
      </w:tr>
      <w:tr w:rsidR="007239AC" w:rsidRPr="00854A6D" w14:paraId="587788D0" w14:textId="77777777" w:rsidTr="003B5625">
        <w:trPr>
          <w:trHeight w:val="315"/>
        </w:trPr>
        <w:tc>
          <w:tcPr>
            <w:tcW w:w="2768"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5671B9D" w14:textId="37291676" w:rsidR="007239AC" w:rsidRPr="00854A6D" w:rsidRDefault="007239AC" w:rsidP="0077551C">
            <w:pPr>
              <w:spacing w:before="0" w:after="0" w:line="240" w:lineRule="auto"/>
              <w:jc w:val="center"/>
              <w:rPr>
                <w:rFonts w:asciiTheme="majorHAnsi" w:hAnsiTheme="majorHAnsi"/>
                <w:b/>
                <w:bCs/>
                <w:color w:val="000000"/>
                <w:szCs w:val="20"/>
              </w:rPr>
            </w:pPr>
            <w:r w:rsidRPr="00854A6D">
              <w:rPr>
                <w:rFonts w:asciiTheme="majorHAnsi" w:hAnsiTheme="majorHAnsi"/>
                <w:b/>
                <w:bCs/>
                <w:color w:val="000000"/>
                <w:szCs w:val="20"/>
              </w:rPr>
              <w:t xml:space="preserve">TOTAL PRESUPUESTO </w:t>
            </w:r>
            <w:r>
              <w:rPr>
                <w:rFonts w:asciiTheme="majorHAnsi" w:hAnsiTheme="majorHAnsi"/>
                <w:b/>
                <w:bCs/>
                <w:color w:val="000000"/>
                <w:szCs w:val="20"/>
              </w:rPr>
              <w:t xml:space="preserve">OFERTADO </w:t>
            </w:r>
            <w:r w:rsidRPr="00854A6D">
              <w:rPr>
                <w:rFonts w:asciiTheme="majorHAnsi" w:hAnsiTheme="majorHAnsi"/>
                <w:b/>
                <w:bCs/>
                <w:color w:val="000000"/>
                <w:szCs w:val="20"/>
              </w:rPr>
              <w:t>(SIN IVA)</w:t>
            </w:r>
          </w:p>
        </w:tc>
        <w:tc>
          <w:tcPr>
            <w:tcW w:w="749" w:type="pct"/>
            <w:gridSpan w:val="2"/>
            <w:tcBorders>
              <w:top w:val="single" w:sz="8" w:space="0" w:color="auto"/>
              <w:left w:val="single" w:sz="4" w:space="0" w:color="auto"/>
              <w:bottom w:val="single" w:sz="8" w:space="0" w:color="auto"/>
              <w:right w:val="single" w:sz="8" w:space="0" w:color="auto"/>
            </w:tcBorders>
            <w:shd w:val="clear" w:color="auto" w:fill="auto"/>
            <w:vAlign w:val="center"/>
          </w:tcPr>
          <w:p w14:paraId="0F9B3CC4" w14:textId="3E4F88A8" w:rsidR="007239AC" w:rsidRPr="00854A6D" w:rsidRDefault="007239AC" w:rsidP="003B5625">
            <w:pPr>
              <w:spacing w:before="0" w:after="0" w:line="240" w:lineRule="auto"/>
              <w:jc w:val="right"/>
              <w:rPr>
                <w:rFonts w:asciiTheme="majorHAnsi" w:hAnsiTheme="majorHAnsi"/>
                <w:b/>
                <w:bCs/>
                <w:color w:val="000000"/>
                <w:szCs w:val="20"/>
              </w:rPr>
            </w:pPr>
          </w:p>
        </w:tc>
        <w:tc>
          <w:tcPr>
            <w:tcW w:w="1483" w:type="pct"/>
            <w:vAlign w:val="center"/>
          </w:tcPr>
          <w:p w14:paraId="5176DFE1" w14:textId="77777777" w:rsidR="007239AC" w:rsidRPr="00854A6D" w:rsidRDefault="007239AC" w:rsidP="003B5625">
            <w:pPr>
              <w:spacing w:before="0" w:after="0" w:line="240" w:lineRule="auto"/>
              <w:jc w:val="left"/>
            </w:pPr>
          </w:p>
        </w:tc>
      </w:tr>
    </w:tbl>
    <w:p w14:paraId="79727204" w14:textId="4B6B1155" w:rsidR="00E36718" w:rsidRDefault="00E36718" w:rsidP="00E36718">
      <w:pPr>
        <w:widowControl w:val="0"/>
        <w:suppressAutoHyphens/>
        <w:autoSpaceDE w:val="0"/>
        <w:autoSpaceDN w:val="0"/>
        <w:rPr>
          <w:rFonts w:asciiTheme="majorHAnsi" w:hAnsiTheme="majorHAnsi" w:cs="Arial"/>
          <w:bCs/>
          <w:iCs/>
          <w:spacing w:val="-3"/>
          <w:sz w:val="18"/>
          <w:szCs w:val="18"/>
        </w:rPr>
      </w:pPr>
    </w:p>
    <w:p w14:paraId="6584B52E" w14:textId="1C6B58DD" w:rsidR="00212811" w:rsidRDefault="00212811" w:rsidP="00E36718">
      <w:pPr>
        <w:widowControl w:val="0"/>
        <w:suppressAutoHyphens/>
        <w:autoSpaceDE w:val="0"/>
        <w:autoSpaceDN w:val="0"/>
        <w:rPr>
          <w:rFonts w:asciiTheme="majorHAnsi" w:hAnsiTheme="majorHAnsi" w:cs="Arial"/>
          <w:bCs/>
          <w:iCs/>
          <w:spacing w:val="-3"/>
          <w:sz w:val="18"/>
          <w:szCs w:val="18"/>
        </w:rPr>
      </w:pPr>
    </w:p>
    <w:p w14:paraId="5D3CE063" w14:textId="77777777" w:rsidR="00212811" w:rsidRPr="00A62F17" w:rsidRDefault="00212811" w:rsidP="00E36718">
      <w:pPr>
        <w:widowControl w:val="0"/>
        <w:suppressAutoHyphens/>
        <w:autoSpaceDE w:val="0"/>
        <w:autoSpaceDN w:val="0"/>
        <w:rPr>
          <w:rFonts w:asciiTheme="majorHAnsi" w:hAnsiTheme="majorHAnsi" w:cs="Arial"/>
          <w:bCs/>
          <w:iCs/>
          <w:spacing w:val="-3"/>
          <w:sz w:val="18"/>
          <w:szCs w:val="18"/>
        </w:rPr>
      </w:pPr>
    </w:p>
    <w:tbl>
      <w:tblPr>
        <w:tblW w:w="9513" w:type="dxa"/>
        <w:tblInd w:w="55" w:type="dxa"/>
        <w:tblCellMar>
          <w:left w:w="70" w:type="dxa"/>
          <w:right w:w="70" w:type="dxa"/>
        </w:tblCellMar>
        <w:tblLook w:val="04A0" w:firstRow="1" w:lastRow="0" w:firstColumn="1" w:lastColumn="0" w:noHBand="0" w:noVBand="1"/>
      </w:tblPr>
      <w:tblGrid>
        <w:gridCol w:w="6961"/>
        <w:gridCol w:w="2552"/>
      </w:tblGrid>
      <w:tr w:rsidR="00E36718" w:rsidRPr="00A62F17" w14:paraId="2D5B695A" w14:textId="77777777" w:rsidTr="00305D48">
        <w:trPr>
          <w:trHeight w:val="20"/>
        </w:trPr>
        <w:tc>
          <w:tcPr>
            <w:tcW w:w="6961" w:type="dxa"/>
            <w:tcBorders>
              <w:top w:val="single" w:sz="4" w:space="0" w:color="auto"/>
              <w:left w:val="single" w:sz="8" w:space="0" w:color="auto"/>
              <w:bottom w:val="single" w:sz="4" w:space="0" w:color="auto"/>
              <w:right w:val="nil"/>
            </w:tcBorders>
            <w:shd w:val="clear" w:color="auto" w:fill="auto"/>
            <w:noWrap/>
            <w:hideMark/>
          </w:tcPr>
          <w:p w14:paraId="368CF63F" w14:textId="3ACC631C" w:rsidR="00E36718" w:rsidRPr="00844B89" w:rsidRDefault="00F745B4" w:rsidP="00694AF7">
            <w:pPr>
              <w:spacing w:line="240" w:lineRule="auto"/>
              <w:jc w:val="center"/>
              <w:rPr>
                <w:rFonts w:asciiTheme="majorHAnsi" w:hAnsiTheme="majorHAnsi"/>
                <w:b/>
                <w:bCs/>
                <w:color w:val="000000"/>
                <w:sz w:val="18"/>
                <w:szCs w:val="18"/>
              </w:rPr>
            </w:pPr>
            <w:r w:rsidRPr="00844B89">
              <w:rPr>
                <w:rFonts w:asciiTheme="majorHAnsi" w:hAnsiTheme="majorHAnsi"/>
                <w:b/>
                <w:bCs/>
                <w:color w:val="000000"/>
                <w:sz w:val="18"/>
                <w:szCs w:val="18"/>
              </w:rPr>
              <w:t>PLAZO DE EJECUCIÓN</w:t>
            </w:r>
          </w:p>
        </w:tc>
        <w:tc>
          <w:tcPr>
            <w:tcW w:w="2552" w:type="dxa"/>
            <w:tcBorders>
              <w:top w:val="single" w:sz="4" w:space="0" w:color="auto"/>
              <w:left w:val="single" w:sz="4" w:space="0" w:color="auto"/>
              <w:bottom w:val="single" w:sz="4" w:space="0" w:color="auto"/>
              <w:right w:val="single" w:sz="8" w:space="0" w:color="auto"/>
            </w:tcBorders>
            <w:shd w:val="clear" w:color="auto" w:fill="auto"/>
            <w:noWrap/>
          </w:tcPr>
          <w:p w14:paraId="58CF8CDA" w14:textId="6E5C3522" w:rsidR="00E36718" w:rsidRPr="00844B89" w:rsidRDefault="00305D48" w:rsidP="00844B89">
            <w:pPr>
              <w:spacing w:line="240" w:lineRule="auto"/>
              <w:jc w:val="right"/>
              <w:rPr>
                <w:rFonts w:asciiTheme="majorHAnsi" w:hAnsiTheme="majorHAnsi"/>
                <w:b/>
                <w:bCs/>
                <w:sz w:val="18"/>
                <w:szCs w:val="18"/>
              </w:rPr>
            </w:pPr>
            <w:r w:rsidRPr="00844B89">
              <w:rPr>
                <w:rFonts w:asciiTheme="majorHAnsi" w:hAnsiTheme="majorHAnsi"/>
                <w:b/>
                <w:bCs/>
                <w:sz w:val="18"/>
                <w:szCs w:val="18"/>
                <w:u w:val="single"/>
              </w:rPr>
              <w:t>_________</w:t>
            </w:r>
            <w:r w:rsidRPr="00844B89">
              <w:rPr>
                <w:rFonts w:asciiTheme="majorHAnsi" w:hAnsiTheme="majorHAnsi"/>
                <w:b/>
                <w:bCs/>
                <w:sz w:val="18"/>
                <w:szCs w:val="18"/>
              </w:rPr>
              <w:t xml:space="preserve"> días naturales</w:t>
            </w:r>
          </w:p>
        </w:tc>
      </w:tr>
    </w:tbl>
    <w:p w14:paraId="5D53C4A3" w14:textId="77777777" w:rsidR="00305D48" w:rsidRPr="000063A7" w:rsidRDefault="00305D48" w:rsidP="00305D48">
      <w:pPr>
        <w:suppressAutoHyphens/>
        <w:jc w:val="right"/>
        <w:rPr>
          <w:rFonts w:cs="Arial"/>
          <w:bCs/>
          <w:i/>
          <w:spacing w:val="-2"/>
          <w:szCs w:val="20"/>
          <w:lang w:val="es-ES_tradnl" w:eastAsia="x-none"/>
        </w:rPr>
      </w:pPr>
      <w:r w:rsidRPr="000063A7">
        <w:rPr>
          <w:rFonts w:cs="Arial"/>
          <w:bCs/>
          <w:i/>
          <w:spacing w:val="-2"/>
          <w:szCs w:val="20"/>
          <w:lang w:val="es-ES_tradnl" w:eastAsia="x-none"/>
        </w:rPr>
        <w:t>(</w:t>
      </w:r>
      <w:proofErr w:type="gramStart"/>
      <w:r w:rsidRPr="000063A7">
        <w:rPr>
          <w:rFonts w:cs="Arial"/>
          <w:bCs/>
          <w:i/>
          <w:spacing w:val="-2"/>
          <w:szCs w:val="20"/>
          <w:lang w:val="es-ES_tradnl" w:eastAsia="x-none"/>
        </w:rPr>
        <w:t>indique</w:t>
      </w:r>
      <w:proofErr w:type="gramEnd"/>
      <w:r w:rsidRPr="000063A7">
        <w:rPr>
          <w:rFonts w:cs="Arial"/>
          <w:bCs/>
          <w:i/>
          <w:spacing w:val="-2"/>
          <w:szCs w:val="20"/>
          <w:lang w:val="es-ES_tradnl" w:eastAsia="x-none"/>
        </w:rPr>
        <w:t xml:space="preserve"> plazo de </w:t>
      </w:r>
      <w:r>
        <w:rPr>
          <w:rFonts w:cs="Arial"/>
          <w:bCs/>
          <w:i/>
          <w:spacing w:val="-2"/>
          <w:szCs w:val="20"/>
          <w:lang w:val="es-ES_tradnl" w:eastAsia="x-none"/>
        </w:rPr>
        <w:t xml:space="preserve">ejecución </w:t>
      </w:r>
      <w:r w:rsidRPr="000063A7">
        <w:rPr>
          <w:rFonts w:cs="Arial"/>
          <w:bCs/>
          <w:i/>
          <w:spacing w:val="-2"/>
          <w:szCs w:val="20"/>
          <w:lang w:val="es-ES_tradnl" w:eastAsia="x-none"/>
        </w:rPr>
        <w:t xml:space="preserve">en días naturales desde la </w:t>
      </w:r>
      <w:r>
        <w:rPr>
          <w:rFonts w:cs="Arial"/>
          <w:bCs/>
          <w:i/>
          <w:spacing w:val="-2"/>
          <w:szCs w:val="20"/>
          <w:lang w:val="es-ES_tradnl" w:eastAsia="x-none"/>
        </w:rPr>
        <w:t>formalización del contrato</w:t>
      </w:r>
      <w:r w:rsidRPr="000063A7">
        <w:rPr>
          <w:rFonts w:cs="Arial"/>
          <w:bCs/>
          <w:i/>
          <w:spacing w:val="-2"/>
          <w:szCs w:val="20"/>
          <w:lang w:val="es-ES_tradnl" w:eastAsia="x-none"/>
        </w:rPr>
        <w:t>)</w:t>
      </w:r>
    </w:p>
    <w:p w14:paraId="71AB85D7" w14:textId="77777777" w:rsidR="00305D48" w:rsidRDefault="00305D48" w:rsidP="00305D48">
      <w:pPr>
        <w:widowControl w:val="0"/>
        <w:suppressAutoHyphens/>
        <w:autoSpaceDE w:val="0"/>
        <w:autoSpaceDN w:val="0"/>
        <w:rPr>
          <w:rFonts w:asciiTheme="majorHAnsi" w:hAnsiTheme="majorHAnsi" w:cs="Arial"/>
          <w:bCs/>
          <w:iCs/>
          <w:spacing w:val="-3"/>
          <w:sz w:val="18"/>
          <w:szCs w:val="18"/>
          <w:lang w:val="es-ES_tradnl"/>
        </w:rPr>
      </w:pPr>
    </w:p>
    <w:p w14:paraId="56EE23EF" w14:textId="77777777" w:rsidR="008957CB" w:rsidRDefault="008957CB" w:rsidP="0074072E">
      <w:pPr>
        <w:suppressAutoHyphens/>
        <w:jc w:val="right"/>
        <w:rPr>
          <w:rFonts w:asciiTheme="majorHAnsi" w:hAnsiTheme="majorHAnsi"/>
          <w:b/>
          <w:bCs/>
          <w:sz w:val="18"/>
          <w:szCs w:val="18"/>
        </w:rPr>
      </w:pPr>
    </w:p>
    <w:p w14:paraId="4C48E303" w14:textId="1C1560EF" w:rsidR="005F49E4" w:rsidRDefault="00CA56AB" w:rsidP="0074072E">
      <w:pPr>
        <w:suppressAutoHyphens/>
        <w:jc w:val="right"/>
        <w:rPr>
          <w:rFonts w:cs="Arial"/>
          <w:bCs/>
          <w:spacing w:val="-3"/>
        </w:rPr>
      </w:pPr>
      <w:r>
        <w:rPr>
          <w:rFonts w:cs="Arial"/>
          <w:bCs/>
          <w:spacing w:val="-3"/>
        </w:rPr>
        <w:t xml:space="preserve"> </w:t>
      </w:r>
      <w:r w:rsidR="00112BAD">
        <w:rPr>
          <w:rFonts w:cs="Arial"/>
          <w:bCs/>
          <w:spacing w:val="-3"/>
        </w:rPr>
        <w:t>(Sello</w:t>
      </w:r>
      <w:r w:rsidR="0074072E" w:rsidRPr="0074072E">
        <w:rPr>
          <w:rFonts w:cs="Arial"/>
          <w:bCs/>
          <w:spacing w:val="-3"/>
        </w:rPr>
        <w:t>, fecha y firma del ofertante)</w:t>
      </w:r>
    </w:p>
    <w:p w14:paraId="2339B864" w14:textId="77777777" w:rsidR="008D24E8" w:rsidRDefault="005F49E4" w:rsidP="005F49E4">
      <w:pPr>
        <w:widowControl w:val="0"/>
        <w:suppressAutoHyphens/>
        <w:autoSpaceDE w:val="0"/>
        <w:autoSpaceDN w:val="0"/>
        <w:jc w:val="right"/>
        <w:rPr>
          <w:rFonts w:cs="Arial"/>
          <w:bCs/>
          <w:i/>
          <w:spacing w:val="-3"/>
        </w:rPr>
      </w:pPr>
      <w:r w:rsidRPr="007B300B">
        <w:rPr>
          <w:rFonts w:cs="Arial"/>
          <w:bCs/>
          <w:i/>
          <w:spacing w:val="-3"/>
        </w:rPr>
        <w:t>(Se deben firmar todas las hojas de la oferta)</w:t>
      </w:r>
    </w:p>
    <w:p w14:paraId="7863A70C" w14:textId="77777777" w:rsidR="00362A6F" w:rsidRDefault="00362A6F">
      <w:pPr>
        <w:spacing w:before="0" w:after="0" w:line="240" w:lineRule="auto"/>
        <w:jc w:val="left"/>
        <w:rPr>
          <w:rFonts w:cs="Arial"/>
          <w:bCs/>
          <w:i/>
          <w:spacing w:val="-3"/>
        </w:rPr>
      </w:pPr>
      <w:r>
        <w:rPr>
          <w:rFonts w:cs="Arial"/>
          <w:bCs/>
          <w:i/>
          <w:spacing w:val="-3"/>
        </w:rPr>
        <w:br w:type="page"/>
      </w:r>
    </w:p>
    <w:p w14:paraId="220C6595" w14:textId="77777777" w:rsidR="0074072E" w:rsidRPr="0074072E" w:rsidRDefault="00D73DB3" w:rsidP="00D73DB3">
      <w:pPr>
        <w:spacing w:before="0" w:after="0" w:line="240" w:lineRule="auto"/>
        <w:jc w:val="center"/>
        <w:rPr>
          <w:rFonts w:cs="Arial"/>
          <w:b/>
        </w:rPr>
      </w:pPr>
      <w:r>
        <w:rPr>
          <w:rFonts w:cs="Arial"/>
          <w:b/>
        </w:rPr>
        <w:lastRenderedPageBreak/>
        <w:t>A</w:t>
      </w:r>
      <w:r w:rsidR="0074072E" w:rsidRPr="0074072E">
        <w:rPr>
          <w:rFonts w:cs="Arial"/>
          <w:b/>
        </w:rPr>
        <w:t>NEXO II</w:t>
      </w:r>
    </w:p>
    <w:p w14:paraId="50A1C019" w14:textId="77777777" w:rsidR="0074072E" w:rsidRPr="0074072E" w:rsidRDefault="0074072E" w:rsidP="0074072E">
      <w:pPr>
        <w:widowControl w:val="0"/>
        <w:tabs>
          <w:tab w:val="left" w:pos="-720"/>
        </w:tabs>
        <w:suppressAutoHyphens/>
        <w:autoSpaceDE w:val="0"/>
        <w:autoSpaceDN w:val="0"/>
        <w:rPr>
          <w:rFonts w:cs="Arial"/>
          <w:spacing w:val="-3"/>
          <w:lang w:val="es-ES_tradnl"/>
        </w:rPr>
      </w:pPr>
    </w:p>
    <w:p w14:paraId="5002ADF0" w14:textId="35C7B6FC" w:rsidR="00CA56AB" w:rsidRDefault="0074072E" w:rsidP="0074072E">
      <w:pPr>
        <w:widowControl w:val="0"/>
        <w:tabs>
          <w:tab w:val="center" w:pos="4513"/>
        </w:tabs>
        <w:suppressAutoHyphens/>
        <w:autoSpaceDE w:val="0"/>
        <w:autoSpaceDN w:val="0"/>
        <w:rPr>
          <w:b/>
          <w:iCs/>
          <w:szCs w:val="20"/>
        </w:rPr>
      </w:pPr>
      <w:r w:rsidRPr="0074072E">
        <w:rPr>
          <w:rFonts w:cs="Arial"/>
          <w:b/>
          <w:spacing w:val="-3"/>
        </w:rPr>
        <w:t xml:space="preserve">DECLARACIÓN RESPONSABLE DE CUMPLIMIENTO DE LOS REQUISITOS MÍNIMOS PARA LICITAR AL CONCURSO </w:t>
      </w:r>
      <w:r w:rsidR="006E578D">
        <w:rPr>
          <w:rFonts w:cs="Arial"/>
          <w:b/>
          <w:spacing w:val="-3"/>
        </w:rPr>
        <w:t>DE</w:t>
      </w:r>
      <w:r w:rsidR="00A62F17" w:rsidRPr="00A62F17">
        <w:rPr>
          <w:b/>
          <w:iCs/>
          <w:szCs w:val="20"/>
        </w:rPr>
        <w:t xml:space="preserve"> </w:t>
      </w:r>
      <w:r w:rsidR="00A62F17">
        <w:rPr>
          <w:b/>
          <w:iCs/>
          <w:szCs w:val="20"/>
        </w:rPr>
        <w:t>LOS TRABAJOS DE ALBAÑILERÍA PARA MEJORA DE GARAJE AUTOBOMBA EN LA BASE DE RETÉN DE HOYO DE MANZANARES</w:t>
      </w:r>
      <w:r w:rsidR="00A62F17">
        <w:rPr>
          <w:rFonts w:cs="Arial"/>
          <w:b/>
          <w:iCs/>
          <w:color w:val="000000"/>
          <w:szCs w:val="20"/>
        </w:rPr>
        <w:t xml:space="preserve"> EN MADRID</w:t>
      </w:r>
      <w:r w:rsidR="00CA56AB" w:rsidRPr="00F508AC">
        <w:rPr>
          <w:b/>
          <w:iCs/>
          <w:szCs w:val="20"/>
        </w:rPr>
        <w:t>, A ADJUDICAR POR PROCEDIMIENTO ABIERTO SIMPLIFICADO ABREVIADO</w:t>
      </w:r>
      <w:r w:rsidR="00CA56AB">
        <w:rPr>
          <w:b/>
          <w:iCs/>
          <w:szCs w:val="20"/>
        </w:rPr>
        <w:t xml:space="preserve"> </w:t>
      </w:r>
    </w:p>
    <w:p w14:paraId="7BDA8933" w14:textId="40716D06" w:rsidR="00CA56AB" w:rsidRDefault="00CA56AB" w:rsidP="0074072E">
      <w:pPr>
        <w:widowControl w:val="0"/>
        <w:tabs>
          <w:tab w:val="center" w:pos="4513"/>
        </w:tabs>
        <w:suppressAutoHyphens/>
        <w:autoSpaceDE w:val="0"/>
        <w:autoSpaceDN w:val="0"/>
        <w:rPr>
          <w:rFonts w:cs="Arial"/>
          <w:b/>
          <w:iCs/>
          <w:color w:val="000000"/>
          <w:szCs w:val="20"/>
        </w:rPr>
      </w:pPr>
      <w:proofErr w:type="spellStart"/>
      <w:r w:rsidRPr="0074072E">
        <w:rPr>
          <w:rFonts w:cs="Arial"/>
          <w:b/>
          <w:iCs/>
          <w:color w:val="000000"/>
          <w:szCs w:val="20"/>
        </w:rPr>
        <w:t>Ref</w:t>
      </w:r>
      <w:proofErr w:type="spellEnd"/>
      <w:r w:rsidRPr="0074072E">
        <w:rPr>
          <w:rFonts w:cs="Arial"/>
          <w:b/>
          <w:iCs/>
          <w:color w:val="000000"/>
          <w:szCs w:val="20"/>
        </w:rPr>
        <w:t xml:space="preserve">: </w:t>
      </w:r>
      <w:r w:rsidR="00A62F17">
        <w:rPr>
          <w:rFonts w:cs="Arial"/>
          <w:b/>
          <w:iCs/>
          <w:color w:val="000000"/>
          <w:szCs w:val="20"/>
        </w:rPr>
        <w:t>TSA0065104</w:t>
      </w:r>
    </w:p>
    <w:p w14:paraId="771F42E7"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b/>
          <w:spacing w:val="-3"/>
        </w:rPr>
      </w:pPr>
    </w:p>
    <w:p w14:paraId="05568325" w14:textId="77777777" w:rsidR="0074072E" w:rsidRPr="0074072E" w:rsidRDefault="0074072E" w:rsidP="0074072E">
      <w:pPr>
        <w:widowControl w:val="0"/>
        <w:tabs>
          <w:tab w:val="left" w:pos="-720"/>
        </w:tabs>
        <w:suppressAutoHyphens/>
        <w:autoSpaceDE w:val="0"/>
        <w:autoSpaceDN w:val="0"/>
        <w:rPr>
          <w:rFonts w:cs="Arial"/>
          <w:spacing w:val="-3"/>
        </w:rPr>
      </w:pPr>
      <w:proofErr w:type="gramStart"/>
      <w:r w:rsidRPr="0074072E">
        <w:rPr>
          <w:rFonts w:cs="Arial"/>
          <w:spacing w:val="-3"/>
        </w:rPr>
        <w:t>Don ..............................................................................................................................................</w:t>
      </w:r>
      <w:proofErr w:type="gramEnd"/>
      <w:r w:rsidRPr="0074072E">
        <w:rPr>
          <w:rFonts w:cs="Arial"/>
          <w:spacing w:val="-3"/>
        </w:rPr>
        <w:t>, como ..............................................................................................................................................................., de la Empresa...................................................................................................................................................</w:t>
      </w:r>
    </w:p>
    <w:p w14:paraId="62F1D338"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spacing w:val="-3"/>
        </w:rPr>
      </w:pPr>
      <w:r w:rsidRPr="0074072E">
        <w:rPr>
          <w:rFonts w:cs="Arial"/>
          <w:b/>
          <w:spacing w:val="-3"/>
        </w:rPr>
        <w:t>DECLARA BAJO SU RESPONSABILIDAD:</w:t>
      </w:r>
      <w:r w:rsidRPr="0074072E">
        <w:rPr>
          <w:rFonts w:cs="Arial"/>
          <w:spacing w:val="-3"/>
        </w:rPr>
        <w:t xml:space="preserve"> </w:t>
      </w:r>
      <w:r w:rsidRPr="0074072E">
        <w:rPr>
          <w:rFonts w:cs="Arial"/>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AD436F">
        <w:rPr>
          <w:rFonts w:cs="Arial"/>
        </w:rPr>
        <w:t>l</w:t>
      </w:r>
      <w:r w:rsidRPr="00AD436F">
        <w:rPr>
          <w:rFonts w:cs="Arial"/>
        </w:rPr>
        <w:t>a</w:t>
      </w:r>
      <w:r w:rsidRPr="0074072E">
        <w:rPr>
          <w:rFonts w:cs="Arial"/>
          <w:i/>
        </w:rPr>
        <w:t xml:space="preserve"> Empresa de Transformación Agraria, S.A., S.M.E., M.P</w:t>
      </w:r>
      <w:r w:rsidR="005F49E4">
        <w:rPr>
          <w:rFonts w:cs="Arial"/>
          <w:i/>
        </w:rPr>
        <w:t>.</w:t>
      </w:r>
      <w:r w:rsidRPr="0074072E">
        <w:rPr>
          <w:rFonts w:cs="Arial"/>
          <w:i/>
        </w:rPr>
        <w:t xml:space="preserve"> </w:t>
      </w:r>
      <w:r w:rsidRPr="0074072E">
        <w:rPr>
          <w:rFonts w:cs="Arial"/>
        </w:rPr>
        <w:t xml:space="preserve">tenga la posibilidad de obtener los documentos justificativos de que se trate directamente, accediendo a una base de datos nacional de cualquier Estado miembro que pueda consultarse de forma </w:t>
      </w:r>
      <w:r w:rsidR="005F49E4">
        <w:rPr>
          <w:rFonts w:cs="Arial"/>
        </w:rPr>
        <w:t xml:space="preserve">libre y </w:t>
      </w:r>
      <w:r w:rsidRPr="0074072E">
        <w:rPr>
          <w:rFonts w:cs="Arial"/>
        </w:rPr>
        <w:t>gratuita</w:t>
      </w:r>
      <w:r w:rsidR="005F49E4">
        <w:rPr>
          <w:rFonts w:cs="Arial"/>
        </w:rPr>
        <w:t>,</w:t>
      </w:r>
      <w:r w:rsidRPr="0074072E">
        <w:rPr>
          <w:rFonts w:cs="Arial"/>
        </w:rPr>
        <w:t xml:space="preserve"> de los facilitados en la presente declaración</w:t>
      </w:r>
      <w:r w:rsidR="005F49E4">
        <w:rPr>
          <w:rFonts w:cs="Arial"/>
        </w:rPr>
        <w:t>,</w:t>
      </w:r>
      <w:r w:rsidRPr="0074072E">
        <w:rPr>
          <w:rFonts w:cs="Arial"/>
        </w:rPr>
        <w:t xml:space="preserve"> que permita a</w:t>
      </w:r>
      <w:r w:rsidR="00AD436F">
        <w:rPr>
          <w:rFonts w:cs="Arial"/>
        </w:rPr>
        <w:t xml:space="preserve"> la</w:t>
      </w:r>
      <w:r w:rsidRPr="0074072E">
        <w:rPr>
          <w:rFonts w:cs="Arial"/>
        </w:rPr>
        <w:t xml:space="preserve"> </w:t>
      </w:r>
      <w:r w:rsidRPr="0074072E">
        <w:rPr>
          <w:rFonts w:cs="Arial"/>
          <w:i/>
        </w:rPr>
        <w:t>Empresa de Transformación Agraria, S.A., S.M.E., M.P</w:t>
      </w:r>
      <w:r w:rsidR="005F49E4">
        <w:rPr>
          <w:rFonts w:cs="Arial"/>
          <w:i/>
        </w:rPr>
        <w:t xml:space="preserve"> </w:t>
      </w:r>
      <w:r w:rsidRPr="0074072E">
        <w:rPr>
          <w:rFonts w:cs="Arial"/>
          <w:i/>
        </w:rPr>
        <w:t xml:space="preserve">a </w:t>
      </w:r>
      <w:r w:rsidRPr="0074072E">
        <w:rPr>
          <w:rFonts w:cs="Arial"/>
        </w:rPr>
        <w:t>hacerlo; si fuera preciso, deberá otorgarse el oportuno consentimiento para acceder a  dicha base de datos</w:t>
      </w:r>
      <w:r w:rsidR="005F49E4">
        <w:rPr>
          <w:rFonts w:cs="Arial"/>
        </w:rPr>
        <w:t>.</w:t>
      </w:r>
    </w:p>
    <w:p w14:paraId="7240EEB2" w14:textId="4CD92646" w:rsidR="0074072E" w:rsidRPr="004C664F" w:rsidRDefault="0074072E" w:rsidP="0074072E">
      <w:pPr>
        <w:widowControl w:val="0"/>
        <w:tabs>
          <w:tab w:val="center" w:pos="4513"/>
        </w:tabs>
        <w:suppressAutoHyphens/>
        <w:autoSpaceDE w:val="0"/>
        <w:autoSpaceDN w:val="0"/>
        <w:rPr>
          <w:rFonts w:cs="Arial"/>
          <w:spacing w:val="-3"/>
        </w:rPr>
      </w:pPr>
      <w:r w:rsidRPr="0074072E">
        <w:rPr>
          <w:rFonts w:cs="Arial"/>
        </w:rPr>
        <w:t xml:space="preserve">A estos efectos sirva la presente para dar consentimiento expreso a la </w:t>
      </w:r>
      <w:r w:rsidRPr="0074072E">
        <w:rPr>
          <w:rFonts w:cs="Arial"/>
          <w:i/>
        </w:rPr>
        <w:t>Empresa de Transformaci</w:t>
      </w:r>
      <w:r w:rsidR="005F49E4">
        <w:rPr>
          <w:rFonts w:cs="Arial"/>
          <w:i/>
        </w:rPr>
        <w:t>ón Agraria, S.A., S.M.E., M.P.,</w:t>
      </w:r>
      <w:r w:rsidRPr="0074072E">
        <w:rPr>
          <w:rFonts w:cs="Arial"/>
          <w:i/>
        </w:rPr>
        <w:t xml:space="preserve"> para que </w:t>
      </w:r>
      <w:r w:rsidRPr="0074072E">
        <w:rPr>
          <w:rFonts w:cs="Arial"/>
        </w:rPr>
        <w:t>tenga acceso a los documentos justificativos de la información que se ha facilitado en la presente declaración a efectos de la contratación de la licitación</w:t>
      </w:r>
      <w:r w:rsidR="00E36718">
        <w:rPr>
          <w:rFonts w:cs="Arial"/>
        </w:rPr>
        <w:t xml:space="preserve"> de</w:t>
      </w:r>
      <w:r w:rsidRPr="0074072E">
        <w:rPr>
          <w:rFonts w:cs="Arial"/>
          <w:b/>
          <w:spacing w:val="-3"/>
        </w:rPr>
        <w:t xml:space="preserve"> </w:t>
      </w:r>
      <w:r w:rsidR="00A62F17" w:rsidRPr="00A62F17">
        <w:rPr>
          <w:iCs/>
          <w:szCs w:val="20"/>
        </w:rPr>
        <w:t>LOS TRABAJOS DE ALBAÑILERÍA PARA MEJORA DE GARAJE AUTOBOMBA EN LA BASE DE RETÉN DE HOYO DE MANZANARES</w:t>
      </w:r>
      <w:r w:rsidR="00A62F17" w:rsidRPr="00A62F17">
        <w:rPr>
          <w:rFonts w:cs="Arial"/>
          <w:iCs/>
          <w:color w:val="000000"/>
          <w:szCs w:val="20"/>
        </w:rPr>
        <w:t xml:space="preserve"> EN MADRID</w:t>
      </w:r>
      <w:r w:rsidR="00CA56AB" w:rsidRPr="00CA56AB">
        <w:rPr>
          <w:rFonts w:cs="Arial"/>
          <w:iCs/>
          <w:spacing w:val="-3"/>
        </w:rPr>
        <w:t xml:space="preserve">, A ADJUDICAR POR PROCEDIMIENTO ABIERTO SIMPLIFICADO ABREVIADO </w:t>
      </w:r>
      <w:proofErr w:type="spellStart"/>
      <w:r w:rsidR="00CA56AB" w:rsidRPr="00CA56AB">
        <w:rPr>
          <w:rFonts w:cs="Arial"/>
          <w:iCs/>
          <w:spacing w:val="-3"/>
        </w:rPr>
        <w:t>Ref</w:t>
      </w:r>
      <w:proofErr w:type="spellEnd"/>
      <w:r w:rsidR="00CA56AB" w:rsidRPr="00CA56AB">
        <w:rPr>
          <w:rFonts w:cs="Arial"/>
          <w:iCs/>
          <w:spacing w:val="-3"/>
        </w:rPr>
        <w:t>: TSA006</w:t>
      </w:r>
      <w:r w:rsidR="00A62F17">
        <w:rPr>
          <w:rFonts w:cs="Arial"/>
          <w:iCs/>
          <w:spacing w:val="-3"/>
        </w:rPr>
        <w:t>5104</w:t>
      </w:r>
      <w:r w:rsidR="00CA56AB" w:rsidRPr="00CA56AB">
        <w:rPr>
          <w:rFonts w:cs="Arial"/>
          <w:iCs/>
          <w:spacing w:val="-3"/>
        </w:rPr>
        <w:t xml:space="preserve"> </w:t>
      </w:r>
      <w:r w:rsidR="005F49E4" w:rsidRPr="004C664F">
        <w:rPr>
          <w:rFonts w:cs="Arial"/>
          <w:spacing w:val="-3"/>
        </w:rPr>
        <w:t>por parte de</w:t>
      </w:r>
      <w:r w:rsidRPr="004C664F">
        <w:rPr>
          <w:rFonts w:cs="Arial"/>
          <w:spacing w:val="-3"/>
        </w:rPr>
        <w:t xml:space="preserve"> </w:t>
      </w:r>
      <w:r w:rsidR="005F49E4" w:rsidRPr="004C664F">
        <w:rPr>
          <w:rFonts w:cs="Arial"/>
          <w:spacing w:val="-3"/>
        </w:rPr>
        <w:t xml:space="preserve">la </w:t>
      </w:r>
      <w:r w:rsidRPr="004C664F">
        <w:rPr>
          <w:rFonts w:cs="Arial"/>
          <w:i/>
        </w:rPr>
        <w:t>Empresa de Transformación Agraria, S.A., S.M.E., M.P.,</w:t>
      </w:r>
    </w:p>
    <w:p w14:paraId="40121D52" w14:textId="77777777" w:rsidR="00EF6E30" w:rsidRDefault="00EF6E30">
      <w:pPr>
        <w:spacing w:before="0" w:after="0" w:line="240" w:lineRule="auto"/>
        <w:jc w:val="left"/>
        <w:rPr>
          <w:rFonts w:cs="Arial"/>
          <w:spacing w:val="-3"/>
        </w:rPr>
      </w:pPr>
      <w:r>
        <w:rPr>
          <w:rFonts w:cs="Arial"/>
          <w:spacing w:val="-3"/>
        </w:rPr>
        <w:br w:type="page"/>
      </w:r>
    </w:p>
    <w:p w14:paraId="11FBB9F8" w14:textId="77777777" w:rsidR="00EF6E30" w:rsidRPr="002204F5" w:rsidRDefault="002204F5" w:rsidP="00EF6E30">
      <w:pPr>
        <w:widowControl w:val="0"/>
        <w:shd w:val="clear" w:color="auto" w:fill="C6D9F1" w:themeFill="text2" w:themeFillTint="33"/>
        <w:tabs>
          <w:tab w:val="left" w:pos="-720"/>
        </w:tabs>
        <w:suppressAutoHyphens/>
        <w:autoSpaceDE w:val="0"/>
        <w:autoSpaceDN w:val="0"/>
        <w:rPr>
          <w:rFonts w:cs="Arial"/>
          <w:b/>
          <w:spacing w:val="-3"/>
          <w:sz w:val="24"/>
        </w:rPr>
      </w:pPr>
      <w:r>
        <w:rPr>
          <w:rFonts w:cs="Arial"/>
          <w:b/>
          <w:spacing w:val="-3"/>
          <w:sz w:val="24"/>
        </w:rPr>
        <w:lastRenderedPageBreak/>
        <w:t>1</w:t>
      </w:r>
      <w:r w:rsidR="00EF6E30" w:rsidRPr="002204F5">
        <w:rPr>
          <w:rFonts w:cs="Arial"/>
          <w:b/>
          <w:spacing w:val="-3"/>
          <w:sz w:val="24"/>
        </w:rPr>
        <w:t>. INFORMACIÓN DEL LICITADOR</w:t>
      </w:r>
    </w:p>
    <w:p w14:paraId="011A1725" w14:textId="77777777" w:rsidR="0074072E" w:rsidRPr="00EC0B62" w:rsidRDefault="002204F5" w:rsidP="0074072E">
      <w:pPr>
        <w:widowControl w:val="0"/>
        <w:tabs>
          <w:tab w:val="left" w:pos="-720"/>
        </w:tabs>
        <w:suppressAutoHyphens/>
        <w:autoSpaceDE w:val="0"/>
        <w:autoSpaceDN w:val="0"/>
        <w:rPr>
          <w:rFonts w:cs="Arial"/>
          <w:spacing w:val="-3"/>
          <w:u w:val="single"/>
        </w:rPr>
      </w:pPr>
      <w:r w:rsidRPr="002204F5">
        <w:rPr>
          <w:rFonts w:cs="Arial"/>
          <w:spacing w:val="-3"/>
        </w:rPr>
        <w:t>1.1.</w:t>
      </w:r>
      <w:r w:rsidR="0074072E" w:rsidRPr="00EC0B62">
        <w:rPr>
          <w:rFonts w:cs="Arial"/>
          <w:spacing w:val="-3"/>
          <w:u w:val="single"/>
        </w:rPr>
        <w:t xml:space="preserve"> DATOS GENERALES DEL LICITADOR</w:t>
      </w:r>
    </w:p>
    <w:p w14:paraId="60F694D2"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Razón Social: ______________________________________________________________________</w:t>
      </w:r>
    </w:p>
    <w:p w14:paraId="6EB826D6"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N.I.F</w:t>
      </w:r>
      <w:r w:rsidR="00F7513C">
        <w:rPr>
          <w:rFonts w:cs="Arial"/>
          <w:spacing w:val="-3"/>
        </w:rPr>
        <w:t xml:space="preserve">., Número de </w:t>
      </w:r>
      <w:r w:rsidR="009979A9">
        <w:rPr>
          <w:rFonts w:cs="Arial"/>
          <w:spacing w:val="-3"/>
        </w:rPr>
        <w:t>IVA</w:t>
      </w:r>
      <w:r w:rsidRPr="0074072E">
        <w:rPr>
          <w:rFonts w:cs="Arial"/>
          <w:spacing w:val="-3"/>
        </w:rPr>
        <w:t xml:space="preserve"> </w:t>
      </w:r>
      <w:r w:rsidRPr="0074072E">
        <w:rPr>
          <w:rFonts w:cs="Arial"/>
          <w:i/>
          <w:spacing w:val="-3"/>
          <w:sz w:val="16"/>
          <w:szCs w:val="16"/>
        </w:rPr>
        <w:t>(si procede)</w:t>
      </w:r>
      <w:r w:rsidRPr="0074072E">
        <w:rPr>
          <w:rFonts w:cs="Arial"/>
          <w:spacing w:val="-3"/>
        </w:rPr>
        <w:t>: __________________</w:t>
      </w:r>
    </w:p>
    <w:p w14:paraId="29B6D049"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Dirección: ____________________________________________________________________________________</w:t>
      </w:r>
    </w:p>
    <w:p w14:paraId="656153C3"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Dirección de internet (página web en su caso): ____________________________</w:t>
      </w:r>
    </w:p>
    <w:p w14:paraId="61D75879"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Correo electrónico de contacto: __________________________________</w:t>
      </w:r>
    </w:p>
    <w:p w14:paraId="1D6A04BB"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Teléfono: ___________________</w:t>
      </w:r>
    </w:p>
    <w:p w14:paraId="07444D8F"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Persona/s de contacto: ______________________________________________________</w:t>
      </w:r>
    </w:p>
    <w:p w14:paraId="62600F55"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Microempresa o una PYME: </w:t>
      </w:r>
      <w:r w:rsidR="00D81456" w:rsidRPr="00AC3BEB">
        <w:rPr>
          <w:rFonts w:cs="Arial"/>
          <w:spacing w:val="-3"/>
          <w:sz w:val="28"/>
          <w:bdr w:val="single" w:sz="4" w:space="0" w:color="auto"/>
          <w:shd w:val="clear" w:color="auto" w:fill="DBE5F1" w:themeFill="accent1" w:themeFillTint="33"/>
        </w:rPr>
        <w:t>Sí / No</w:t>
      </w:r>
      <w:r w:rsidR="00D81456">
        <w:rPr>
          <w:rFonts w:cs="Arial"/>
          <w:spacing w:val="-3"/>
        </w:rPr>
        <w:t xml:space="preserve"> </w:t>
      </w:r>
      <w:r w:rsidR="00D81456" w:rsidRPr="0074072E">
        <w:rPr>
          <w:rFonts w:cs="Arial"/>
          <w:spacing w:val="-3"/>
        </w:rPr>
        <w:t xml:space="preserve"> </w:t>
      </w:r>
      <w:r w:rsidRPr="0074072E">
        <w:rPr>
          <w:rFonts w:cs="Arial"/>
          <w:spacing w:val="-3"/>
        </w:rPr>
        <w:t xml:space="preserve"> </w:t>
      </w:r>
      <w:r w:rsidRPr="0074072E">
        <w:rPr>
          <w:rFonts w:cs="Arial"/>
          <w:i/>
          <w:spacing w:val="-3"/>
          <w:sz w:val="16"/>
          <w:szCs w:val="16"/>
        </w:rPr>
        <w:t>(Señalar la opción correcta)</w:t>
      </w:r>
    </w:p>
    <w:p w14:paraId="1A392C6A"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Porcentaje de trabajadores discapacitados o desfavorecidos: _______________</w:t>
      </w:r>
    </w:p>
    <w:p w14:paraId="1E698DA4" w14:textId="77777777" w:rsidR="0074072E" w:rsidRPr="0074072E" w:rsidRDefault="0074072E" w:rsidP="0074072E">
      <w:pPr>
        <w:widowControl w:val="0"/>
        <w:tabs>
          <w:tab w:val="left" w:pos="-720"/>
        </w:tabs>
        <w:suppressAutoHyphens/>
        <w:autoSpaceDE w:val="0"/>
        <w:autoSpaceDN w:val="0"/>
        <w:rPr>
          <w:rFonts w:cs="Arial"/>
          <w:spacing w:val="-3"/>
        </w:rPr>
      </w:pPr>
    </w:p>
    <w:p w14:paraId="526B89B8" w14:textId="77777777" w:rsidR="0074072E" w:rsidRPr="00EC0B62" w:rsidRDefault="0074072E" w:rsidP="0074072E">
      <w:pPr>
        <w:widowControl w:val="0"/>
        <w:tabs>
          <w:tab w:val="left" w:pos="-720"/>
        </w:tabs>
        <w:suppressAutoHyphens/>
        <w:autoSpaceDE w:val="0"/>
        <w:autoSpaceDN w:val="0"/>
        <w:rPr>
          <w:rFonts w:cs="Arial"/>
          <w:spacing w:val="-3"/>
          <w:u w:val="single"/>
        </w:rPr>
      </w:pPr>
      <w:r w:rsidRPr="002204F5">
        <w:rPr>
          <w:rFonts w:cs="Arial"/>
          <w:spacing w:val="-3"/>
        </w:rPr>
        <w:t>1.2.</w:t>
      </w:r>
      <w:r w:rsidRPr="00EC0B62">
        <w:rPr>
          <w:rFonts w:cs="Arial"/>
          <w:spacing w:val="-3"/>
          <w:u w:val="single"/>
        </w:rPr>
        <w:t xml:space="preserve"> CLASIFICACIÓN / INSCRIPCIÓN</w:t>
      </w:r>
    </w:p>
    <w:p w14:paraId="028F3A14" w14:textId="77777777" w:rsidR="0074072E" w:rsidRPr="0074072E" w:rsidRDefault="008D24E8" w:rsidP="0074072E">
      <w:pPr>
        <w:widowControl w:val="0"/>
        <w:tabs>
          <w:tab w:val="left" w:pos="-720"/>
        </w:tabs>
        <w:suppressAutoHyphens/>
        <w:autoSpaceDE w:val="0"/>
        <w:autoSpaceDN w:val="0"/>
        <w:rPr>
          <w:rFonts w:cs="Arial"/>
          <w:spacing w:val="-3"/>
        </w:rPr>
      </w:pPr>
      <w:r>
        <w:rPr>
          <w:rFonts w:cs="Arial"/>
          <w:spacing w:val="-3"/>
        </w:rPr>
        <w:t xml:space="preserve">Se encuentra clasificado: </w:t>
      </w:r>
      <w:r w:rsidR="00F7513C" w:rsidRPr="00AC3BEB">
        <w:rPr>
          <w:rFonts w:cs="Arial"/>
          <w:spacing w:val="-3"/>
          <w:sz w:val="28"/>
          <w:bdr w:val="single" w:sz="4" w:space="0" w:color="auto"/>
          <w:shd w:val="clear" w:color="auto" w:fill="DBE5F1" w:themeFill="accent1" w:themeFillTint="33"/>
        </w:rPr>
        <w:t>Sí / No</w:t>
      </w:r>
      <w:r w:rsidR="00F7513C">
        <w:rPr>
          <w:rFonts w:cs="Arial"/>
          <w:spacing w:val="-3"/>
        </w:rPr>
        <w:t xml:space="preserve"> </w:t>
      </w:r>
      <w:r w:rsidR="0074072E" w:rsidRPr="0074072E">
        <w:rPr>
          <w:rFonts w:cs="Arial"/>
          <w:spacing w:val="-3"/>
        </w:rPr>
        <w:t xml:space="preserve"> </w:t>
      </w:r>
      <w:r w:rsidR="0074072E" w:rsidRPr="0074072E">
        <w:rPr>
          <w:rFonts w:cs="Arial"/>
          <w:i/>
          <w:spacing w:val="-3"/>
          <w:sz w:val="16"/>
          <w:szCs w:val="16"/>
        </w:rPr>
        <w:t>(Señalar la opción correcta)</w:t>
      </w:r>
    </w:p>
    <w:p w14:paraId="4BB3C9C3" w14:textId="77777777"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Nª Inscripción o certificación: __________________</w:t>
      </w:r>
      <w:r w:rsidR="00EF6E30">
        <w:rPr>
          <w:rFonts w:cs="Arial"/>
          <w:spacing w:val="-3"/>
        </w:rPr>
        <w:t>________________</w:t>
      </w:r>
      <w:r w:rsidRPr="0074072E">
        <w:rPr>
          <w:rFonts w:cs="Arial"/>
          <w:spacing w:val="-3"/>
        </w:rPr>
        <w:t xml:space="preserve">__ </w:t>
      </w:r>
      <w:r w:rsidRPr="0074072E">
        <w:rPr>
          <w:rFonts w:cs="Arial"/>
          <w:i/>
          <w:spacing w:val="-3"/>
          <w:sz w:val="16"/>
          <w:szCs w:val="16"/>
        </w:rPr>
        <w:t>(Si procede)</w:t>
      </w:r>
    </w:p>
    <w:p w14:paraId="4B501608" w14:textId="77777777"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spacing w:val="-3"/>
        </w:rPr>
        <w:t>El certificado de inscripción o certificación están disponibles en formato electrónico</w:t>
      </w:r>
      <w:r w:rsidRPr="0074072E">
        <w:rPr>
          <w:rFonts w:cs="Arial"/>
          <w:i/>
          <w:spacing w:val="-3"/>
        </w:rPr>
        <w:t xml:space="preserv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spacing w:val="-3"/>
        </w:rPr>
        <w:t xml:space="preserve"> </w:t>
      </w:r>
      <w:r w:rsidRPr="0074072E">
        <w:rPr>
          <w:rFonts w:cs="Arial"/>
          <w:i/>
          <w:spacing w:val="-3"/>
          <w:sz w:val="16"/>
          <w:szCs w:val="16"/>
        </w:rPr>
        <w:t>(Señalar la opción correcta)</w:t>
      </w:r>
    </w:p>
    <w:p w14:paraId="5A6A19BB"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Grupo: _____ Subgrupo ________ Categoría _______________ o Referencias en las que se basa la inscripción o certificación ___________________________________________________</w:t>
      </w:r>
    </w:p>
    <w:p w14:paraId="3369F932" w14:textId="77777777" w:rsidR="0074072E" w:rsidRPr="0074072E" w:rsidRDefault="0074072E" w:rsidP="0074072E">
      <w:pPr>
        <w:widowControl w:val="0"/>
        <w:tabs>
          <w:tab w:val="left" w:pos="-720"/>
        </w:tabs>
        <w:suppressAutoHyphens/>
        <w:autoSpaceDE w:val="0"/>
        <w:autoSpaceDN w:val="0"/>
        <w:rPr>
          <w:rFonts w:cs="Arial"/>
          <w:spacing w:val="-3"/>
        </w:rPr>
      </w:pPr>
    </w:p>
    <w:p w14:paraId="0389B9FA" w14:textId="77777777" w:rsidR="0074072E" w:rsidRPr="0074072E" w:rsidRDefault="0074072E" w:rsidP="0074072E">
      <w:pPr>
        <w:widowControl w:val="0"/>
        <w:tabs>
          <w:tab w:val="left" w:pos="-720"/>
        </w:tabs>
        <w:suppressAutoHyphens/>
        <w:autoSpaceDE w:val="0"/>
        <w:autoSpaceDN w:val="0"/>
        <w:rPr>
          <w:rFonts w:cs="Arial"/>
          <w:spacing w:val="-3"/>
          <w:sz w:val="16"/>
          <w:szCs w:val="16"/>
        </w:rPr>
      </w:pPr>
      <w:r w:rsidRPr="0074072E">
        <w:rPr>
          <w:rFonts w:cs="Arial"/>
          <w:spacing w:val="-3"/>
        </w:rPr>
        <w:t xml:space="preserve">La inscripción o certificación abarca todos los criterios de selección exigidos: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spacing w:val="-3"/>
        </w:rPr>
        <w:t xml:space="preserve"> </w:t>
      </w:r>
      <w:r w:rsidRPr="0074072E">
        <w:rPr>
          <w:rFonts w:cs="Arial"/>
          <w:spacing w:val="-3"/>
          <w:sz w:val="16"/>
          <w:szCs w:val="16"/>
        </w:rPr>
        <w:t>(Señalar si la inscripción no abarca todos los criterios de selección elegidos)</w:t>
      </w:r>
    </w:p>
    <w:p w14:paraId="55B051E2" w14:textId="77777777" w:rsidR="0074072E" w:rsidRPr="005F49E4" w:rsidRDefault="0074072E" w:rsidP="0074072E">
      <w:pPr>
        <w:widowControl w:val="0"/>
        <w:tabs>
          <w:tab w:val="left" w:pos="-720"/>
        </w:tabs>
        <w:suppressAutoHyphens/>
        <w:autoSpaceDE w:val="0"/>
        <w:autoSpaceDN w:val="0"/>
        <w:rPr>
          <w:rFonts w:cs="Arial"/>
          <w:spacing w:val="-3"/>
          <w:sz w:val="16"/>
          <w:szCs w:val="16"/>
        </w:rPr>
      </w:pPr>
      <w:r w:rsidRPr="005F49E4">
        <w:rPr>
          <w:rFonts w:cs="Arial"/>
          <w:spacing w:val="-3"/>
          <w:sz w:val="16"/>
          <w:szCs w:val="16"/>
        </w:rPr>
        <w:t>A cumplimentar si el apartado anterior es No:</w:t>
      </w:r>
    </w:p>
    <w:p w14:paraId="68422F6E" w14:textId="77777777" w:rsidR="00A9702A" w:rsidRDefault="00A9702A" w:rsidP="008D24E8">
      <w:pPr>
        <w:widowControl w:val="0"/>
        <w:numPr>
          <w:ilvl w:val="0"/>
          <w:numId w:val="5"/>
        </w:numPr>
        <w:tabs>
          <w:tab w:val="left" w:pos="-720"/>
          <w:tab w:val="num" w:pos="567"/>
        </w:tabs>
        <w:suppressAutoHyphens/>
        <w:autoSpaceDE w:val="0"/>
        <w:autoSpaceDN w:val="0"/>
        <w:spacing w:after="200"/>
        <w:ind w:left="567"/>
        <w:rPr>
          <w:rFonts w:cs="Arial"/>
          <w:spacing w:val="-3"/>
        </w:rPr>
      </w:pPr>
      <w:r w:rsidRPr="0074072E">
        <w:rPr>
          <w:rFonts w:cs="Arial"/>
          <w:spacing w:val="-3"/>
        </w:rPr>
        <w:t xml:space="preserve">Me encuentro inscrito en el </w:t>
      </w:r>
      <w:r>
        <w:rPr>
          <w:rFonts w:cs="Arial"/>
          <w:spacing w:val="-3"/>
        </w:rPr>
        <w:t>Registro de Empresas Acreditadas en el Sector de la Construcción</w:t>
      </w:r>
      <w:r w:rsidRPr="0074072E">
        <w:rPr>
          <w:rFonts w:cs="Arial"/>
          <w:spacing w:val="-3"/>
        </w:rPr>
        <w:t xml:space="preserve"> y cumplo cualquier requisito adicional solicitado legalmente por dicho estado incluidos en dicho Anexo: </w:t>
      </w:r>
      <w:r w:rsidR="000B79E5" w:rsidRPr="00AC3BEB">
        <w:rPr>
          <w:rFonts w:cs="Arial"/>
          <w:spacing w:val="-3"/>
          <w:sz w:val="28"/>
          <w:bdr w:val="single" w:sz="4" w:space="0" w:color="auto"/>
          <w:shd w:val="clear" w:color="auto" w:fill="DBE5F1" w:themeFill="accent1" w:themeFillTint="33"/>
        </w:rPr>
        <w:t>Sí / No</w:t>
      </w:r>
      <w:r w:rsidR="000B79E5" w:rsidRPr="0074072E">
        <w:rPr>
          <w:rFonts w:cs="Arial"/>
          <w:spacing w:val="-3"/>
        </w:rPr>
        <w:t xml:space="preserve">  </w:t>
      </w:r>
      <w:r w:rsidRPr="0074072E">
        <w:rPr>
          <w:rFonts w:cs="Arial"/>
          <w:spacing w:val="-3"/>
        </w:rPr>
        <w:t xml:space="preserve"> (Señalar la opción correcta)</w:t>
      </w:r>
    </w:p>
    <w:p w14:paraId="4E22711E" w14:textId="77777777" w:rsidR="000B79E5" w:rsidRPr="0074072E" w:rsidRDefault="000B79E5" w:rsidP="000B79E5">
      <w:pPr>
        <w:widowControl w:val="0"/>
        <w:tabs>
          <w:tab w:val="left" w:pos="-720"/>
        </w:tabs>
        <w:suppressAutoHyphens/>
        <w:autoSpaceDE w:val="0"/>
        <w:autoSpaceDN w:val="0"/>
        <w:spacing w:after="200"/>
        <w:ind w:left="567"/>
        <w:rPr>
          <w:rFonts w:cs="Arial"/>
          <w:spacing w:val="-3"/>
        </w:rPr>
      </w:pPr>
    </w:p>
    <w:p w14:paraId="1A5A63CB" w14:textId="77777777" w:rsidR="00A9702A" w:rsidRPr="0074072E" w:rsidRDefault="00A9702A" w:rsidP="00A9702A">
      <w:pPr>
        <w:widowControl w:val="0"/>
        <w:tabs>
          <w:tab w:val="left" w:pos="-720"/>
        </w:tabs>
        <w:suppressAutoHyphens/>
        <w:autoSpaceDE w:val="0"/>
        <w:autoSpaceDN w:val="0"/>
        <w:ind w:left="567"/>
        <w:rPr>
          <w:rFonts w:cs="Arial"/>
          <w:spacing w:val="-3"/>
        </w:rPr>
      </w:pPr>
      <w:r w:rsidRPr="0074072E">
        <w:rPr>
          <w:rFonts w:cs="Arial"/>
          <w:spacing w:val="-3"/>
        </w:rPr>
        <w:lastRenderedPageBreak/>
        <w:t>La información anterior se halla disponible sin coste en una base de datos d</w:t>
      </w:r>
      <w:r w:rsidR="008D24E8">
        <w:rPr>
          <w:rFonts w:cs="Arial"/>
          <w:spacing w:val="-3"/>
        </w:rPr>
        <w:t xml:space="preserve">e un Estado Miembro de la UE: </w:t>
      </w:r>
      <w:r w:rsidR="000B79E5" w:rsidRPr="00AC3BEB">
        <w:rPr>
          <w:rFonts w:cs="Arial"/>
          <w:spacing w:val="-3"/>
          <w:sz w:val="28"/>
          <w:bdr w:val="single" w:sz="4" w:space="0" w:color="auto"/>
          <w:shd w:val="clear" w:color="auto" w:fill="DBE5F1" w:themeFill="accent1" w:themeFillTint="33"/>
        </w:rPr>
        <w:t>Sí / No</w:t>
      </w:r>
      <w:r w:rsidR="000B79E5" w:rsidRPr="0074072E">
        <w:rPr>
          <w:rFonts w:cs="Arial"/>
          <w:spacing w:val="-3"/>
        </w:rPr>
        <w:t xml:space="preserve">  </w:t>
      </w:r>
      <w:r w:rsidRPr="0074072E">
        <w:rPr>
          <w:rFonts w:cs="Arial"/>
          <w:spacing w:val="-3"/>
        </w:rPr>
        <w:t>(Señalar la opción correcta, si se ha marcado SI se rellenarán  los apartados siguientes)</w:t>
      </w:r>
    </w:p>
    <w:p w14:paraId="18B318B2" w14:textId="77777777" w:rsidR="00A9702A" w:rsidRPr="0074072E" w:rsidRDefault="00A9702A" w:rsidP="00A9702A">
      <w:pPr>
        <w:widowControl w:val="0"/>
        <w:tabs>
          <w:tab w:val="left" w:pos="-720"/>
        </w:tabs>
        <w:suppressAutoHyphens/>
        <w:autoSpaceDE w:val="0"/>
        <w:autoSpaceDN w:val="0"/>
        <w:ind w:left="567"/>
        <w:rPr>
          <w:rFonts w:cs="Arial"/>
          <w:spacing w:val="-3"/>
        </w:rPr>
      </w:pPr>
      <w:r w:rsidRPr="0074072E">
        <w:rPr>
          <w:rFonts w:cs="Arial"/>
          <w:spacing w:val="-3"/>
        </w:rPr>
        <w:t>Url: __________________________________</w:t>
      </w:r>
    </w:p>
    <w:p w14:paraId="29C7361D" w14:textId="77777777" w:rsidR="00A9702A" w:rsidRPr="0074072E" w:rsidRDefault="00A9702A" w:rsidP="00A9702A">
      <w:pPr>
        <w:widowControl w:val="0"/>
        <w:tabs>
          <w:tab w:val="left" w:pos="-720"/>
        </w:tabs>
        <w:suppressAutoHyphens/>
        <w:autoSpaceDE w:val="0"/>
        <w:autoSpaceDN w:val="0"/>
        <w:ind w:left="567"/>
        <w:rPr>
          <w:rFonts w:cs="Arial"/>
          <w:spacing w:val="-3"/>
        </w:rPr>
      </w:pPr>
      <w:r w:rsidRPr="0074072E">
        <w:rPr>
          <w:rFonts w:cs="Arial"/>
          <w:spacing w:val="-3"/>
        </w:rPr>
        <w:t>Código: ______________________________</w:t>
      </w:r>
    </w:p>
    <w:p w14:paraId="5A73BB05" w14:textId="77777777" w:rsidR="00A9702A" w:rsidRPr="0074072E" w:rsidRDefault="00A9702A" w:rsidP="00A9702A">
      <w:pPr>
        <w:widowControl w:val="0"/>
        <w:tabs>
          <w:tab w:val="left" w:pos="-720"/>
        </w:tabs>
        <w:suppressAutoHyphens/>
        <w:autoSpaceDE w:val="0"/>
        <w:autoSpaceDN w:val="0"/>
        <w:ind w:left="567"/>
        <w:rPr>
          <w:rFonts w:cs="Arial"/>
          <w:spacing w:val="-3"/>
        </w:rPr>
      </w:pPr>
      <w:r w:rsidRPr="0074072E">
        <w:rPr>
          <w:rFonts w:cs="Arial"/>
          <w:spacing w:val="-3"/>
        </w:rPr>
        <w:t>Expedidor: __________________________</w:t>
      </w:r>
    </w:p>
    <w:p w14:paraId="24DA8968" w14:textId="77777777" w:rsidR="0074072E" w:rsidRPr="0074072E" w:rsidRDefault="0074072E" w:rsidP="008D24E8">
      <w:pPr>
        <w:widowControl w:val="0"/>
        <w:numPr>
          <w:ilvl w:val="0"/>
          <w:numId w:val="5"/>
        </w:numPr>
        <w:tabs>
          <w:tab w:val="left" w:pos="-720"/>
          <w:tab w:val="num" w:pos="567"/>
        </w:tabs>
        <w:suppressAutoHyphens/>
        <w:autoSpaceDE w:val="0"/>
        <w:autoSpaceDN w:val="0"/>
        <w:spacing w:after="200"/>
        <w:ind w:left="567"/>
        <w:rPr>
          <w:rFonts w:cs="Arial"/>
          <w:spacing w:val="-3"/>
        </w:rPr>
      </w:pPr>
      <w:r w:rsidRPr="0074072E">
        <w:rPr>
          <w:rFonts w:cs="Arial"/>
          <w:spacing w:val="-3"/>
        </w:rPr>
        <w:t xml:space="preserve">Me encuentro inscrito en el Registro profesional de mi Estado miembro de mi establecimiento de acuerdo con el Anexo IX de la Directiva 2014/24/UE y cumplo cualquier requisito adicional solicitado legalmente por dicho estado incluidos en dicho Anexo: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spacing w:val="-3"/>
        </w:rPr>
        <w:t xml:space="preserve"> (Señalar la opción correcta)</w:t>
      </w:r>
    </w:p>
    <w:p w14:paraId="6ED62568"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La información anterior se halla disponible sin coste en una base de datos d</w:t>
      </w:r>
      <w:r w:rsidR="008D24E8">
        <w:rPr>
          <w:rFonts w:cs="Arial"/>
          <w:spacing w:val="-3"/>
        </w:rPr>
        <w:t xml:space="preserve">e un Estado Miembro de la UE: </w:t>
      </w:r>
      <w:r w:rsidR="00F7513C" w:rsidRPr="00AC3BEB">
        <w:rPr>
          <w:rFonts w:cs="Arial"/>
          <w:spacing w:val="-3"/>
          <w:sz w:val="28"/>
          <w:bdr w:val="single" w:sz="4" w:space="0" w:color="auto"/>
          <w:shd w:val="clear" w:color="auto" w:fill="DBE5F1" w:themeFill="accent1" w:themeFillTint="33"/>
        </w:rPr>
        <w:t>Sí / No</w:t>
      </w:r>
      <w:r w:rsidR="00F7513C">
        <w:rPr>
          <w:rFonts w:cs="Arial"/>
          <w:spacing w:val="-3"/>
        </w:rPr>
        <w:t xml:space="preserve"> </w:t>
      </w:r>
      <w:r w:rsidRPr="0074072E">
        <w:rPr>
          <w:rFonts w:cs="Arial"/>
          <w:spacing w:val="-3"/>
        </w:rPr>
        <w:t xml:space="preserve"> (Señalar la opción correcta, si se ha marcado SI se rellenarán  los apartados siguientes)</w:t>
      </w:r>
    </w:p>
    <w:p w14:paraId="286603B0"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Url: __________________________________</w:t>
      </w:r>
    </w:p>
    <w:p w14:paraId="6CA848FB"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Código: ______________________________</w:t>
      </w:r>
    </w:p>
    <w:p w14:paraId="0F04C16B"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Expedidor: __________________________</w:t>
      </w:r>
    </w:p>
    <w:p w14:paraId="447CDFA4" w14:textId="77777777" w:rsidR="0074072E" w:rsidRPr="0074072E" w:rsidRDefault="0074072E" w:rsidP="008D24E8">
      <w:pPr>
        <w:widowControl w:val="0"/>
        <w:numPr>
          <w:ilvl w:val="0"/>
          <w:numId w:val="5"/>
        </w:numPr>
        <w:tabs>
          <w:tab w:val="left" w:pos="-720"/>
          <w:tab w:val="num" w:pos="567"/>
        </w:tabs>
        <w:suppressAutoHyphens/>
        <w:autoSpaceDE w:val="0"/>
        <w:autoSpaceDN w:val="0"/>
        <w:spacing w:after="200"/>
        <w:ind w:left="567"/>
        <w:rPr>
          <w:rFonts w:cs="Arial"/>
          <w:spacing w:val="-3"/>
        </w:rPr>
      </w:pPr>
      <w:r w:rsidRPr="0074072E">
        <w:rPr>
          <w:rFonts w:cs="Arial"/>
          <w:spacing w:val="-3"/>
        </w:rPr>
        <w:t>Me encuentro inscrito en el Registro Mercantil del Estado miembro de mi establecimiento de acuerdo con el Anexo IX de la Directiva 2014/24/UE y cumplo cualquier requisito adicional solicitado legalmente por dicho est</w:t>
      </w:r>
      <w:r w:rsidR="008D24E8">
        <w:rPr>
          <w:rFonts w:cs="Arial"/>
          <w:spacing w:val="-3"/>
        </w:rPr>
        <w:t xml:space="preserve">ado incluidos en dicho Anexo: </w:t>
      </w:r>
      <w:r w:rsidR="00F7513C" w:rsidRPr="00AC3BEB">
        <w:rPr>
          <w:rFonts w:cs="Arial"/>
          <w:spacing w:val="-3"/>
          <w:sz w:val="28"/>
          <w:bdr w:val="single" w:sz="4" w:space="0" w:color="auto"/>
          <w:shd w:val="clear" w:color="auto" w:fill="DBE5F1" w:themeFill="accent1" w:themeFillTint="33"/>
        </w:rPr>
        <w:t>Sí / No</w:t>
      </w:r>
      <w:r w:rsidR="00F7513C">
        <w:rPr>
          <w:rFonts w:cs="Arial"/>
          <w:spacing w:val="-3"/>
        </w:rPr>
        <w:t xml:space="preserve"> </w:t>
      </w:r>
      <w:r w:rsidRPr="0074072E">
        <w:rPr>
          <w:rFonts w:cs="Arial"/>
          <w:spacing w:val="-3"/>
        </w:rPr>
        <w:t xml:space="preserve"> (Señalar la opción correcta)</w:t>
      </w:r>
    </w:p>
    <w:p w14:paraId="059C7225"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 xml:space="preserve">La información anterior se halla disponible sin coste en una base de datos de un Estado Miembro de la UE: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spacing w:val="-3"/>
        </w:rPr>
        <w:t xml:space="preserve"> </w:t>
      </w:r>
      <w:r w:rsidRPr="0074072E">
        <w:rPr>
          <w:rFonts w:cs="Arial"/>
          <w:i/>
          <w:spacing w:val="-3"/>
          <w:sz w:val="16"/>
          <w:szCs w:val="16"/>
        </w:rPr>
        <w:t>(Señalar la opción correcta, si se ha marcado afirmativamente se rellenarán  los 3 apartados siguientes)</w:t>
      </w:r>
    </w:p>
    <w:p w14:paraId="5DD3A791"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Url: __________________________________</w:t>
      </w:r>
    </w:p>
    <w:p w14:paraId="1BD05360"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Código: ______________________________</w:t>
      </w:r>
    </w:p>
    <w:p w14:paraId="221B3A5B"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Expedidor: __________________________</w:t>
      </w:r>
    </w:p>
    <w:p w14:paraId="099A7C8B" w14:textId="77777777" w:rsidR="0074072E" w:rsidRPr="0074072E" w:rsidRDefault="0074072E" w:rsidP="0074072E">
      <w:pPr>
        <w:widowControl w:val="0"/>
        <w:tabs>
          <w:tab w:val="left" w:pos="-720"/>
        </w:tabs>
        <w:suppressAutoHyphens/>
        <w:autoSpaceDE w:val="0"/>
        <w:autoSpaceDN w:val="0"/>
        <w:ind w:left="567"/>
        <w:rPr>
          <w:rFonts w:cs="Arial"/>
          <w:i/>
          <w:spacing w:val="-3"/>
          <w:sz w:val="16"/>
        </w:rPr>
      </w:pPr>
      <w:r w:rsidRPr="0074072E">
        <w:rPr>
          <w:rFonts w:cs="Arial"/>
          <w:i/>
          <w:spacing w:val="-3"/>
          <w:sz w:val="16"/>
        </w:rPr>
        <w:t xml:space="preserve">(Los siguientes dos apartados se rellenarán si el objeto del contrato es un  </w:t>
      </w:r>
      <w:r w:rsidRPr="0074072E">
        <w:rPr>
          <w:rFonts w:cs="Arial"/>
          <w:i/>
          <w:spacing w:val="-3"/>
          <w:sz w:val="16"/>
          <w:u w:val="single"/>
        </w:rPr>
        <w:t xml:space="preserve"> servicio</w:t>
      </w:r>
      <w:r w:rsidRPr="0074072E">
        <w:rPr>
          <w:rFonts w:cs="Arial"/>
          <w:i/>
          <w:spacing w:val="-3"/>
          <w:sz w:val="16"/>
        </w:rPr>
        <w:t>)</w:t>
      </w:r>
    </w:p>
    <w:p w14:paraId="06A89EEA" w14:textId="77777777" w:rsidR="0074072E" w:rsidRPr="0074072E" w:rsidRDefault="0074072E" w:rsidP="008D24E8">
      <w:pPr>
        <w:widowControl w:val="0"/>
        <w:numPr>
          <w:ilvl w:val="0"/>
          <w:numId w:val="5"/>
        </w:numPr>
        <w:tabs>
          <w:tab w:val="left" w:pos="-720"/>
          <w:tab w:val="num" w:pos="567"/>
        </w:tabs>
        <w:suppressAutoHyphens/>
        <w:autoSpaceDE w:val="0"/>
        <w:autoSpaceDN w:val="0"/>
        <w:spacing w:after="200"/>
        <w:ind w:left="567"/>
        <w:rPr>
          <w:rFonts w:cs="Arial"/>
          <w:i/>
          <w:spacing w:val="-3"/>
        </w:rPr>
      </w:pPr>
      <w:r w:rsidRPr="0074072E">
        <w:rPr>
          <w:rFonts w:cs="Arial"/>
          <w:i/>
          <w:spacing w:val="-3"/>
        </w:rPr>
        <w:t xml:space="preserve">Es preciso para la realización de los servicios descritos en los pliegos una autorización específica: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i/>
          <w:spacing w:val="-3"/>
        </w:rPr>
        <w:t xml:space="preserve"> </w:t>
      </w:r>
      <w:r w:rsidRPr="0074072E">
        <w:rPr>
          <w:rFonts w:cs="Arial"/>
          <w:i/>
          <w:spacing w:val="-3"/>
        </w:rPr>
        <w:t xml:space="preserve"> (Señalar la opción correcta y en caso de marcar SI se incluirá una descripción de la misma)</w:t>
      </w:r>
    </w:p>
    <w:p w14:paraId="0DE53640"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i/>
          <w:spacing w:val="-3"/>
        </w:rPr>
        <w:t xml:space="preserve">La información anterior se halla disponible sin coste en una base de datos de un Estado Miembro de la UE: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i/>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2D5EF46B" w14:textId="77777777" w:rsidR="0074072E" w:rsidRPr="0074072E" w:rsidRDefault="0074072E" w:rsidP="0074072E">
      <w:pPr>
        <w:widowControl w:val="0"/>
        <w:tabs>
          <w:tab w:val="left" w:pos="-720"/>
        </w:tabs>
        <w:suppressAutoHyphens/>
        <w:autoSpaceDE w:val="0"/>
        <w:autoSpaceDN w:val="0"/>
        <w:ind w:left="567"/>
        <w:rPr>
          <w:rFonts w:cs="Arial"/>
          <w:i/>
          <w:spacing w:val="-3"/>
        </w:rPr>
      </w:pPr>
      <w:r w:rsidRPr="0074072E">
        <w:rPr>
          <w:rFonts w:cs="Arial"/>
          <w:i/>
          <w:spacing w:val="-3"/>
        </w:rPr>
        <w:lastRenderedPageBreak/>
        <w:t>Url: __________________________________</w:t>
      </w:r>
    </w:p>
    <w:p w14:paraId="2ED36512" w14:textId="77777777" w:rsidR="0074072E" w:rsidRPr="0074072E" w:rsidRDefault="0074072E" w:rsidP="0074072E">
      <w:pPr>
        <w:widowControl w:val="0"/>
        <w:tabs>
          <w:tab w:val="left" w:pos="-720"/>
        </w:tabs>
        <w:suppressAutoHyphens/>
        <w:autoSpaceDE w:val="0"/>
        <w:autoSpaceDN w:val="0"/>
        <w:ind w:left="567"/>
        <w:rPr>
          <w:rFonts w:cs="Arial"/>
          <w:i/>
          <w:spacing w:val="-3"/>
        </w:rPr>
      </w:pPr>
      <w:r w:rsidRPr="0074072E">
        <w:rPr>
          <w:rFonts w:cs="Arial"/>
          <w:i/>
          <w:spacing w:val="-3"/>
        </w:rPr>
        <w:t>Código: ______________________________</w:t>
      </w:r>
    </w:p>
    <w:p w14:paraId="7ED91FDA" w14:textId="77777777" w:rsidR="0074072E" w:rsidRPr="0074072E" w:rsidRDefault="0074072E" w:rsidP="0074072E">
      <w:pPr>
        <w:widowControl w:val="0"/>
        <w:tabs>
          <w:tab w:val="left" w:pos="-720"/>
        </w:tabs>
        <w:suppressAutoHyphens/>
        <w:autoSpaceDE w:val="0"/>
        <w:autoSpaceDN w:val="0"/>
        <w:ind w:left="567"/>
        <w:rPr>
          <w:rFonts w:cs="Arial"/>
          <w:i/>
          <w:spacing w:val="-3"/>
        </w:rPr>
      </w:pPr>
      <w:r w:rsidRPr="0074072E">
        <w:rPr>
          <w:rFonts w:cs="Arial"/>
          <w:i/>
          <w:spacing w:val="-3"/>
        </w:rPr>
        <w:t>Expedidor: __________________________</w:t>
      </w:r>
    </w:p>
    <w:p w14:paraId="6AA7F6DD" w14:textId="77777777" w:rsidR="0074072E" w:rsidRPr="0074072E" w:rsidRDefault="0074072E" w:rsidP="00AD48E6">
      <w:pPr>
        <w:widowControl w:val="0"/>
        <w:numPr>
          <w:ilvl w:val="0"/>
          <w:numId w:val="5"/>
        </w:numPr>
        <w:tabs>
          <w:tab w:val="left" w:pos="-720"/>
          <w:tab w:val="num" w:pos="1017"/>
        </w:tabs>
        <w:suppressAutoHyphens/>
        <w:autoSpaceDE w:val="0"/>
        <w:autoSpaceDN w:val="0"/>
        <w:spacing w:after="200"/>
        <w:ind w:left="1017"/>
        <w:rPr>
          <w:rFonts w:cs="Arial"/>
          <w:spacing w:val="-3"/>
        </w:rPr>
      </w:pPr>
      <w:r w:rsidRPr="0074072E">
        <w:rPr>
          <w:rFonts w:cs="Arial"/>
          <w:i/>
          <w:spacing w:val="-3"/>
        </w:rPr>
        <w:t xml:space="preserve">Es preciso para la realización de los servicios descritos en los pliegos estar afiliado a una determinada organización: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i/>
          <w:spacing w:val="-3"/>
          <w:sz w:val="16"/>
          <w:szCs w:val="16"/>
        </w:rPr>
        <w:t xml:space="preserve"> </w:t>
      </w:r>
      <w:r w:rsidRPr="0074072E">
        <w:rPr>
          <w:rFonts w:cs="Arial"/>
          <w:i/>
          <w:spacing w:val="-3"/>
          <w:sz w:val="16"/>
          <w:szCs w:val="16"/>
        </w:rPr>
        <w:t>(Señalar la opción correcta, si se ha marcado afirmativamente se incluirá una descripción)</w:t>
      </w:r>
    </w:p>
    <w:p w14:paraId="48B6621D" w14:textId="77777777" w:rsidR="0074072E" w:rsidRPr="0074072E" w:rsidRDefault="0074072E" w:rsidP="00AD48E6">
      <w:pPr>
        <w:widowControl w:val="0"/>
        <w:tabs>
          <w:tab w:val="left" w:pos="-720"/>
        </w:tabs>
        <w:suppressAutoHyphens/>
        <w:autoSpaceDE w:val="0"/>
        <w:autoSpaceDN w:val="0"/>
        <w:ind w:left="1017"/>
        <w:rPr>
          <w:rFonts w:cs="Arial"/>
          <w:spacing w:val="-3"/>
        </w:rPr>
      </w:pPr>
      <w:r w:rsidRPr="0074072E">
        <w:rPr>
          <w:rFonts w:cs="Arial"/>
          <w:i/>
          <w:spacing w:val="-3"/>
        </w:rPr>
        <w:t xml:space="preserve">La </w:t>
      </w:r>
      <w:r w:rsidRPr="0074072E">
        <w:rPr>
          <w:rFonts w:cs="Arial"/>
          <w:spacing w:val="-3"/>
        </w:rPr>
        <w:t>información</w:t>
      </w:r>
      <w:r w:rsidRPr="0074072E">
        <w:rPr>
          <w:rFonts w:cs="Arial"/>
          <w:i/>
          <w:spacing w:val="-3"/>
        </w:rPr>
        <w:t xml:space="preserve"> anterior se halla disponible sin coste en una base de datos de un Estado Miembro de la UE</w:t>
      </w:r>
      <w:proofErr w:type="gramStart"/>
      <w:r w:rsidRPr="0074072E">
        <w:rPr>
          <w:rFonts w:cs="Arial"/>
          <w:i/>
          <w:spacing w:val="-3"/>
        </w:rPr>
        <w:t xml:space="preserve">:  </w:t>
      </w:r>
      <w:r w:rsidR="00F7513C" w:rsidRPr="00AC3BEB">
        <w:rPr>
          <w:rFonts w:cs="Arial"/>
          <w:spacing w:val="-3"/>
          <w:sz w:val="28"/>
          <w:bdr w:val="single" w:sz="4" w:space="0" w:color="auto"/>
          <w:shd w:val="clear" w:color="auto" w:fill="DBE5F1" w:themeFill="accent1" w:themeFillTint="33"/>
        </w:rPr>
        <w:t>Sí</w:t>
      </w:r>
      <w:proofErr w:type="gramEnd"/>
      <w:r w:rsidR="00F7513C" w:rsidRPr="00AC3BEB">
        <w:rPr>
          <w:rFonts w:cs="Arial"/>
          <w:spacing w:val="-3"/>
          <w:sz w:val="28"/>
          <w:bdr w:val="single" w:sz="4" w:space="0" w:color="auto"/>
          <w:shd w:val="clear" w:color="auto" w:fill="DBE5F1" w:themeFill="accent1" w:themeFillTint="33"/>
        </w:rPr>
        <w:t xml:space="preserve"> / No</w:t>
      </w:r>
      <w:r w:rsidR="00F7513C" w:rsidRPr="0074072E">
        <w:rPr>
          <w:rFonts w:cs="Arial"/>
          <w:i/>
          <w:spacing w:val="-3"/>
          <w:sz w:val="16"/>
          <w:szCs w:val="16"/>
        </w:rPr>
        <w:t xml:space="preserve"> </w:t>
      </w:r>
      <w:r w:rsidRPr="0074072E">
        <w:rPr>
          <w:rFonts w:cs="Arial"/>
          <w:i/>
          <w:spacing w:val="-3"/>
          <w:sz w:val="16"/>
          <w:szCs w:val="16"/>
        </w:rPr>
        <w:t>(Señalar la opción correcta, si se ha marcado afirmativamente se rellenarán  los 3 apartados siguientes)</w:t>
      </w:r>
    </w:p>
    <w:p w14:paraId="17DEC69C" w14:textId="77777777" w:rsidR="0074072E" w:rsidRPr="0074072E" w:rsidRDefault="0074072E" w:rsidP="00AD48E6">
      <w:pPr>
        <w:widowControl w:val="0"/>
        <w:tabs>
          <w:tab w:val="left" w:pos="-720"/>
        </w:tabs>
        <w:suppressAutoHyphens/>
        <w:autoSpaceDE w:val="0"/>
        <w:autoSpaceDN w:val="0"/>
        <w:ind w:left="1017"/>
        <w:rPr>
          <w:rFonts w:cs="Arial"/>
          <w:i/>
          <w:spacing w:val="-3"/>
        </w:rPr>
      </w:pPr>
      <w:r w:rsidRPr="0074072E">
        <w:rPr>
          <w:rFonts w:cs="Arial"/>
          <w:i/>
          <w:spacing w:val="-3"/>
        </w:rPr>
        <w:t>Url: __________________________________</w:t>
      </w:r>
    </w:p>
    <w:p w14:paraId="5875FA81" w14:textId="77777777" w:rsidR="0074072E" w:rsidRPr="0074072E" w:rsidRDefault="0074072E" w:rsidP="00AD48E6">
      <w:pPr>
        <w:widowControl w:val="0"/>
        <w:tabs>
          <w:tab w:val="left" w:pos="-720"/>
        </w:tabs>
        <w:suppressAutoHyphens/>
        <w:autoSpaceDE w:val="0"/>
        <w:autoSpaceDN w:val="0"/>
        <w:ind w:left="1017"/>
        <w:rPr>
          <w:rFonts w:cs="Arial"/>
          <w:i/>
          <w:spacing w:val="-3"/>
        </w:rPr>
      </w:pPr>
      <w:r w:rsidRPr="0074072E">
        <w:rPr>
          <w:rFonts w:cs="Arial"/>
          <w:i/>
          <w:spacing w:val="-3"/>
        </w:rPr>
        <w:t>Código: ______________________________</w:t>
      </w:r>
    </w:p>
    <w:p w14:paraId="41180AAB" w14:textId="77777777" w:rsidR="0074072E" w:rsidRPr="0074072E" w:rsidRDefault="0074072E" w:rsidP="00AD48E6">
      <w:pPr>
        <w:widowControl w:val="0"/>
        <w:tabs>
          <w:tab w:val="left" w:pos="-720"/>
        </w:tabs>
        <w:suppressAutoHyphens/>
        <w:autoSpaceDE w:val="0"/>
        <w:autoSpaceDN w:val="0"/>
        <w:ind w:left="1017"/>
        <w:rPr>
          <w:rFonts w:cs="Arial"/>
          <w:i/>
          <w:spacing w:val="-3"/>
        </w:rPr>
      </w:pPr>
      <w:r w:rsidRPr="0074072E">
        <w:rPr>
          <w:rFonts w:cs="Arial"/>
          <w:i/>
          <w:spacing w:val="-3"/>
        </w:rPr>
        <w:t>Expedidor: __________________________</w:t>
      </w:r>
    </w:p>
    <w:p w14:paraId="525E19DD" w14:textId="77777777" w:rsidR="0074072E" w:rsidRPr="0074072E" w:rsidRDefault="0074072E" w:rsidP="0074072E">
      <w:pPr>
        <w:widowControl w:val="0"/>
        <w:tabs>
          <w:tab w:val="left" w:pos="-720"/>
        </w:tabs>
        <w:suppressAutoHyphens/>
        <w:autoSpaceDE w:val="0"/>
        <w:autoSpaceDN w:val="0"/>
        <w:ind w:left="567"/>
        <w:rPr>
          <w:rFonts w:cs="Arial"/>
          <w:i/>
          <w:spacing w:val="-3"/>
        </w:rPr>
      </w:pPr>
    </w:p>
    <w:p w14:paraId="7F1301A8" w14:textId="77777777" w:rsidR="0074072E" w:rsidRPr="00EC0B62" w:rsidRDefault="002204F5" w:rsidP="0074072E">
      <w:pPr>
        <w:widowControl w:val="0"/>
        <w:tabs>
          <w:tab w:val="left" w:pos="-720"/>
        </w:tabs>
        <w:suppressAutoHyphens/>
        <w:autoSpaceDE w:val="0"/>
        <w:autoSpaceDN w:val="0"/>
        <w:rPr>
          <w:rFonts w:cs="Arial"/>
          <w:spacing w:val="-3"/>
          <w:u w:val="single"/>
        </w:rPr>
      </w:pPr>
      <w:r w:rsidRPr="002204F5">
        <w:rPr>
          <w:rFonts w:cs="Arial"/>
          <w:spacing w:val="-3"/>
        </w:rPr>
        <w:t>1.3.</w:t>
      </w:r>
      <w:r w:rsidR="0074072E" w:rsidRPr="00EC0B62">
        <w:rPr>
          <w:rFonts w:cs="Arial"/>
          <w:spacing w:val="-3"/>
          <w:u w:val="single"/>
        </w:rPr>
        <w:t xml:space="preserve"> OFERTAS DE AGRUPACIONES DE ENTIDADES / </w:t>
      </w:r>
      <w:proofErr w:type="spellStart"/>
      <w:r w:rsidR="0074072E" w:rsidRPr="00EC0B62">
        <w:rPr>
          <w:rFonts w:cs="Arial"/>
          <w:spacing w:val="-3"/>
          <w:u w:val="single"/>
        </w:rPr>
        <w:t>UTEs</w:t>
      </w:r>
      <w:proofErr w:type="spellEnd"/>
    </w:p>
    <w:p w14:paraId="17338A16" w14:textId="77777777"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spacing w:val="-3"/>
        </w:rPr>
        <w:t xml:space="preserve">Participo en la licitación conjuntamente con otro/s operadores económicos: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spacing w:val="-3"/>
        </w:rPr>
        <w:t xml:space="preserve"> </w:t>
      </w:r>
      <w:r w:rsidRPr="0074072E">
        <w:rPr>
          <w:rFonts w:cs="Arial"/>
          <w:i/>
          <w:spacing w:val="-3"/>
          <w:sz w:val="16"/>
          <w:szCs w:val="16"/>
        </w:rPr>
        <w:t>(Señalar la opción correcta)</w:t>
      </w:r>
    </w:p>
    <w:p w14:paraId="2F4531CE" w14:textId="77777777"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 xml:space="preserve">Nombre del grupo/UTE: </w:t>
      </w:r>
    </w:p>
    <w:p w14:paraId="0C946E13" w14:textId="77777777"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 xml:space="preserve">Los operadores que presentamos proposición conjunta somos </w:t>
      </w:r>
      <w:r w:rsidRPr="0074072E">
        <w:rPr>
          <w:rFonts w:cs="Arial"/>
          <w:spacing w:val="-3"/>
          <w:sz w:val="16"/>
        </w:rPr>
        <w:t>(Identificar todos)</w:t>
      </w:r>
      <w:r w:rsidRPr="0074072E">
        <w:rPr>
          <w:rFonts w:cs="Arial"/>
          <w:spacing w:val="-3"/>
        </w:rPr>
        <w:t>:</w:t>
      </w:r>
    </w:p>
    <w:p w14:paraId="354F9842" w14:textId="77777777"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El Responsable principal es __________________ su participación en el grupo es ___________</w:t>
      </w:r>
    </w:p>
    <w:p w14:paraId="4990EF26" w14:textId="77777777"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 xml:space="preserve">El Responsable de realizar _____________________ es __________________________ su participación en el grupo es ________ </w:t>
      </w:r>
      <w:r w:rsidRPr="0074072E">
        <w:rPr>
          <w:rFonts w:cs="Arial"/>
          <w:i/>
          <w:spacing w:val="-3"/>
          <w:sz w:val="16"/>
          <w:szCs w:val="16"/>
        </w:rPr>
        <w:t>(Se incluirán todos los integrantes con sus funciones y participaciones)</w:t>
      </w:r>
    </w:p>
    <w:p w14:paraId="5833501B" w14:textId="77777777"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Representante del grupo/UTE:</w:t>
      </w:r>
    </w:p>
    <w:p w14:paraId="43950AB4" w14:textId="77777777"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Nombre: ______________________  Apellidos: _____________________________________</w:t>
      </w:r>
    </w:p>
    <w:p w14:paraId="47C86EA3" w14:textId="77777777"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Dirección:_______________________________________________________________________</w:t>
      </w:r>
    </w:p>
    <w:p w14:paraId="6F49357C" w14:textId="77777777"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Correo Electrónico: ___________________________</w:t>
      </w:r>
    </w:p>
    <w:p w14:paraId="6695C0D1" w14:textId="77777777"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Teléfono: _____________________________________</w:t>
      </w:r>
    </w:p>
    <w:p w14:paraId="1A130BFD" w14:textId="77777777"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Cargo en el grupo/Calidad en la que actúa: ___________________________</w:t>
      </w:r>
    </w:p>
    <w:p w14:paraId="67BF9843" w14:textId="77777777"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Alcance de su representación: _________________________________________</w:t>
      </w:r>
    </w:p>
    <w:p w14:paraId="3C413AC0" w14:textId="77777777" w:rsidR="00EC0B62" w:rsidRDefault="00EC0B62" w:rsidP="0074072E">
      <w:pPr>
        <w:widowControl w:val="0"/>
        <w:tabs>
          <w:tab w:val="left" w:pos="-720"/>
        </w:tabs>
        <w:suppressAutoHyphens/>
        <w:autoSpaceDE w:val="0"/>
        <w:autoSpaceDN w:val="0"/>
        <w:rPr>
          <w:rFonts w:cs="Arial"/>
          <w:spacing w:val="-3"/>
        </w:rPr>
      </w:pPr>
    </w:p>
    <w:p w14:paraId="2D77AD9F" w14:textId="77777777" w:rsidR="00EC0B62" w:rsidRDefault="00EC0B62" w:rsidP="0074072E">
      <w:pPr>
        <w:widowControl w:val="0"/>
        <w:tabs>
          <w:tab w:val="left" w:pos="-720"/>
        </w:tabs>
        <w:suppressAutoHyphens/>
        <w:autoSpaceDE w:val="0"/>
        <w:autoSpaceDN w:val="0"/>
        <w:rPr>
          <w:rFonts w:cs="Arial"/>
          <w:spacing w:val="-3"/>
        </w:rPr>
      </w:pPr>
    </w:p>
    <w:p w14:paraId="634C6661"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lastRenderedPageBreak/>
        <w:t>En el Sobre A de la presente licitación adjunto:</w:t>
      </w:r>
    </w:p>
    <w:p w14:paraId="05008B3B" w14:textId="77777777" w:rsidR="0074072E" w:rsidRPr="0074072E" w:rsidRDefault="0074072E" w:rsidP="008D24E8">
      <w:pPr>
        <w:widowControl w:val="0"/>
        <w:numPr>
          <w:ilvl w:val="0"/>
          <w:numId w:val="5"/>
        </w:numPr>
        <w:tabs>
          <w:tab w:val="left" w:pos="-720"/>
        </w:tabs>
        <w:suppressAutoHyphens/>
        <w:autoSpaceDE w:val="0"/>
        <w:autoSpaceDN w:val="0"/>
        <w:ind w:left="902" w:hanging="448"/>
        <w:rPr>
          <w:rFonts w:cs="Arial"/>
          <w:i/>
          <w:spacing w:val="-3"/>
        </w:rPr>
      </w:pPr>
      <w:r w:rsidRPr="0074072E">
        <w:rPr>
          <w:rFonts w:cs="Arial"/>
          <w:i/>
          <w:spacing w:val="-3"/>
        </w:rPr>
        <w:t>Declaración responsable firmada por todos los miembros de su compromiso de formalizar la UTE/agrupación en caso de resultar adjudicataria</w:t>
      </w:r>
    </w:p>
    <w:p w14:paraId="00EA10CF" w14:textId="77777777" w:rsidR="0074072E" w:rsidRDefault="0074072E" w:rsidP="008D24E8">
      <w:pPr>
        <w:widowControl w:val="0"/>
        <w:numPr>
          <w:ilvl w:val="0"/>
          <w:numId w:val="5"/>
        </w:numPr>
        <w:tabs>
          <w:tab w:val="left" w:pos="-720"/>
        </w:tabs>
        <w:suppressAutoHyphens/>
        <w:autoSpaceDE w:val="0"/>
        <w:autoSpaceDN w:val="0"/>
        <w:ind w:left="902" w:hanging="448"/>
        <w:rPr>
          <w:rFonts w:cs="Arial"/>
          <w:i/>
          <w:spacing w:val="-3"/>
        </w:rPr>
      </w:pPr>
      <w:r w:rsidRPr="0074072E">
        <w:rPr>
          <w:rFonts w:cs="Arial"/>
          <w:i/>
          <w:spacing w:val="-3"/>
        </w:rPr>
        <w:t xml:space="preserve">Una Declaración Responsable de </w:t>
      </w:r>
      <w:r w:rsidR="005F49E4">
        <w:rPr>
          <w:rFonts w:cs="Arial"/>
          <w:i/>
          <w:spacing w:val="-3"/>
        </w:rPr>
        <w:t xml:space="preserve">cumplimiento de </w:t>
      </w:r>
      <w:r w:rsidRPr="0074072E">
        <w:rPr>
          <w:rFonts w:cs="Arial"/>
          <w:i/>
          <w:spacing w:val="-3"/>
        </w:rPr>
        <w:t>requisitos mínimos por cada uno de los participantes en la UTE / Agrupación.</w:t>
      </w:r>
    </w:p>
    <w:p w14:paraId="2E93756B" w14:textId="77777777" w:rsidR="00133ADE" w:rsidRPr="00261666" w:rsidRDefault="00133ADE" w:rsidP="0009674E">
      <w:pPr>
        <w:widowControl w:val="0"/>
        <w:tabs>
          <w:tab w:val="left" w:pos="-720"/>
        </w:tabs>
        <w:suppressAutoHyphens/>
        <w:autoSpaceDE w:val="0"/>
        <w:autoSpaceDN w:val="0"/>
        <w:rPr>
          <w:rFonts w:cs="Arial"/>
          <w:spacing w:val="-3"/>
        </w:rPr>
      </w:pPr>
      <w:r>
        <w:rPr>
          <w:rFonts w:cs="Arial"/>
          <w:spacing w:val="-3"/>
        </w:rPr>
        <w:tab/>
      </w:r>
    </w:p>
    <w:p w14:paraId="6A0C67C1" w14:textId="77777777" w:rsidR="0074072E" w:rsidRPr="00EC0B62" w:rsidRDefault="005F49E4" w:rsidP="0074072E">
      <w:pPr>
        <w:widowControl w:val="0"/>
        <w:tabs>
          <w:tab w:val="left" w:pos="-720"/>
        </w:tabs>
        <w:suppressAutoHyphens/>
        <w:autoSpaceDE w:val="0"/>
        <w:autoSpaceDN w:val="0"/>
        <w:rPr>
          <w:rFonts w:cs="Arial"/>
          <w:spacing w:val="-3"/>
          <w:u w:val="single"/>
        </w:rPr>
      </w:pPr>
      <w:r w:rsidRPr="002204F5">
        <w:rPr>
          <w:rFonts w:cs="Arial"/>
          <w:spacing w:val="-3"/>
        </w:rPr>
        <w:t>1.</w:t>
      </w:r>
      <w:r w:rsidR="00E36718">
        <w:rPr>
          <w:rFonts w:cs="Arial"/>
          <w:spacing w:val="-3"/>
        </w:rPr>
        <w:t>4</w:t>
      </w:r>
      <w:r w:rsidR="002204F5" w:rsidRPr="002204F5">
        <w:rPr>
          <w:rFonts w:cs="Arial"/>
          <w:spacing w:val="-3"/>
        </w:rPr>
        <w:t>.</w:t>
      </w:r>
      <w:r w:rsidR="0074072E" w:rsidRPr="00EC0B62">
        <w:rPr>
          <w:rFonts w:cs="Arial"/>
          <w:spacing w:val="-3"/>
          <w:u w:val="single"/>
        </w:rPr>
        <w:t xml:space="preserve"> REPRESENTANTE DEL LICITADOR EN EL PROCEDIMIENTO DE LICITACIÓN</w:t>
      </w:r>
    </w:p>
    <w:p w14:paraId="78F5534E"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Nombre y Apellidos: ______________________________________________________________________</w:t>
      </w:r>
    </w:p>
    <w:p w14:paraId="7689C6FA"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N.I.F., </w:t>
      </w:r>
      <w:r w:rsidRPr="0074072E">
        <w:rPr>
          <w:rFonts w:cs="Arial"/>
          <w:i/>
          <w:spacing w:val="-3"/>
          <w:sz w:val="16"/>
          <w:szCs w:val="16"/>
        </w:rPr>
        <w:t>(si procede)</w:t>
      </w:r>
      <w:r w:rsidRPr="0074072E">
        <w:rPr>
          <w:rFonts w:cs="Arial"/>
          <w:spacing w:val="-3"/>
        </w:rPr>
        <w:t>: __________________</w:t>
      </w:r>
    </w:p>
    <w:p w14:paraId="1EA3578A"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Cargo/calidad en la que actúa:</w:t>
      </w:r>
      <w:r w:rsidR="008D24E8">
        <w:rPr>
          <w:rFonts w:cs="Arial"/>
          <w:spacing w:val="-3"/>
        </w:rPr>
        <w:t xml:space="preserve"> </w:t>
      </w:r>
      <w:r w:rsidRPr="0074072E">
        <w:rPr>
          <w:rFonts w:cs="Arial"/>
          <w:spacing w:val="-3"/>
        </w:rPr>
        <w:t>_________________________________________________</w:t>
      </w:r>
    </w:p>
    <w:p w14:paraId="7B620034"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Dirección: ____________________________________________________________________________________</w:t>
      </w:r>
    </w:p>
    <w:p w14:paraId="79AEB822"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Correo electrónico de contacto: __________________________________</w:t>
      </w:r>
    </w:p>
    <w:p w14:paraId="3EDAEA43"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Teléfono: ___________________</w:t>
      </w:r>
    </w:p>
    <w:p w14:paraId="6F59D432" w14:textId="77777777" w:rsidR="0051708C" w:rsidRPr="00E36718" w:rsidRDefault="0074072E" w:rsidP="0074072E">
      <w:pPr>
        <w:widowControl w:val="0"/>
        <w:tabs>
          <w:tab w:val="left" w:pos="-720"/>
        </w:tabs>
        <w:suppressAutoHyphens/>
        <w:autoSpaceDE w:val="0"/>
        <w:autoSpaceDN w:val="0"/>
        <w:rPr>
          <w:rFonts w:cs="Arial"/>
          <w:spacing w:val="-3"/>
        </w:rPr>
      </w:pPr>
      <w:r w:rsidRPr="0074072E">
        <w:rPr>
          <w:rFonts w:cs="Arial"/>
          <w:spacing w:val="-3"/>
        </w:rPr>
        <w:t>Alcance de su representación: __________</w:t>
      </w:r>
      <w:r w:rsidR="00E36718">
        <w:rPr>
          <w:rFonts w:cs="Arial"/>
          <w:spacing w:val="-3"/>
        </w:rPr>
        <w:t>_______________________________</w:t>
      </w:r>
    </w:p>
    <w:p w14:paraId="642E636B" w14:textId="77777777" w:rsidR="002204F5" w:rsidRPr="0074072E" w:rsidRDefault="002204F5" w:rsidP="0074072E">
      <w:pPr>
        <w:widowControl w:val="0"/>
        <w:tabs>
          <w:tab w:val="left" w:pos="-720"/>
        </w:tabs>
        <w:suppressAutoHyphens/>
        <w:autoSpaceDE w:val="0"/>
        <w:autoSpaceDN w:val="0"/>
        <w:rPr>
          <w:rFonts w:cs="Arial"/>
          <w:b/>
          <w:spacing w:val="-3"/>
        </w:rPr>
      </w:pPr>
    </w:p>
    <w:p w14:paraId="62A8F761" w14:textId="77777777" w:rsidR="0074072E" w:rsidRPr="00EC0B62" w:rsidRDefault="0074072E" w:rsidP="0074072E">
      <w:pPr>
        <w:widowControl w:val="0"/>
        <w:tabs>
          <w:tab w:val="left" w:pos="-720"/>
        </w:tabs>
        <w:suppressAutoHyphens/>
        <w:autoSpaceDE w:val="0"/>
        <w:autoSpaceDN w:val="0"/>
        <w:rPr>
          <w:rFonts w:cs="Arial"/>
          <w:spacing w:val="-3"/>
          <w:u w:val="single"/>
        </w:rPr>
      </w:pPr>
      <w:r w:rsidRPr="002204F5">
        <w:rPr>
          <w:rFonts w:cs="Arial"/>
          <w:spacing w:val="-3"/>
        </w:rPr>
        <w:t>1.</w:t>
      </w:r>
      <w:r w:rsidR="00E36718">
        <w:rPr>
          <w:rFonts w:cs="Arial"/>
          <w:spacing w:val="-3"/>
        </w:rPr>
        <w:t>5</w:t>
      </w:r>
      <w:r w:rsidR="002204F5" w:rsidRPr="002204F5">
        <w:rPr>
          <w:rFonts w:cs="Arial"/>
          <w:spacing w:val="-3"/>
        </w:rPr>
        <w:t>.</w:t>
      </w:r>
      <w:r w:rsidRPr="00EC0B62">
        <w:rPr>
          <w:rFonts w:cs="Arial"/>
          <w:spacing w:val="-3"/>
          <w:u w:val="single"/>
        </w:rPr>
        <w:t xml:space="preserve"> ACREDITACIÓN DE LA SOLVENCIA CON MEDIOS EXTERNOS</w:t>
      </w:r>
    </w:p>
    <w:p w14:paraId="07273994" w14:textId="77777777" w:rsidR="0074072E" w:rsidRPr="0074072E" w:rsidRDefault="00567BD6" w:rsidP="0074072E">
      <w:pPr>
        <w:widowControl w:val="0"/>
        <w:tabs>
          <w:tab w:val="left" w:pos="-720"/>
        </w:tabs>
        <w:suppressAutoHyphens/>
        <w:autoSpaceDE w:val="0"/>
        <w:autoSpaceDN w:val="0"/>
        <w:rPr>
          <w:rFonts w:cs="Arial"/>
          <w:spacing w:val="-3"/>
        </w:rPr>
      </w:pPr>
      <w:r>
        <w:rPr>
          <w:rFonts w:cs="Arial"/>
          <w:spacing w:val="-3"/>
        </w:rPr>
        <w:t>Recurro</w:t>
      </w:r>
      <w:r w:rsidR="0074072E" w:rsidRPr="0074072E">
        <w:rPr>
          <w:rFonts w:cs="Arial"/>
          <w:spacing w:val="-3"/>
        </w:rPr>
        <w:t xml:space="preserve"> para acreditar la solvencia económica y financiera; y técnica y profesional a la capacidad de otras entidades: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p>
    <w:p w14:paraId="06D8A77B" w14:textId="77777777" w:rsidR="0074072E" w:rsidRPr="0074072E" w:rsidRDefault="0089291F" w:rsidP="0074072E">
      <w:pPr>
        <w:widowControl w:val="0"/>
        <w:tabs>
          <w:tab w:val="left" w:pos="-720"/>
        </w:tabs>
        <w:suppressAutoHyphens/>
        <w:autoSpaceDE w:val="0"/>
        <w:autoSpaceDN w:val="0"/>
        <w:rPr>
          <w:rFonts w:cs="Arial"/>
          <w:i/>
          <w:spacing w:val="-3"/>
          <w:sz w:val="16"/>
          <w:szCs w:val="16"/>
        </w:rPr>
      </w:pPr>
      <w:r w:rsidRPr="0074072E">
        <w:rPr>
          <w:rFonts w:cs="Arial"/>
          <w:spacing w:val="-3"/>
        </w:rPr>
        <w:t>En caso de haber señalado afirmativamente la cuestión anterior, me compromet</w:t>
      </w:r>
      <w:r>
        <w:rPr>
          <w:rFonts w:cs="Arial"/>
          <w:spacing w:val="-3"/>
        </w:rPr>
        <w:t>o, a solicitud de Tragsa</w:t>
      </w:r>
      <w:r w:rsidRPr="0074072E">
        <w:rPr>
          <w:rFonts w:cs="Arial"/>
          <w:spacing w:val="-3"/>
        </w:rPr>
        <w:t xml:space="preserve"> a:</w:t>
      </w:r>
      <w:r w:rsidRPr="0074072E">
        <w:rPr>
          <w:rFonts w:cs="Arial"/>
          <w:i/>
          <w:spacing w:val="-3"/>
          <w:sz w:val="16"/>
        </w:rPr>
        <w:t xml:space="preserve"> </w:t>
      </w:r>
    </w:p>
    <w:p w14:paraId="409DBC73" w14:textId="77777777" w:rsidR="0074072E" w:rsidRPr="0074072E" w:rsidRDefault="0074072E" w:rsidP="008D24E8">
      <w:pPr>
        <w:widowControl w:val="0"/>
        <w:numPr>
          <w:ilvl w:val="0"/>
          <w:numId w:val="5"/>
        </w:numPr>
        <w:tabs>
          <w:tab w:val="left" w:pos="-720"/>
          <w:tab w:val="num" w:pos="567"/>
        </w:tabs>
        <w:suppressAutoHyphens/>
        <w:autoSpaceDE w:val="0"/>
        <w:autoSpaceDN w:val="0"/>
        <w:ind w:left="567" w:hanging="448"/>
        <w:rPr>
          <w:rFonts w:cs="Arial"/>
          <w:spacing w:val="-3"/>
          <w:szCs w:val="16"/>
        </w:rPr>
      </w:pPr>
      <w:r w:rsidRPr="0074072E">
        <w:rPr>
          <w:rFonts w:cs="Arial"/>
          <w:spacing w:val="-3"/>
          <w:szCs w:val="16"/>
        </w:rPr>
        <w:t xml:space="preserve">Facilitar una declaración de cumplimiento de requisitos mínimos de los apartados anteriores y de los referentes a Motivos de Exclusión debidamente cumplimentado por las entidades a las que se recurra para ésta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7E536C67" w14:textId="77777777" w:rsidR="0074072E" w:rsidRDefault="0074072E" w:rsidP="008D24E8">
      <w:pPr>
        <w:widowControl w:val="0"/>
        <w:numPr>
          <w:ilvl w:val="0"/>
          <w:numId w:val="5"/>
        </w:numPr>
        <w:tabs>
          <w:tab w:val="left" w:pos="-720"/>
          <w:tab w:val="num" w:pos="567"/>
        </w:tabs>
        <w:suppressAutoHyphens/>
        <w:autoSpaceDE w:val="0"/>
        <w:autoSpaceDN w:val="0"/>
        <w:ind w:left="567" w:hanging="448"/>
        <w:rPr>
          <w:rFonts w:cs="Arial"/>
          <w:spacing w:val="-3"/>
          <w:szCs w:val="16"/>
        </w:rPr>
      </w:pPr>
      <w:r w:rsidRPr="0074072E">
        <w:rPr>
          <w:rFonts w:cs="Arial"/>
          <w:spacing w:val="-3"/>
          <w:szCs w:val="16"/>
        </w:rPr>
        <w:t>Si resulta pertinente, incluir la información exigida para la solvencia económica y financiera; y técnica y profesional de las actividades que realizarán en la ejecución del contrato.</w:t>
      </w:r>
    </w:p>
    <w:p w14:paraId="6172A972" w14:textId="77777777" w:rsidR="00567BD6" w:rsidRPr="0074072E" w:rsidRDefault="00567BD6" w:rsidP="008D24E8">
      <w:pPr>
        <w:widowControl w:val="0"/>
        <w:numPr>
          <w:ilvl w:val="0"/>
          <w:numId w:val="5"/>
        </w:numPr>
        <w:tabs>
          <w:tab w:val="left" w:pos="-720"/>
          <w:tab w:val="num" w:pos="567"/>
        </w:tabs>
        <w:suppressAutoHyphens/>
        <w:autoSpaceDE w:val="0"/>
        <w:autoSpaceDN w:val="0"/>
        <w:ind w:left="567" w:hanging="448"/>
        <w:rPr>
          <w:rFonts w:cs="Arial"/>
          <w:spacing w:val="-3"/>
          <w:szCs w:val="16"/>
        </w:rPr>
      </w:pPr>
      <w:r>
        <w:rPr>
          <w:rFonts w:cs="Arial"/>
          <w:spacing w:val="-3"/>
          <w:szCs w:val="16"/>
        </w:rPr>
        <w:t>Presentar el compromiso de utilización de dichos medios para la realización de dicho contrato a lo largo de la vigencia del contrato correspondiente caso de resultar adjudicatario.</w:t>
      </w:r>
    </w:p>
    <w:p w14:paraId="06DB6856" w14:textId="77777777" w:rsidR="0009674E" w:rsidRPr="0074072E" w:rsidRDefault="0009674E" w:rsidP="0074072E">
      <w:pPr>
        <w:widowControl w:val="0"/>
        <w:tabs>
          <w:tab w:val="left" w:pos="-720"/>
        </w:tabs>
        <w:suppressAutoHyphens/>
        <w:autoSpaceDE w:val="0"/>
        <w:autoSpaceDN w:val="0"/>
        <w:rPr>
          <w:rFonts w:cs="Arial"/>
          <w:spacing w:val="-3"/>
        </w:rPr>
      </w:pPr>
    </w:p>
    <w:p w14:paraId="2A3E70A1" w14:textId="77777777" w:rsidR="0074072E" w:rsidRPr="00EC0B62" w:rsidRDefault="0074072E" w:rsidP="0074072E">
      <w:pPr>
        <w:widowControl w:val="0"/>
        <w:tabs>
          <w:tab w:val="left" w:pos="-720"/>
        </w:tabs>
        <w:suppressAutoHyphens/>
        <w:autoSpaceDE w:val="0"/>
        <w:autoSpaceDN w:val="0"/>
        <w:rPr>
          <w:rFonts w:cs="Arial"/>
          <w:spacing w:val="-3"/>
          <w:u w:val="single"/>
        </w:rPr>
      </w:pPr>
      <w:r w:rsidRPr="002204F5">
        <w:rPr>
          <w:rFonts w:cs="Arial"/>
          <w:spacing w:val="-3"/>
        </w:rPr>
        <w:lastRenderedPageBreak/>
        <w:t>1.</w:t>
      </w:r>
      <w:r w:rsidR="00E36718">
        <w:rPr>
          <w:rFonts w:cs="Arial"/>
          <w:spacing w:val="-3"/>
        </w:rPr>
        <w:t>6</w:t>
      </w:r>
      <w:r w:rsidR="002204F5" w:rsidRPr="002204F5">
        <w:rPr>
          <w:rFonts w:cs="Arial"/>
          <w:spacing w:val="-3"/>
        </w:rPr>
        <w:t>.</w:t>
      </w:r>
      <w:r w:rsidRPr="00EC0B62">
        <w:rPr>
          <w:rFonts w:cs="Arial"/>
          <w:spacing w:val="-3"/>
          <w:u w:val="single"/>
        </w:rPr>
        <w:t xml:space="preserve"> SUBCONTRATISTAS </w:t>
      </w:r>
    </w:p>
    <w:p w14:paraId="38738B9C" w14:textId="77777777" w:rsidR="0074072E" w:rsidRPr="0074072E" w:rsidRDefault="0074072E" w:rsidP="0074072E">
      <w:pPr>
        <w:widowControl w:val="0"/>
        <w:tabs>
          <w:tab w:val="left" w:pos="-720"/>
        </w:tabs>
        <w:suppressAutoHyphens/>
        <w:autoSpaceDE w:val="0"/>
        <w:autoSpaceDN w:val="0"/>
        <w:rPr>
          <w:rFonts w:cs="Arial"/>
          <w:b/>
          <w:spacing w:val="-3"/>
        </w:rPr>
      </w:pPr>
      <w:r w:rsidRPr="0074072E">
        <w:rPr>
          <w:rFonts w:cs="Arial"/>
          <w:i/>
          <w:spacing w:val="-3"/>
          <w:sz w:val="16"/>
        </w:rPr>
        <w:t>(Se rellenará sólo en el caso de que se pretenda subcontratar parte de la ejecución del contrato, caso contrario se presumirá que  el licitador declara que no celebrará subcontrataciones en la ejecución del contrato)</w:t>
      </w:r>
    </w:p>
    <w:p w14:paraId="43BF9F36"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licitador subcontratará parte de la ejecución del contrato derivado de la presente licitación, en un porcentaje del _________ de acuerdo con el siguiente detalle: </w:t>
      </w:r>
    </w:p>
    <w:p w14:paraId="294BB5A8"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i/>
          <w:spacing w:val="-3"/>
          <w:sz w:val="16"/>
        </w:rPr>
        <w:t>(Se procederá a enumerar los subcontratistas previstos, los trabajos que realizarán y el porcentaje que éstos suponen sobre el total del valor estimado ofertado)</w:t>
      </w:r>
    </w:p>
    <w:p w14:paraId="5884BC1B" w14:textId="77777777" w:rsidR="0074072E" w:rsidRPr="0074072E" w:rsidRDefault="0074072E" w:rsidP="0074072E">
      <w:pPr>
        <w:widowControl w:val="0"/>
        <w:tabs>
          <w:tab w:val="left" w:pos="-720"/>
        </w:tabs>
        <w:suppressAutoHyphens/>
        <w:autoSpaceDE w:val="0"/>
        <w:autoSpaceDN w:val="0"/>
        <w:rPr>
          <w:rFonts w:cs="Arial"/>
          <w:spacing w:val="-3"/>
        </w:rPr>
      </w:pPr>
    </w:p>
    <w:p w14:paraId="77313BFC" w14:textId="77777777" w:rsidR="00E36718" w:rsidRDefault="0089291F" w:rsidP="0074072E">
      <w:pPr>
        <w:widowControl w:val="0"/>
        <w:tabs>
          <w:tab w:val="left" w:pos="-720"/>
        </w:tabs>
        <w:suppressAutoHyphens/>
        <w:autoSpaceDE w:val="0"/>
        <w:autoSpaceDN w:val="0"/>
        <w:rPr>
          <w:rFonts w:cs="Arial"/>
          <w:spacing w:val="-3"/>
        </w:rPr>
      </w:pPr>
      <w:r>
        <w:rPr>
          <w:rFonts w:cs="Arial"/>
          <w:spacing w:val="-3"/>
        </w:rPr>
        <w:t>En caso de que Tragsa</w:t>
      </w:r>
      <w:r w:rsidRPr="0074072E">
        <w:rPr>
          <w:rFonts w:cs="Arial"/>
          <w:spacing w:val="-3"/>
        </w:rPr>
        <w:t xml:space="preserve"> solicite información de los mismos por resultar adjudicador el licitador adjuntaré la información y documentación correspondiente  a los puntos 1.1, 1.2, y 1.5. </w:t>
      </w:r>
      <w:proofErr w:type="gramStart"/>
      <w:r w:rsidR="0074072E" w:rsidRPr="0074072E">
        <w:rPr>
          <w:rFonts w:cs="Arial"/>
          <w:spacing w:val="-3"/>
        </w:rPr>
        <w:t>y</w:t>
      </w:r>
      <w:proofErr w:type="gramEnd"/>
      <w:r w:rsidR="0074072E" w:rsidRPr="0074072E">
        <w:rPr>
          <w:rFonts w:cs="Arial"/>
          <w:spacing w:val="-3"/>
        </w:rPr>
        <w:t xml:space="preserve"> la solvencia exigible a los mismos de acuerdo con los pliegos, mediante la presentación de esta declaración por cada uno de los contratistas o categorías de subcontratistas.</w:t>
      </w:r>
    </w:p>
    <w:p w14:paraId="36D72D21" w14:textId="77777777" w:rsidR="00E36718" w:rsidRDefault="00E36718">
      <w:pPr>
        <w:spacing w:before="0" w:after="0" w:line="240" w:lineRule="auto"/>
        <w:jc w:val="left"/>
        <w:rPr>
          <w:rFonts w:cs="Arial"/>
          <w:spacing w:val="-3"/>
        </w:rPr>
      </w:pPr>
      <w:r>
        <w:rPr>
          <w:rFonts w:cs="Arial"/>
          <w:spacing w:val="-3"/>
        </w:rPr>
        <w:br w:type="page"/>
      </w:r>
    </w:p>
    <w:p w14:paraId="77EB2B1E" w14:textId="77777777" w:rsidR="00EF6E30" w:rsidRPr="002204F5" w:rsidRDefault="002204F5" w:rsidP="00EF6E30">
      <w:pPr>
        <w:widowControl w:val="0"/>
        <w:shd w:val="clear" w:color="auto" w:fill="C6D9F1" w:themeFill="text2" w:themeFillTint="33"/>
        <w:tabs>
          <w:tab w:val="left" w:pos="-720"/>
        </w:tabs>
        <w:suppressAutoHyphens/>
        <w:autoSpaceDE w:val="0"/>
        <w:autoSpaceDN w:val="0"/>
        <w:rPr>
          <w:rFonts w:cs="Arial"/>
          <w:b/>
          <w:spacing w:val="-3"/>
          <w:sz w:val="24"/>
        </w:rPr>
      </w:pPr>
      <w:r>
        <w:rPr>
          <w:rFonts w:cs="Arial"/>
          <w:b/>
          <w:spacing w:val="-3"/>
          <w:sz w:val="24"/>
        </w:rPr>
        <w:lastRenderedPageBreak/>
        <w:t>2</w:t>
      </w:r>
      <w:r w:rsidR="00EF6E30" w:rsidRPr="002204F5">
        <w:rPr>
          <w:rFonts w:cs="Arial"/>
          <w:b/>
          <w:spacing w:val="-3"/>
          <w:sz w:val="24"/>
        </w:rPr>
        <w:t>. MOTIVO DE EXCLUSIÓN</w:t>
      </w:r>
    </w:p>
    <w:p w14:paraId="13E21FD4" w14:textId="77777777" w:rsidR="0074072E" w:rsidRPr="00EC0B62" w:rsidRDefault="002204F5" w:rsidP="0074072E">
      <w:pPr>
        <w:widowControl w:val="0"/>
        <w:tabs>
          <w:tab w:val="left" w:pos="-720"/>
        </w:tabs>
        <w:suppressAutoHyphens/>
        <w:autoSpaceDE w:val="0"/>
        <w:autoSpaceDN w:val="0"/>
        <w:rPr>
          <w:rFonts w:cs="Arial"/>
          <w:spacing w:val="-3"/>
          <w:u w:val="single"/>
        </w:rPr>
      </w:pPr>
      <w:r w:rsidRPr="002204F5">
        <w:rPr>
          <w:rFonts w:cs="Arial"/>
          <w:spacing w:val="-3"/>
        </w:rPr>
        <w:t>2.1.</w:t>
      </w:r>
      <w:r w:rsidR="0074072E" w:rsidRPr="00EC0B62">
        <w:rPr>
          <w:rFonts w:cs="Arial"/>
          <w:spacing w:val="-3"/>
          <w:u w:val="single"/>
        </w:rPr>
        <w:t xml:space="preserve"> CONDENAS PENALES</w:t>
      </w:r>
    </w:p>
    <w:p w14:paraId="64EBBA4A"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El licitador al que represento, las personas miembros de su órgano de administración, de dirección o de supervisión o que tienen poderes de representación, decisión o control en él, no han sido objeto, de una condena en sentencia firme que se haya dictado, como máximo, en los cinco años anteriores o en la que haya establecido directamente un periodo de exclusión que siga siendo aplicable:</w:t>
      </w:r>
    </w:p>
    <w:p w14:paraId="4256A484" w14:textId="77777777" w:rsidR="0074072E" w:rsidRPr="0074072E" w:rsidRDefault="0074072E" w:rsidP="008D24E8">
      <w:pPr>
        <w:widowControl w:val="0"/>
        <w:numPr>
          <w:ilvl w:val="0"/>
          <w:numId w:val="5"/>
        </w:numPr>
        <w:tabs>
          <w:tab w:val="left" w:pos="-720"/>
          <w:tab w:val="num" w:pos="426"/>
        </w:tabs>
        <w:suppressAutoHyphens/>
        <w:autoSpaceDE w:val="0"/>
        <w:autoSpaceDN w:val="0"/>
        <w:ind w:left="426" w:hanging="284"/>
        <w:rPr>
          <w:rFonts w:cs="Arial"/>
          <w:spacing w:val="-3"/>
        </w:rPr>
      </w:pPr>
      <w:r w:rsidRPr="0074072E">
        <w:rPr>
          <w:rFonts w:cs="Arial"/>
          <w:spacing w:val="-3"/>
        </w:rPr>
        <w:t>Por participar en una organización delictiva tal como se define en el art 2 de la Decisión marco 2008/841/JAI del Consejo, de 24 de Octubre de 2008, relativa a la lucha contra la delincuencia organizada (DO L300 de 11.11.2008 p.42)</w:t>
      </w:r>
    </w:p>
    <w:p w14:paraId="10F22A8E"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 xml:space="preserve">La información anterior se halla disponible sin coste en una base de datos de un Estado Miembro de la UE: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355751D1"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__________________________________</w:t>
      </w:r>
    </w:p>
    <w:p w14:paraId="71EA9CA9"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14:paraId="5088E226"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2E58B53B" w14:textId="77777777" w:rsidR="0074072E" w:rsidRPr="0074072E" w:rsidRDefault="0074072E" w:rsidP="008D24E8">
      <w:pPr>
        <w:widowControl w:val="0"/>
        <w:numPr>
          <w:ilvl w:val="0"/>
          <w:numId w:val="5"/>
        </w:numPr>
        <w:tabs>
          <w:tab w:val="left" w:pos="-720"/>
          <w:tab w:val="num" w:pos="426"/>
        </w:tabs>
        <w:suppressAutoHyphens/>
        <w:autoSpaceDE w:val="0"/>
        <w:autoSpaceDN w:val="0"/>
        <w:ind w:left="426" w:hanging="284"/>
        <w:rPr>
          <w:rFonts w:cs="Arial"/>
          <w:spacing w:val="-3"/>
        </w:rPr>
      </w:pPr>
      <w:r w:rsidRPr="0074072E">
        <w:rPr>
          <w:rFonts w:cs="Arial"/>
          <w:spacing w:val="-3"/>
        </w:rPr>
        <w:t>Por corrupción tal como se define en el art 3 del Convenio relativo a la lucha contra los actos de corrupción en los que estén implicados funcionarios de las Comunidades Europeas o de los Estados miembros de la UE (DOC 195 de 25.6.19997, p.1) y en el art. 2 apartado 1, de la Decisión marco 2003/568/JAI del Consejo, de 22 de Julio de 2003, relativa a la lucha contra la corrupción en el sector privado (DO L 192 de 31.7.2003 p.54). Este motivo de exclusión también la corrupción tal como se defina en la legislación nacional del poder adjudicador (entidad adjudicadora)  o del licitador.</w:t>
      </w:r>
    </w:p>
    <w:p w14:paraId="1C2D61B7"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 xml:space="preserve">La información anterior se halla disponible sin coste en una base de datos de un Estado Miembro de la UE: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140A75B0"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__________________________________</w:t>
      </w:r>
    </w:p>
    <w:p w14:paraId="705189FF"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14:paraId="0327EA29"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2D4ED760" w14:textId="77777777" w:rsidR="0074072E" w:rsidRPr="0074072E" w:rsidRDefault="0074072E" w:rsidP="008D24E8">
      <w:pPr>
        <w:widowControl w:val="0"/>
        <w:numPr>
          <w:ilvl w:val="0"/>
          <w:numId w:val="5"/>
        </w:numPr>
        <w:tabs>
          <w:tab w:val="left" w:pos="-720"/>
          <w:tab w:val="num" w:pos="426"/>
        </w:tabs>
        <w:suppressAutoHyphens/>
        <w:autoSpaceDE w:val="0"/>
        <w:autoSpaceDN w:val="0"/>
        <w:ind w:left="426" w:hanging="283"/>
        <w:rPr>
          <w:rFonts w:cs="Arial"/>
          <w:spacing w:val="-3"/>
        </w:rPr>
      </w:pPr>
      <w:r w:rsidRPr="0074072E">
        <w:rPr>
          <w:rFonts w:cs="Arial"/>
          <w:spacing w:val="-3"/>
        </w:rPr>
        <w:t>Por fraude en el sentido del art 1 del Convenio relativo a la protección de los intereses financieros de las Comunidades Europeas (DO C 316 de 27.11.1995, p.48).</w:t>
      </w:r>
    </w:p>
    <w:p w14:paraId="44A9455C" w14:textId="77777777" w:rsidR="0074072E" w:rsidRPr="0074072E" w:rsidRDefault="0074072E" w:rsidP="0074072E">
      <w:pPr>
        <w:widowControl w:val="0"/>
        <w:tabs>
          <w:tab w:val="left" w:pos="-720"/>
          <w:tab w:val="num" w:pos="426"/>
        </w:tabs>
        <w:suppressAutoHyphens/>
        <w:autoSpaceDE w:val="0"/>
        <w:autoSpaceDN w:val="0"/>
        <w:ind w:left="426" w:hanging="283"/>
        <w:rPr>
          <w:rFonts w:cs="Arial"/>
          <w:spacing w:val="-3"/>
        </w:rPr>
      </w:pPr>
      <w:r w:rsidRPr="0074072E">
        <w:rPr>
          <w:rFonts w:cs="Arial"/>
          <w:spacing w:val="-3"/>
        </w:rPr>
        <w:tab/>
        <w:t xml:space="preserve">La información anterior se halla disponible sin coste en una base de datos de un Estado Miembro de la UE: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2CD6AFD7" w14:textId="77777777" w:rsidR="00133ADE" w:rsidRDefault="00133ADE" w:rsidP="0074072E">
      <w:pPr>
        <w:widowControl w:val="0"/>
        <w:tabs>
          <w:tab w:val="left" w:pos="-720"/>
          <w:tab w:val="num" w:pos="426"/>
        </w:tabs>
        <w:suppressAutoHyphens/>
        <w:autoSpaceDE w:val="0"/>
        <w:autoSpaceDN w:val="0"/>
        <w:ind w:left="426" w:hanging="283"/>
        <w:rPr>
          <w:rFonts w:cs="Arial"/>
          <w:spacing w:val="-3"/>
        </w:rPr>
      </w:pPr>
    </w:p>
    <w:p w14:paraId="4324A7A4" w14:textId="77777777" w:rsidR="0074072E" w:rsidRPr="0074072E" w:rsidRDefault="0074072E" w:rsidP="0074072E">
      <w:pPr>
        <w:widowControl w:val="0"/>
        <w:tabs>
          <w:tab w:val="left" w:pos="-720"/>
          <w:tab w:val="num" w:pos="426"/>
        </w:tabs>
        <w:suppressAutoHyphens/>
        <w:autoSpaceDE w:val="0"/>
        <w:autoSpaceDN w:val="0"/>
        <w:ind w:left="426" w:hanging="283"/>
        <w:rPr>
          <w:rFonts w:cs="Arial"/>
          <w:spacing w:val="-3"/>
        </w:rPr>
      </w:pPr>
      <w:r w:rsidRPr="0074072E">
        <w:rPr>
          <w:rFonts w:cs="Arial"/>
          <w:spacing w:val="-3"/>
        </w:rPr>
        <w:lastRenderedPageBreak/>
        <w:tab/>
        <w:t>Url: __________________________________</w:t>
      </w:r>
    </w:p>
    <w:p w14:paraId="704024ED" w14:textId="77777777" w:rsidR="0074072E" w:rsidRPr="0074072E" w:rsidRDefault="0074072E" w:rsidP="0074072E">
      <w:pPr>
        <w:widowControl w:val="0"/>
        <w:tabs>
          <w:tab w:val="left" w:pos="-720"/>
          <w:tab w:val="num" w:pos="426"/>
        </w:tabs>
        <w:suppressAutoHyphens/>
        <w:autoSpaceDE w:val="0"/>
        <w:autoSpaceDN w:val="0"/>
        <w:ind w:left="426" w:hanging="283"/>
        <w:rPr>
          <w:rFonts w:cs="Arial"/>
          <w:spacing w:val="-3"/>
        </w:rPr>
      </w:pPr>
      <w:r w:rsidRPr="0074072E">
        <w:rPr>
          <w:rFonts w:cs="Arial"/>
          <w:spacing w:val="-3"/>
        </w:rPr>
        <w:tab/>
        <w:t>Código: ______________________________</w:t>
      </w:r>
    </w:p>
    <w:p w14:paraId="67D59CF2" w14:textId="77777777" w:rsidR="000514A6" w:rsidRDefault="0074072E" w:rsidP="000514A6">
      <w:pPr>
        <w:widowControl w:val="0"/>
        <w:tabs>
          <w:tab w:val="left" w:pos="-720"/>
          <w:tab w:val="num" w:pos="426"/>
        </w:tabs>
        <w:suppressAutoHyphens/>
        <w:autoSpaceDE w:val="0"/>
        <w:autoSpaceDN w:val="0"/>
        <w:ind w:left="426" w:hanging="283"/>
        <w:rPr>
          <w:rFonts w:cs="Arial"/>
          <w:spacing w:val="-3"/>
        </w:rPr>
      </w:pPr>
      <w:r w:rsidRPr="0074072E">
        <w:rPr>
          <w:rFonts w:cs="Arial"/>
          <w:spacing w:val="-3"/>
        </w:rPr>
        <w:tab/>
        <w:t>Expedidor: __________________________</w:t>
      </w:r>
    </w:p>
    <w:p w14:paraId="08F2CBB4" w14:textId="77777777" w:rsidR="0074072E" w:rsidRPr="0074072E" w:rsidRDefault="0074072E" w:rsidP="008D24E8">
      <w:pPr>
        <w:widowControl w:val="0"/>
        <w:numPr>
          <w:ilvl w:val="0"/>
          <w:numId w:val="5"/>
        </w:numPr>
        <w:tabs>
          <w:tab w:val="left" w:pos="-720"/>
          <w:tab w:val="num" w:pos="426"/>
        </w:tabs>
        <w:suppressAutoHyphens/>
        <w:autoSpaceDE w:val="0"/>
        <w:autoSpaceDN w:val="0"/>
        <w:ind w:left="426" w:hanging="283"/>
        <w:rPr>
          <w:rFonts w:cs="Arial"/>
          <w:spacing w:val="-3"/>
        </w:rPr>
      </w:pPr>
      <w:r w:rsidRPr="0074072E">
        <w:rPr>
          <w:rFonts w:cs="Arial"/>
          <w:spacing w:val="-3"/>
        </w:rPr>
        <w:t>Por delitos de terrorismo o ligados con el terrorismo tal como se define en los arts. 1 y 3 de la Decisión Marco del Consejo, de 13 de Junio de 2002, sobre lucha contra el terrorismo (DO L 164 de 22.6.2002, p.3). Este motivo engloba también la inducción, complicidad para cometer un delito o la tentativa de cometerlo, tal como se contempla en el art 4 de la citada Decisión Marco.</w:t>
      </w:r>
    </w:p>
    <w:p w14:paraId="657D7F6C" w14:textId="77777777" w:rsidR="0074072E" w:rsidRPr="0074072E" w:rsidRDefault="0074072E" w:rsidP="0074072E">
      <w:pPr>
        <w:widowControl w:val="0"/>
        <w:tabs>
          <w:tab w:val="left" w:pos="-720"/>
        </w:tabs>
        <w:suppressAutoHyphens/>
        <w:autoSpaceDE w:val="0"/>
        <w:autoSpaceDN w:val="0"/>
        <w:ind w:left="426"/>
        <w:rPr>
          <w:rFonts w:cs="Arial"/>
          <w:i/>
          <w:spacing w:val="-3"/>
        </w:rPr>
      </w:pPr>
      <w:r w:rsidRPr="0074072E">
        <w:rPr>
          <w:rFonts w:cs="Arial"/>
          <w:spacing w:val="-3"/>
        </w:rPr>
        <w:t xml:space="preserve">La información anterior se halla disponible sin coste en una base de datos de un Estado Miembro de la UE: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1A8E3392"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__________________________________</w:t>
      </w:r>
    </w:p>
    <w:p w14:paraId="5C5D19A4"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14:paraId="7AAD8BDB"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6EDB443F" w14:textId="77777777" w:rsidR="0074072E" w:rsidRPr="0074072E" w:rsidRDefault="0074072E" w:rsidP="008D24E8">
      <w:pPr>
        <w:widowControl w:val="0"/>
        <w:numPr>
          <w:ilvl w:val="0"/>
          <w:numId w:val="5"/>
        </w:numPr>
        <w:tabs>
          <w:tab w:val="left" w:pos="-720"/>
          <w:tab w:val="num" w:pos="426"/>
        </w:tabs>
        <w:suppressAutoHyphens/>
        <w:autoSpaceDE w:val="0"/>
        <w:autoSpaceDN w:val="0"/>
        <w:ind w:left="426" w:hanging="284"/>
        <w:rPr>
          <w:rFonts w:cs="Arial"/>
          <w:spacing w:val="-3"/>
        </w:rPr>
      </w:pPr>
      <w:r w:rsidRPr="0074072E">
        <w:rPr>
          <w:rFonts w:cs="Arial"/>
          <w:spacing w:val="-3"/>
        </w:rPr>
        <w:t>Por blanqueo de capitales o financiación del terrorismo,  tal como se definen en el art 1 de la Directiva 2005/60/CE del Parlamento Europeo y del Consejo, de 26 de Octubre de 2005, relativa a la prevención de la utilización del sistema financiero para el bloqueo de capitales y para la financiación del terrorismo (DO L 309 de 25.11.2005, p.15).</w:t>
      </w:r>
    </w:p>
    <w:p w14:paraId="6CD6101B" w14:textId="77777777" w:rsidR="0074072E" w:rsidRPr="0074072E" w:rsidRDefault="0074072E" w:rsidP="0074072E">
      <w:pPr>
        <w:widowControl w:val="0"/>
        <w:tabs>
          <w:tab w:val="left" w:pos="-720"/>
        </w:tabs>
        <w:suppressAutoHyphens/>
        <w:autoSpaceDE w:val="0"/>
        <w:autoSpaceDN w:val="0"/>
        <w:ind w:left="426"/>
        <w:rPr>
          <w:rFonts w:cs="Arial"/>
          <w:i/>
          <w:spacing w:val="-3"/>
        </w:rPr>
      </w:pPr>
      <w:r w:rsidRPr="0074072E">
        <w:rPr>
          <w:rFonts w:cs="Arial"/>
          <w:spacing w:val="-3"/>
        </w:rPr>
        <w:t>La información anterior se halla disponible sin coste en una base de datos de un Estado Miembro de la UE: Si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6B34D950"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w:t>
      </w:r>
    </w:p>
    <w:p w14:paraId="6581B57E"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14:paraId="3C1C7E1D"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2C1EE21F" w14:textId="77777777" w:rsidR="0074072E" w:rsidRPr="0074072E" w:rsidRDefault="0074072E" w:rsidP="008D24E8">
      <w:pPr>
        <w:widowControl w:val="0"/>
        <w:numPr>
          <w:ilvl w:val="0"/>
          <w:numId w:val="5"/>
        </w:numPr>
        <w:tabs>
          <w:tab w:val="left" w:pos="-720"/>
          <w:tab w:val="num" w:pos="426"/>
        </w:tabs>
        <w:suppressAutoHyphens/>
        <w:autoSpaceDE w:val="0"/>
        <w:autoSpaceDN w:val="0"/>
        <w:ind w:left="426" w:hanging="284"/>
        <w:rPr>
          <w:rFonts w:cs="Arial"/>
          <w:i/>
          <w:spacing w:val="-3"/>
        </w:rPr>
      </w:pPr>
      <w:r w:rsidRPr="0074072E">
        <w:rPr>
          <w:rFonts w:cs="Arial"/>
          <w:spacing w:val="-3"/>
        </w:rPr>
        <w:t>Por trabajo infantil y otras formas de trata de seres humanos,  tal como se definen en el art 2 de la Directiva 2011/36/UE del Parlamento Europeo y del Consejo, de 5 de Abril de 2011, relativa a la prevención y la lucha contra la trata de seres humanos y a la protección de las víctimas y por la que se sustituye la Decisión marco 2002/629/JAI del Consejo (DO L 101 de 15.4.2011, p.1)</w:t>
      </w:r>
    </w:p>
    <w:p w14:paraId="37D592F5" w14:textId="77777777" w:rsidR="0074072E" w:rsidRPr="0074072E" w:rsidRDefault="0074072E" w:rsidP="0074072E">
      <w:pPr>
        <w:widowControl w:val="0"/>
        <w:tabs>
          <w:tab w:val="left" w:pos="-720"/>
        </w:tabs>
        <w:suppressAutoHyphens/>
        <w:autoSpaceDE w:val="0"/>
        <w:autoSpaceDN w:val="0"/>
        <w:ind w:left="426"/>
        <w:rPr>
          <w:rFonts w:cs="Arial"/>
          <w:i/>
          <w:spacing w:val="-3"/>
        </w:rPr>
      </w:pPr>
      <w:r w:rsidRPr="0074072E">
        <w:rPr>
          <w:rFonts w:cs="Arial"/>
          <w:spacing w:val="-3"/>
        </w:rPr>
        <w:t xml:space="preserve">La información anterior se halla disponible sin coste en una base de datos de un Estado Miembro de la UE: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177396BA"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w:t>
      </w:r>
    </w:p>
    <w:p w14:paraId="486A0941"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14:paraId="26F1D87C"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270AC6AB" w14:textId="77777777" w:rsidR="0074072E" w:rsidRPr="00EC0B62" w:rsidRDefault="0074072E" w:rsidP="0074072E">
      <w:pPr>
        <w:widowControl w:val="0"/>
        <w:tabs>
          <w:tab w:val="left" w:pos="-720"/>
        </w:tabs>
        <w:suppressAutoHyphens/>
        <w:autoSpaceDE w:val="0"/>
        <w:autoSpaceDN w:val="0"/>
        <w:rPr>
          <w:rFonts w:cs="Arial"/>
          <w:spacing w:val="-3"/>
          <w:u w:val="single"/>
        </w:rPr>
      </w:pPr>
      <w:r w:rsidRPr="002204F5">
        <w:rPr>
          <w:rFonts w:cs="Arial"/>
          <w:spacing w:val="-3"/>
        </w:rPr>
        <w:lastRenderedPageBreak/>
        <w:t>2.2.</w:t>
      </w:r>
      <w:r w:rsidRPr="00EC0B62">
        <w:rPr>
          <w:rFonts w:cs="Arial"/>
          <w:spacing w:val="-3"/>
          <w:u w:val="single"/>
        </w:rPr>
        <w:t xml:space="preserve"> PAGO DE IMPUESTOS O DE COTIZACIONES A LA SEGURIDAD SOCIAL</w:t>
      </w:r>
    </w:p>
    <w:p w14:paraId="63745BBF" w14:textId="77777777" w:rsidR="0074072E" w:rsidRPr="00133ADE" w:rsidRDefault="0074072E" w:rsidP="0074072E">
      <w:pPr>
        <w:widowControl w:val="0"/>
        <w:tabs>
          <w:tab w:val="left" w:pos="-720"/>
        </w:tabs>
        <w:suppressAutoHyphens/>
        <w:autoSpaceDE w:val="0"/>
        <w:autoSpaceDN w:val="0"/>
        <w:rPr>
          <w:rFonts w:cs="Arial"/>
          <w:spacing w:val="-3"/>
          <w:u w:val="single"/>
        </w:rPr>
      </w:pPr>
      <w:r w:rsidRPr="002204F5">
        <w:rPr>
          <w:rFonts w:cs="Arial"/>
          <w:spacing w:val="-3"/>
        </w:rPr>
        <w:t>2.2.1.</w:t>
      </w:r>
      <w:r w:rsidRPr="00133ADE">
        <w:rPr>
          <w:rFonts w:cs="Arial"/>
          <w:spacing w:val="-3"/>
          <w:u w:val="single"/>
        </w:rPr>
        <w:t xml:space="preserve"> Pago de impuestos</w:t>
      </w:r>
    </w:p>
    <w:p w14:paraId="01F08F20"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El licitador al que represento ha cumplido con sus obligaciones relativas al pago de impuestos, en el país en el que está establecido o en España:</w:t>
      </w:r>
      <w:r w:rsidRPr="0074072E">
        <w:rPr>
          <w:rFonts w:cs="Arial"/>
          <w:b/>
          <w:spacing w:val="-3"/>
        </w:rPr>
        <w:t xml:space="preserv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spacing w:val="-3"/>
        </w:rPr>
        <w:t xml:space="preserve"> (</w:t>
      </w:r>
      <w:r w:rsidRPr="0074072E">
        <w:rPr>
          <w:rFonts w:cs="Arial"/>
          <w:i/>
          <w:spacing w:val="-3"/>
          <w:sz w:val="16"/>
        </w:rPr>
        <w:t>En caso de incumplimiento se rellenará lo siguiente)</w:t>
      </w:r>
    </w:p>
    <w:p w14:paraId="04AF5ED9"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14:paraId="56D6625B"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14:paraId="79881E61"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incumplimiento ha quedado establecido por medios distintos de una resolución judicial o administrativa: Si / No </w:t>
      </w:r>
    </w:p>
    <w:p w14:paraId="76025E47"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Descripción de los medios  utilizados _____________________________________________________________</w:t>
      </w:r>
      <w:proofErr w:type="gramStart"/>
      <w:r w:rsidRPr="0074072E">
        <w:rPr>
          <w:rFonts w:cs="Arial"/>
          <w:spacing w:val="-3"/>
        </w:rPr>
        <w:t>_</w:t>
      </w:r>
      <w:r w:rsidRPr="0074072E">
        <w:rPr>
          <w:rFonts w:cs="Arial"/>
          <w:i/>
          <w:spacing w:val="-3"/>
          <w:sz w:val="16"/>
          <w:szCs w:val="16"/>
        </w:rPr>
        <w:t>(</w:t>
      </w:r>
      <w:proofErr w:type="gramEnd"/>
      <w:r w:rsidRPr="0074072E">
        <w:rPr>
          <w:rFonts w:cs="Arial"/>
          <w:i/>
          <w:spacing w:val="-3"/>
          <w:sz w:val="16"/>
          <w:szCs w:val="16"/>
        </w:rPr>
        <w:t>En caso de que se haya establecido por medios distintos a la resolución judicial o administrativa).</w:t>
      </w:r>
    </w:p>
    <w:p w14:paraId="53E7D17D"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 xml:space="preserve">La resolución anterior es firme y vinculante: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spacing w:val="-3"/>
        </w:rPr>
        <w:t xml:space="preserve"> </w:t>
      </w:r>
      <w:r w:rsidRPr="0074072E">
        <w:rPr>
          <w:rFonts w:cs="Arial"/>
          <w:i/>
          <w:spacing w:val="-3"/>
          <w:sz w:val="16"/>
        </w:rPr>
        <w:t>(En caso de que el incumplimiento sea por resolución)</w:t>
      </w:r>
    </w:p>
    <w:p w14:paraId="7F5C8073"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Fecha de la condena o resolución</w:t>
      </w:r>
      <w:proofErr w:type="gramStart"/>
      <w:r w:rsidRPr="0074072E">
        <w:rPr>
          <w:rFonts w:cs="Arial"/>
          <w:spacing w:val="-3"/>
        </w:rPr>
        <w:t>:  _</w:t>
      </w:r>
      <w:proofErr w:type="gramEnd"/>
      <w:r w:rsidRPr="0074072E">
        <w:rPr>
          <w:rFonts w:cs="Arial"/>
          <w:spacing w:val="-3"/>
        </w:rPr>
        <w:t>__________________________________________ (</w:t>
      </w:r>
      <w:r w:rsidRPr="0074072E">
        <w:rPr>
          <w:rFonts w:cs="Arial"/>
          <w:i/>
          <w:spacing w:val="-3"/>
          <w:sz w:val="16"/>
        </w:rPr>
        <w:t>En caso de que sea firme y vinculante)</w:t>
      </w:r>
    </w:p>
    <w:p w14:paraId="1AB8A607"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En la condena se establece una duración del periodo de exclusión de: __________________________</w:t>
      </w:r>
    </w:p>
    <w:p w14:paraId="38C623E6" w14:textId="77777777"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La información anterior se halla disponible sin coste en una base de datos de un Estado Miembro de la UE:</w:t>
      </w:r>
      <w:r w:rsidR="00F7513C" w:rsidRPr="00F7513C">
        <w:rPr>
          <w:rFonts w:cs="Arial"/>
          <w:spacing w:val="-3"/>
          <w:sz w:val="28"/>
          <w:bdr w:val="single" w:sz="4" w:space="0" w:color="auto"/>
          <w:shd w:val="clear" w:color="auto" w:fill="DBE5F1" w:themeFill="accent1" w:themeFillTint="33"/>
        </w:rPr>
        <w:t xml:space="preserve"> </w:t>
      </w:r>
      <w:r w:rsidR="00F7513C" w:rsidRPr="00AC3BEB">
        <w:rPr>
          <w:rFonts w:cs="Arial"/>
          <w:spacing w:val="-3"/>
          <w:sz w:val="28"/>
          <w:bdr w:val="single" w:sz="4" w:space="0" w:color="auto"/>
          <w:shd w:val="clear" w:color="auto" w:fill="DBE5F1" w:themeFill="accent1" w:themeFillTint="33"/>
        </w:rPr>
        <w:t>Sí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245C01BA"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14:paraId="78BB07DF"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14:paraId="3A29E4E8"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Expedidor: __________________________</w:t>
      </w:r>
    </w:p>
    <w:p w14:paraId="743F6B86" w14:textId="77777777" w:rsidR="0074072E" w:rsidRPr="0074072E" w:rsidRDefault="0074072E" w:rsidP="0074072E">
      <w:pPr>
        <w:widowControl w:val="0"/>
        <w:tabs>
          <w:tab w:val="left" w:pos="-720"/>
        </w:tabs>
        <w:suppressAutoHyphens/>
        <w:autoSpaceDE w:val="0"/>
        <w:autoSpaceDN w:val="0"/>
        <w:rPr>
          <w:rFonts w:cs="Arial"/>
          <w:b/>
          <w:spacing w:val="-3"/>
        </w:rPr>
      </w:pPr>
      <w:r w:rsidRPr="0074072E">
        <w:rPr>
          <w:rFonts w:cs="Arial"/>
          <w:spacing w:val="-3"/>
        </w:rPr>
        <w:t>El licitador al que represento ha cumplido con sus obligaciones relativas al pago de impuestos, en el país en el que está establecido y en España:</w:t>
      </w:r>
      <w:r w:rsidRPr="0074072E">
        <w:rPr>
          <w:rFonts w:cs="Arial"/>
          <w:b/>
          <w:spacing w:val="-3"/>
        </w:rPr>
        <w:t xml:space="preserv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spacing w:val="-3"/>
        </w:rPr>
        <w:t>(</w:t>
      </w:r>
      <w:r w:rsidRPr="0074072E">
        <w:rPr>
          <w:rFonts w:cs="Arial"/>
          <w:i/>
          <w:spacing w:val="-3"/>
          <w:sz w:val="16"/>
        </w:rPr>
        <w:t>En caso de incumplimiento se rellenan los 2 apartados sig.)</w:t>
      </w:r>
    </w:p>
    <w:p w14:paraId="400CEC51"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14:paraId="4AD2A3FC"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14:paraId="0DE9DC1B" w14:textId="77777777" w:rsidR="0074072E" w:rsidRPr="00133ADE" w:rsidRDefault="0074072E" w:rsidP="0074072E">
      <w:pPr>
        <w:widowControl w:val="0"/>
        <w:tabs>
          <w:tab w:val="left" w:pos="-720"/>
        </w:tabs>
        <w:suppressAutoHyphens/>
        <w:autoSpaceDE w:val="0"/>
        <w:autoSpaceDN w:val="0"/>
        <w:rPr>
          <w:rFonts w:cs="Arial"/>
          <w:spacing w:val="-3"/>
          <w:u w:val="single"/>
        </w:rPr>
      </w:pPr>
      <w:r w:rsidRPr="00133ADE">
        <w:rPr>
          <w:rFonts w:cs="Arial"/>
          <w:spacing w:val="-3"/>
          <w:u w:val="single"/>
        </w:rPr>
        <w:t>2.2.2.- Pago de cotizaciones a la seguridad social</w:t>
      </w:r>
    </w:p>
    <w:p w14:paraId="5FADBE51"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El licitador al que represento ha cumplido con sus obligaciones relativas al pago de las cotizaciones a la seguridad social, en el país en el que está establecido o en el España:</w:t>
      </w:r>
      <w:r w:rsidR="00F7513C" w:rsidRPr="00F7513C">
        <w:rPr>
          <w:rFonts w:cs="Arial"/>
          <w:spacing w:val="-3"/>
          <w:sz w:val="28"/>
          <w:bdr w:val="single" w:sz="4" w:space="0" w:color="auto"/>
          <w:shd w:val="clear" w:color="auto" w:fill="DBE5F1" w:themeFill="accent1" w:themeFillTint="33"/>
        </w:rPr>
        <w:t xml:space="preserve"> </w:t>
      </w:r>
      <w:r w:rsidR="00F7513C" w:rsidRPr="00AC3BEB">
        <w:rPr>
          <w:rFonts w:cs="Arial"/>
          <w:spacing w:val="-3"/>
          <w:sz w:val="28"/>
          <w:bdr w:val="single" w:sz="4" w:space="0" w:color="auto"/>
          <w:shd w:val="clear" w:color="auto" w:fill="DBE5F1" w:themeFill="accent1" w:themeFillTint="33"/>
        </w:rPr>
        <w:t>Sí / No</w:t>
      </w:r>
      <w:r w:rsidRPr="0074072E">
        <w:rPr>
          <w:rFonts w:cs="Arial"/>
          <w:spacing w:val="-3"/>
        </w:rPr>
        <w:t xml:space="preserve"> (</w:t>
      </w:r>
      <w:r w:rsidRPr="0074072E">
        <w:rPr>
          <w:rFonts w:cs="Arial"/>
          <w:i/>
          <w:spacing w:val="-3"/>
          <w:sz w:val="16"/>
        </w:rPr>
        <w:t>En caso de incumplimiento se rellenará lo siguiente)</w:t>
      </w:r>
    </w:p>
    <w:p w14:paraId="276B0058"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14:paraId="4EF8FE6B"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14:paraId="41452F87"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lastRenderedPageBreak/>
        <w:t>El incumplimiento ha quedado establecido por medios distintos de una resoluci</w:t>
      </w:r>
      <w:r w:rsidR="00EF6E30">
        <w:rPr>
          <w:rFonts w:cs="Arial"/>
          <w:spacing w:val="-3"/>
        </w:rPr>
        <w:t>ón judicial o administrativa: SÍ</w:t>
      </w:r>
      <w:r w:rsidRPr="0074072E">
        <w:rPr>
          <w:rFonts w:cs="Arial"/>
          <w:spacing w:val="-3"/>
        </w:rPr>
        <w:t xml:space="preserve">/No </w:t>
      </w:r>
    </w:p>
    <w:p w14:paraId="163D3406"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Descripción de los medios  utilizados _____________________________________________________________</w:t>
      </w:r>
      <w:proofErr w:type="gramStart"/>
      <w:r w:rsidRPr="0074072E">
        <w:rPr>
          <w:rFonts w:cs="Arial"/>
          <w:spacing w:val="-3"/>
        </w:rPr>
        <w:t>_</w:t>
      </w:r>
      <w:r w:rsidRPr="0074072E">
        <w:rPr>
          <w:rFonts w:cs="Arial"/>
          <w:i/>
          <w:spacing w:val="-3"/>
          <w:sz w:val="16"/>
          <w:szCs w:val="16"/>
        </w:rPr>
        <w:t>(</w:t>
      </w:r>
      <w:proofErr w:type="gramEnd"/>
      <w:r w:rsidRPr="0074072E">
        <w:rPr>
          <w:rFonts w:cs="Arial"/>
          <w:i/>
          <w:spacing w:val="-3"/>
          <w:sz w:val="16"/>
          <w:szCs w:val="16"/>
        </w:rPr>
        <w:t>En caso de que se haya establecido por medios distintos a la resolución judicial o administrativa)</w:t>
      </w:r>
    </w:p>
    <w:p w14:paraId="450185D3"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 xml:space="preserve">La resolución anterior es firme y vinculante: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spacing w:val="-3"/>
        </w:rPr>
        <w:t xml:space="preserve"> </w:t>
      </w:r>
      <w:r w:rsidRPr="0074072E">
        <w:rPr>
          <w:rFonts w:cs="Arial"/>
          <w:i/>
          <w:spacing w:val="-3"/>
          <w:sz w:val="16"/>
        </w:rPr>
        <w:t>(En caso de haberse establecido por resolución judicial o administrativa)</w:t>
      </w:r>
    </w:p>
    <w:p w14:paraId="6677B99B"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Fecha de la condena o resolución</w:t>
      </w:r>
      <w:proofErr w:type="gramStart"/>
      <w:r w:rsidRPr="0074072E">
        <w:rPr>
          <w:rFonts w:cs="Arial"/>
          <w:spacing w:val="-3"/>
        </w:rPr>
        <w:t>:  _</w:t>
      </w:r>
      <w:proofErr w:type="gramEnd"/>
      <w:r w:rsidRPr="0074072E">
        <w:rPr>
          <w:rFonts w:cs="Arial"/>
          <w:spacing w:val="-3"/>
        </w:rPr>
        <w:t>__________________________________________</w:t>
      </w:r>
      <w:r w:rsidRPr="0074072E">
        <w:rPr>
          <w:rFonts w:cs="Arial"/>
          <w:i/>
          <w:spacing w:val="-3"/>
          <w:sz w:val="16"/>
        </w:rPr>
        <w:t>(En caso de que sea firme y vinculante)</w:t>
      </w:r>
    </w:p>
    <w:p w14:paraId="1A1853DD"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En la condena se establece una duración del periodo de exclusión de: __________________________</w:t>
      </w:r>
    </w:p>
    <w:p w14:paraId="325615FC" w14:textId="77777777"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 xml:space="preserve">La información anterior se halla disponible sin coste en una base de datos de un Estado Miembro de la UE: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2B963013"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14:paraId="3BBF2657"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14:paraId="2F2E9E7D"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Expedidor: __________________________</w:t>
      </w:r>
    </w:p>
    <w:p w14:paraId="2A82F4CF"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El licitador al que represento ha cumplido con sus obligaciones relativas al pago de las cotizaciones a la seguridad social, en el país en el que está establecido y en España, si no coincide con su país de establecimiento:</w:t>
      </w:r>
      <w:r w:rsidRPr="0074072E">
        <w:rPr>
          <w:rFonts w:cs="Arial"/>
          <w:b/>
          <w:spacing w:val="-3"/>
        </w:rPr>
        <w:t xml:space="preserv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spacing w:val="-3"/>
        </w:rPr>
        <w:t>(</w:t>
      </w:r>
      <w:r w:rsidRPr="0074072E">
        <w:rPr>
          <w:rFonts w:cs="Arial"/>
          <w:i/>
          <w:spacing w:val="-3"/>
          <w:sz w:val="16"/>
        </w:rPr>
        <w:t>En caso de incumplimiento se rellenan los 2 apartados sig.)</w:t>
      </w:r>
    </w:p>
    <w:p w14:paraId="7CF6630A"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14:paraId="13427F88"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14:paraId="7923327C" w14:textId="77777777" w:rsidR="0074072E" w:rsidRDefault="0074072E" w:rsidP="0074072E">
      <w:pPr>
        <w:widowControl w:val="0"/>
        <w:tabs>
          <w:tab w:val="left" w:pos="-720"/>
        </w:tabs>
        <w:suppressAutoHyphens/>
        <w:autoSpaceDE w:val="0"/>
        <w:autoSpaceDN w:val="0"/>
        <w:rPr>
          <w:rFonts w:cs="Arial"/>
          <w:spacing w:val="-3"/>
        </w:rPr>
      </w:pPr>
    </w:p>
    <w:p w14:paraId="5654B415" w14:textId="77777777" w:rsidR="0074072E" w:rsidRPr="00EC0B62" w:rsidRDefault="002204F5" w:rsidP="0074072E">
      <w:pPr>
        <w:widowControl w:val="0"/>
        <w:tabs>
          <w:tab w:val="left" w:pos="-720"/>
        </w:tabs>
        <w:suppressAutoHyphens/>
        <w:autoSpaceDE w:val="0"/>
        <w:autoSpaceDN w:val="0"/>
        <w:rPr>
          <w:rFonts w:cs="Arial"/>
          <w:spacing w:val="-3"/>
          <w:u w:val="single"/>
        </w:rPr>
      </w:pPr>
      <w:r w:rsidRPr="002204F5">
        <w:rPr>
          <w:rFonts w:cs="Arial"/>
          <w:spacing w:val="-3"/>
        </w:rPr>
        <w:t>2.3</w:t>
      </w:r>
      <w:r w:rsidR="0074072E" w:rsidRPr="002204F5">
        <w:rPr>
          <w:rFonts w:cs="Arial"/>
          <w:spacing w:val="-3"/>
        </w:rPr>
        <w:t>.</w:t>
      </w:r>
      <w:r w:rsidR="0074072E" w:rsidRPr="00EC0B62">
        <w:rPr>
          <w:rFonts w:cs="Arial"/>
          <w:spacing w:val="-3"/>
          <w:u w:val="single"/>
        </w:rPr>
        <w:t xml:space="preserve"> INSOLVENCIA, CONFLICTOS DE INTERESES O LA FALTA PROFESIONAL</w:t>
      </w:r>
    </w:p>
    <w:p w14:paraId="0A8D7F58"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 xml:space="preserve">El licitador a la que represento; respecto de sus obligaciones en el ámbito del Derecho ambiental, Derecho social y el Derecho Laboral tal como se contemplan a efectos de la presente contratación en la legislación nacional, en el anuncio de licitación o los pliegos de la contratación o en el art. 18, ap.. 2 de la Directiva 2014/24/UE, ha cumplido con todas ellas: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i/>
          <w:spacing w:val="-3"/>
          <w:sz w:val="16"/>
        </w:rPr>
        <w:t xml:space="preserve"> (En caso de incumplimiento, se indicará lo siguiente)</w:t>
      </w:r>
    </w:p>
    <w:p w14:paraId="715B1427"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Ámbito incumplido: _____________________________________________________________</w:t>
      </w:r>
    </w:p>
    <w:p w14:paraId="4E211D6B"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Preceptos incumplidos: ______________________________________________________________</w:t>
      </w:r>
    </w:p>
    <w:p w14:paraId="67727872"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Medidas adoptadas para demostrar su credibilidad: __________________________________________</w:t>
      </w:r>
    </w:p>
    <w:p w14:paraId="2D83A0CE" w14:textId="77777777" w:rsidR="00EC0B62" w:rsidRDefault="00EC0B62" w:rsidP="0074072E">
      <w:pPr>
        <w:widowControl w:val="0"/>
        <w:tabs>
          <w:tab w:val="left" w:pos="-720"/>
        </w:tabs>
        <w:suppressAutoHyphens/>
        <w:autoSpaceDE w:val="0"/>
        <w:autoSpaceDN w:val="0"/>
        <w:rPr>
          <w:rFonts w:cs="Arial"/>
          <w:spacing w:val="-3"/>
        </w:rPr>
      </w:pPr>
    </w:p>
    <w:p w14:paraId="2DBCCE30" w14:textId="77777777" w:rsidR="002204F5" w:rsidRDefault="002204F5" w:rsidP="0074072E">
      <w:pPr>
        <w:widowControl w:val="0"/>
        <w:tabs>
          <w:tab w:val="left" w:pos="-720"/>
        </w:tabs>
        <w:suppressAutoHyphens/>
        <w:autoSpaceDE w:val="0"/>
        <w:autoSpaceDN w:val="0"/>
        <w:rPr>
          <w:rFonts w:cs="Arial"/>
          <w:spacing w:val="-3"/>
        </w:rPr>
      </w:pPr>
    </w:p>
    <w:p w14:paraId="3F3EC8A0" w14:textId="77777777" w:rsidR="0074072E" w:rsidRPr="00EC0B62" w:rsidRDefault="0074072E" w:rsidP="0074072E">
      <w:pPr>
        <w:widowControl w:val="0"/>
        <w:tabs>
          <w:tab w:val="left" w:pos="-720"/>
        </w:tabs>
        <w:suppressAutoHyphens/>
        <w:autoSpaceDE w:val="0"/>
        <w:autoSpaceDN w:val="0"/>
        <w:rPr>
          <w:rFonts w:cs="Arial"/>
          <w:spacing w:val="-3"/>
          <w:u w:val="single"/>
        </w:rPr>
      </w:pPr>
      <w:r w:rsidRPr="002204F5">
        <w:rPr>
          <w:rFonts w:cs="Arial"/>
          <w:spacing w:val="-3"/>
        </w:rPr>
        <w:lastRenderedPageBreak/>
        <w:t>2.</w:t>
      </w:r>
      <w:r w:rsidR="00EF6E30" w:rsidRPr="002204F5">
        <w:rPr>
          <w:rFonts w:cs="Arial"/>
          <w:spacing w:val="-3"/>
        </w:rPr>
        <w:t>4</w:t>
      </w:r>
      <w:r w:rsidR="002204F5" w:rsidRPr="002204F5">
        <w:rPr>
          <w:rFonts w:cs="Arial"/>
          <w:spacing w:val="-3"/>
        </w:rPr>
        <w:t>.</w:t>
      </w:r>
      <w:r w:rsidRPr="00EC0B62">
        <w:rPr>
          <w:rFonts w:cs="Arial"/>
          <w:spacing w:val="-3"/>
          <w:u w:val="single"/>
        </w:rPr>
        <w:t xml:space="preserve"> SOMETIMIENTO A FUERO NACIONAL</w:t>
      </w:r>
    </w:p>
    <w:p w14:paraId="66A37D03"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licitador por la presente renuncia a cualquier fuero que pudiera corresponderme en las controversias que se </w:t>
      </w:r>
      <w:r w:rsidR="0089291F" w:rsidRPr="0074072E">
        <w:rPr>
          <w:rFonts w:cs="Arial"/>
          <w:spacing w:val="-3"/>
        </w:rPr>
        <w:t>produzcan</w:t>
      </w:r>
      <w:r w:rsidRPr="0074072E">
        <w:rPr>
          <w:rFonts w:cs="Arial"/>
          <w:spacing w:val="-3"/>
        </w:rPr>
        <w:t xml:space="preserve"> con motivo de la contratación referida, </w:t>
      </w:r>
      <w:r w:rsidR="0089291F" w:rsidRPr="0074072E">
        <w:rPr>
          <w:rFonts w:cs="Arial"/>
          <w:spacing w:val="-3"/>
        </w:rPr>
        <w:t>sometiéndome</w:t>
      </w:r>
      <w:r w:rsidRPr="0074072E">
        <w:rPr>
          <w:rFonts w:cs="Arial"/>
          <w:spacing w:val="-3"/>
        </w:rPr>
        <w:t xml:space="preserve"> para estos asuntos y cualesquiera otros relacionados con el correspondiente contrato a los Juzgados y Tribunales Españoles.</w:t>
      </w:r>
    </w:p>
    <w:p w14:paraId="28FFC298" w14:textId="77777777" w:rsidR="0074072E" w:rsidRPr="0074072E" w:rsidRDefault="0074072E" w:rsidP="0074072E">
      <w:pPr>
        <w:widowControl w:val="0"/>
        <w:tabs>
          <w:tab w:val="left" w:pos="-720"/>
        </w:tabs>
        <w:suppressAutoHyphens/>
        <w:autoSpaceDE w:val="0"/>
        <w:autoSpaceDN w:val="0"/>
        <w:rPr>
          <w:rFonts w:cs="Arial"/>
          <w:b/>
          <w:spacing w:val="-3"/>
        </w:rPr>
      </w:pPr>
    </w:p>
    <w:p w14:paraId="76D90746" w14:textId="77777777" w:rsidR="0074072E" w:rsidRPr="00EC0B62" w:rsidRDefault="0074072E" w:rsidP="0074072E">
      <w:pPr>
        <w:widowControl w:val="0"/>
        <w:tabs>
          <w:tab w:val="left" w:pos="-720"/>
        </w:tabs>
        <w:suppressAutoHyphens/>
        <w:autoSpaceDE w:val="0"/>
        <w:autoSpaceDN w:val="0"/>
        <w:rPr>
          <w:rFonts w:cs="Arial"/>
          <w:spacing w:val="-3"/>
          <w:u w:val="single"/>
        </w:rPr>
      </w:pPr>
      <w:r w:rsidRPr="002204F5">
        <w:rPr>
          <w:rFonts w:cs="Arial"/>
          <w:spacing w:val="-3"/>
        </w:rPr>
        <w:t>2.</w:t>
      </w:r>
      <w:r w:rsidR="00EF6E30" w:rsidRPr="002204F5">
        <w:rPr>
          <w:rFonts w:cs="Arial"/>
          <w:spacing w:val="-3"/>
        </w:rPr>
        <w:t>5</w:t>
      </w:r>
      <w:r w:rsidRPr="002204F5">
        <w:rPr>
          <w:rFonts w:cs="Arial"/>
          <w:spacing w:val="-3"/>
        </w:rPr>
        <w:t>.</w:t>
      </w:r>
      <w:r w:rsidRPr="00EC0B62">
        <w:rPr>
          <w:rFonts w:cs="Arial"/>
          <w:spacing w:val="-3"/>
          <w:u w:val="single"/>
        </w:rPr>
        <w:t xml:space="preserve"> MOTIVOS DE EXCLUSIÓN NACIONALES</w:t>
      </w:r>
    </w:p>
    <w:p w14:paraId="7EF90242" w14:textId="77777777" w:rsidR="0074072E" w:rsidRDefault="0074072E" w:rsidP="0074072E">
      <w:pPr>
        <w:widowControl w:val="0"/>
        <w:tabs>
          <w:tab w:val="left" w:pos="-720"/>
        </w:tabs>
        <w:suppressAutoHyphens/>
        <w:autoSpaceDE w:val="0"/>
        <w:autoSpaceDN w:val="0"/>
        <w:rPr>
          <w:lang w:val="es-ES_tradnl"/>
        </w:rPr>
      </w:pPr>
      <w:r w:rsidRPr="0074072E">
        <w:rPr>
          <w:rFonts w:cs="Arial"/>
          <w:spacing w:val="-3"/>
        </w:rPr>
        <w:t xml:space="preserve">El licitador declara que no se encuentra incurso en ninguno de los supuestos  incluidos en el art. 71 referente a las Prohibiciones de Contratar recogido en la Subsección 2ª del Capítulo II del Título II de la </w:t>
      </w:r>
      <w:r w:rsidR="00567BD6">
        <w:rPr>
          <w:lang w:val="es-ES_tradnl"/>
        </w:rPr>
        <w:t xml:space="preserve">Ley 9/2017, de 9 de noviembre. </w:t>
      </w:r>
      <w:proofErr w:type="gramStart"/>
      <w:r w:rsidR="00567BD6" w:rsidRPr="0022620B">
        <w:rPr>
          <w:lang w:val="es-ES_tradnl"/>
        </w:rPr>
        <w:t>por</w:t>
      </w:r>
      <w:proofErr w:type="gramEnd"/>
      <w:r w:rsidR="00567BD6" w:rsidRPr="0022620B">
        <w:rPr>
          <w:lang w:val="es-ES_tradnl"/>
        </w:rPr>
        <w:t xml:space="preserve"> la que se transponen al ordenamiento jurídico español las Directivas del Parlamento Europeo y del Consejo 2014/23/UE y 2014/24/UE, de 26 de febrero de 2014</w:t>
      </w:r>
    </w:p>
    <w:p w14:paraId="31D8ABAB" w14:textId="77777777" w:rsidR="00567BD6" w:rsidRPr="0074072E" w:rsidRDefault="00567BD6" w:rsidP="0074072E">
      <w:pPr>
        <w:widowControl w:val="0"/>
        <w:tabs>
          <w:tab w:val="left" w:pos="-720"/>
        </w:tabs>
        <w:suppressAutoHyphens/>
        <w:autoSpaceDE w:val="0"/>
        <w:autoSpaceDN w:val="0"/>
        <w:rPr>
          <w:rFonts w:cs="Arial"/>
          <w:spacing w:val="-3"/>
        </w:rPr>
      </w:pPr>
    </w:p>
    <w:p w14:paraId="603E852D" w14:textId="77777777" w:rsidR="0074072E" w:rsidRPr="00EC0B62" w:rsidRDefault="0074072E" w:rsidP="0074072E">
      <w:pPr>
        <w:widowControl w:val="0"/>
        <w:tabs>
          <w:tab w:val="left" w:pos="-720"/>
        </w:tabs>
        <w:suppressAutoHyphens/>
        <w:autoSpaceDE w:val="0"/>
        <w:autoSpaceDN w:val="0"/>
        <w:rPr>
          <w:rFonts w:cs="Arial"/>
          <w:spacing w:val="-3"/>
          <w:u w:val="single"/>
        </w:rPr>
      </w:pPr>
      <w:r w:rsidRPr="002204F5">
        <w:rPr>
          <w:rFonts w:cs="Arial"/>
          <w:spacing w:val="-3"/>
        </w:rPr>
        <w:t>2</w:t>
      </w:r>
      <w:r w:rsidR="00EF6E30" w:rsidRPr="002204F5">
        <w:rPr>
          <w:rFonts w:cs="Arial"/>
          <w:spacing w:val="-3"/>
        </w:rPr>
        <w:t>.6</w:t>
      </w:r>
      <w:r w:rsidR="002204F5" w:rsidRPr="002204F5">
        <w:rPr>
          <w:rFonts w:cs="Arial"/>
          <w:spacing w:val="-3"/>
        </w:rPr>
        <w:t>.</w:t>
      </w:r>
      <w:r w:rsidRPr="00EC0B62">
        <w:rPr>
          <w:rFonts w:cs="Arial"/>
          <w:spacing w:val="-3"/>
          <w:u w:val="single"/>
        </w:rPr>
        <w:t xml:space="preserve"> PERTENENCIA A GRUPO EMPRESARIAL</w:t>
      </w:r>
    </w:p>
    <w:p w14:paraId="5988092E"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licitador declara su pertenencia al siguiente Grupo empresarial _________________________, de conformidad con lo dispuesto en el art 42.1 del Código de Comercio. </w:t>
      </w:r>
      <w:r w:rsidR="0089291F" w:rsidRPr="0074072E">
        <w:rPr>
          <w:rFonts w:cs="Arial"/>
          <w:spacing w:val="-3"/>
        </w:rPr>
        <w:t>Así</w:t>
      </w:r>
      <w:r w:rsidRPr="0074072E">
        <w:rPr>
          <w:rFonts w:cs="Arial"/>
          <w:spacing w:val="-3"/>
        </w:rPr>
        <w:t xml:space="preserve"> mismo declaro que respecto de la presente licitación, presentan proposiciones a dicha licitación otras empresas del mismo grupo: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p>
    <w:p w14:paraId="52D510E3" w14:textId="77777777"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i/>
          <w:spacing w:val="-3"/>
          <w:sz w:val="16"/>
          <w:szCs w:val="16"/>
        </w:rPr>
        <w:t xml:space="preserve">(En caso afirmativo incluir el nombre de dichas empresas) </w:t>
      </w:r>
    </w:p>
    <w:p w14:paraId="52F5B2E0" w14:textId="77777777"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i/>
          <w:spacing w:val="-3"/>
          <w:sz w:val="16"/>
          <w:szCs w:val="16"/>
        </w:rPr>
        <w:t>______________________________________________________</w:t>
      </w:r>
    </w:p>
    <w:p w14:paraId="36DC101F" w14:textId="77777777" w:rsidR="0074072E" w:rsidRDefault="0074072E" w:rsidP="00294678">
      <w:pPr>
        <w:widowControl w:val="0"/>
        <w:tabs>
          <w:tab w:val="left" w:pos="-720"/>
          <w:tab w:val="left" w:pos="4095"/>
        </w:tabs>
        <w:suppressAutoHyphens/>
        <w:autoSpaceDE w:val="0"/>
        <w:autoSpaceDN w:val="0"/>
        <w:rPr>
          <w:rFonts w:cs="Arial"/>
          <w:i/>
          <w:spacing w:val="-3"/>
          <w:sz w:val="16"/>
          <w:szCs w:val="16"/>
        </w:rPr>
      </w:pPr>
      <w:r w:rsidRPr="0074072E">
        <w:rPr>
          <w:rFonts w:cs="Arial"/>
          <w:i/>
          <w:spacing w:val="-3"/>
          <w:sz w:val="16"/>
          <w:szCs w:val="16"/>
        </w:rPr>
        <w:t>______________________________________________________</w:t>
      </w:r>
      <w:r w:rsidR="00294678">
        <w:rPr>
          <w:rFonts w:cs="Arial"/>
          <w:i/>
          <w:spacing w:val="-3"/>
          <w:sz w:val="16"/>
          <w:szCs w:val="16"/>
        </w:rPr>
        <w:tab/>
      </w:r>
    </w:p>
    <w:p w14:paraId="33633973" w14:textId="77777777" w:rsidR="00294678" w:rsidRPr="0074072E" w:rsidRDefault="00294678" w:rsidP="00294678">
      <w:pPr>
        <w:widowControl w:val="0"/>
        <w:tabs>
          <w:tab w:val="left" w:pos="-720"/>
          <w:tab w:val="left" w:pos="4095"/>
        </w:tabs>
        <w:suppressAutoHyphens/>
        <w:autoSpaceDE w:val="0"/>
        <w:autoSpaceDN w:val="0"/>
        <w:rPr>
          <w:rFonts w:cs="Arial"/>
          <w:i/>
          <w:spacing w:val="-3"/>
          <w:sz w:val="16"/>
          <w:szCs w:val="16"/>
        </w:rPr>
      </w:pPr>
    </w:p>
    <w:p w14:paraId="6DE842C9" w14:textId="77777777" w:rsidR="00EC0B62" w:rsidRDefault="00EC0B62">
      <w:pPr>
        <w:spacing w:before="0" w:after="0" w:line="240" w:lineRule="auto"/>
        <w:jc w:val="left"/>
        <w:rPr>
          <w:rFonts w:cs="Arial"/>
          <w:b/>
          <w:i/>
          <w:spacing w:val="-3"/>
          <w:sz w:val="16"/>
          <w:szCs w:val="16"/>
        </w:rPr>
      </w:pPr>
      <w:r>
        <w:rPr>
          <w:rFonts w:cs="Arial"/>
          <w:b/>
          <w:i/>
          <w:spacing w:val="-3"/>
          <w:sz w:val="16"/>
          <w:szCs w:val="16"/>
        </w:rPr>
        <w:br w:type="page"/>
      </w:r>
    </w:p>
    <w:p w14:paraId="4B5D7525" w14:textId="47E4F62F" w:rsidR="0074072E" w:rsidRDefault="0074072E" w:rsidP="0074072E">
      <w:pPr>
        <w:widowControl w:val="0"/>
        <w:tabs>
          <w:tab w:val="left" w:pos="-720"/>
        </w:tabs>
        <w:suppressAutoHyphens/>
        <w:autoSpaceDE w:val="0"/>
        <w:autoSpaceDN w:val="0"/>
        <w:jc w:val="center"/>
        <w:rPr>
          <w:rFonts w:cs="Arial"/>
          <w:b/>
          <w:szCs w:val="20"/>
          <w:u w:val="single"/>
          <w:lang w:val="es-ES_tradnl"/>
        </w:rPr>
      </w:pPr>
      <w:r w:rsidRPr="0074072E">
        <w:rPr>
          <w:rFonts w:cs="Arial"/>
          <w:b/>
          <w:szCs w:val="20"/>
          <w:u w:val="single"/>
          <w:lang w:val="es-ES_tradnl"/>
        </w:rPr>
        <w:lastRenderedPageBreak/>
        <w:t xml:space="preserve">ANEXO III </w:t>
      </w:r>
    </w:p>
    <w:p w14:paraId="5B63D964" w14:textId="77777777" w:rsidR="00EF6E30" w:rsidRPr="00EF6E30" w:rsidRDefault="00EF6E30" w:rsidP="00EF6E30">
      <w:pPr>
        <w:spacing w:before="0" w:after="0" w:line="276" w:lineRule="auto"/>
        <w:jc w:val="center"/>
        <w:rPr>
          <w:rFonts w:eastAsia="Calibri"/>
          <w:b/>
          <w:szCs w:val="20"/>
          <w:lang w:eastAsia="en-US"/>
        </w:rPr>
      </w:pPr>
      <w:r w:rsidRPr="00EF6E30">
        <w:rPr>
          <w:rFonts w:eastAsia="Calibri"/>
          <w:b/>
          <w:szCs w:val="20"/>
          <w:lang w:eastAsia="en-US"/>
        </w:rPr>
        <w:t xml:space="preserve">DECLARACIÓN RESPONSABLE SOBRE PREVENCIÓN DE RIESGOS LABORALES </w:t>
      </w:r>
    </w:p>
    <w:p w14:paraId="2097C013" w14:textId="77777777" w:rsidR="00EF6E30" w:rsidRPr="00EF6E30" w:rsidRDefault="00EF6E30" w:rsidP="00EF6E30">
      <w:pPr>
        <w:spacing w:before="0" w:after="0" w:line="276" w:lineRule="auto"/>
        <w:rPr>
          <w:rFonts w:ascii="Arial" w:eastAsia="Calibri" w:hAnsi="Arial" w:cs="Arial"/>
          <w:sz w:val="18"/>
          <w:szCs w:val="18"/>
          <w:lang w:eastAsia="en-US"/>
        </w:rPr>
      </w:pPr>
    </w:p>
    <w:p w14:paraId="78B05E35" w14:textId="77777777" w:rsidR="00EF6E30" w:rsidRPr="00EF6E30" w:rsidRDefault="00EF6E30" w:rsidP="00EF6E30">
      <w:pPr>
        <w:suppressAutoHyphens/>
        <w:spacing w:before="0" w:after="0" w:line="276" w:lineRule="auto"/>
        <w:rPr>
          <w:rFonts w:eastAsia="Calibri" w:cs="Arial"/>
          <w:spacing w:val="-3"/>
          <w:sz w:val="16"/>
          <w:szCs w:val="16"/>
          <w:lang w:eastAsia="en-US"/>
        </w:rPr>
      </w:pPr>
      <w:r w:rsidRPr="00EF6E30">
        <w:rPr>
          <w:rFonts w:eastAsia="Calibri" w:cs="Arial"/>
          <w:spacing w:val="-3"/>
          <w:sz w:val="16"/>
          <w:szCs w:val="16"/>
          <w:lang w:eastAsia="en-US"/>
        </w:rPr>
        <w:t>Con el fin de dar cumplimiento al R.D. 171/2004, por el que se desarrolla el artículo 24 de la Ley 31/1995, de Prevención de Riesgos Laborales, en materia de coordinación de actividades empresariales, les rogamos que cumplimenten debidamente el siguiente documento y marque las casillas de la columna “DECLARADO” si cumple y le son de aplicación.</w:t>
      </w:r>
    </w:p>
    <w:p w14:paraId="211B1822" w14:textId="77777777" w:rsidR="00EF6E30" w:rsidRPr="00EF6E30" w:rsidRDefault="00EF6E30" w:rsidP="00EF6E30">
      <w:pPr>
        <w:suppressAutoHyphens/>
        <w:spacing w:before="0" w:after="0" w:line="276" w:lineRule="auto"/>
        <w:rPr>
          <w:rFonts w:eastAsia="Calibri" w:cs="Arial"/>
          <w:spacing w:val="-3"/>
          <w:sz w:val="16"/>
          <w:szCs w:val="16"/>
          <w:lang w:eastAsia="en-US"/>
        </w:rPr>
      </w:pPr>
    </w:p>
    <w:p w14:paraId="27799403" w14:textId="77777777" w:rsidR="00EF6E30" w:rsidRPr="00EF6E30" w:rsidRDefault="00EF6E30" w:rsidP="00EF6E30">
      <w:pPr>
        <w:spacing w:before="0" w:after="0" w:line="276" w:lineRule="auto"/>
        <w:rPr>
          <w:rFonts w:eastAsia="Calibri" w:cs="Arial"/>
          <w:sz w:val="16"/>
          <w:szCs w:val="16"/>
          <w:lang w:eastAsia="en-US"/>
        </w:rPr>
      </w:pPr>
      <w:r w:rsidRPr="00EF6E30">
        <w:rPr>
          <w:rFonts w:eastAsia="Calibri" w:cs="Arial"/>
          <w:sz w:val="16"/>
          <w:szCs w:val="16"/>
          <w:lang w:eastAsia="en-US"/>
        </w:rPr>
        <w:t>El firmante, declara bajo su responsabilidad, que los datos indicados en este documento son ciertos, y se compromete a justificarlo documentalmente cuando le sea requerido por esta empresa para la firma del contrato (según notas al pie de página del presente documento).</w:t>
      </w:r>
    </w:p>
    <w:p w14:paraId="7E3011C0" w14:textId="77777777" w:rsidR="00EF6E30" w:rsidRPr="00EF6E30" w:rsidRDefault="00EF6E30" w:rsidP="00EF6E30">
      <w:pPr>
        <w:spacing w:before="0" w:after="0" w:line="276" w:lineRule="auto"/>
        <w:rPr>
          <w:rFonts w:eastAsia="Calibri" w:cs="Arial"/>
          <w:spacing w:val="-3"/>
          <w:sz w:val="16"/>
          <w:szCs w:val="1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
        <w:gridCol w:w="3030"/>
        <w:gridCol w:w="598"/>
        <w:gridCol w:w="2490"/>
        <w:gridCol w:w="193"/>
        <w:gridCol w:w="3169"/>
      </w:tblGrid>
      <w:tr w:rsidR="00EF6E30" w:rsidRPr="00EF6E30" w14:paraId="6AAA1A9C" w14:textId="77777777" w:rsidTr="00A92AC0">
        <w:trPr>
          <w:gridBefore w:val="1"/>
          <w:wBefore w:w="14" w:type="dxa"/>
          <w:cantSplit/>
          <w:jc w:val="center"/>
        </w:trPr>
        <w:tc>
          <w:tcPr>
            <w:tcW w:w="9894" w:type="dxa"/>
            <w:gridSpan w:val="5"/>
            <w:shd w:val="clear" w:color="auto" w:fill="99CCFF"/>
            <w:vAlign w:val="center"/>
          </w:tcPr>
          <w:p w14:paraId="1525EAB7"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1 DATOS GENERALES</w:t>
            </w:r>
          </w:p>
        </w:tc>
      </w:tr>
      <w:tr w:rsidR="00EF6E30" w:rsidRPr="00EF6E30" w14:paraId="18518DF4" w14:textId="77777777" w:rsidTr="00A92AC0">
        <w:trPr>
          <w:gridBefore w:val="1"/>
          <w:wBefore w:w="14" w:type="dxa"/>
          <w:cantSplit/>
          <w:trHeight w:val="425"/>
          <w:jc w:val="center"/>
        </w:trPr>
        <w:tc>
          <w:tcPr>
            <w:tcW w:w="9894" w:type="dxa"/>
            <w:gridSpan w:val="5"/>
            <w:vAlign w:val="center"/>
          </w:tcPr>
          <w:p w14:paraId="1ACBD25A"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Nombre o Razón Social:</w:t>
            </w:r>
          </w:p>
        </w:tc>
      </w:tr>
      <w:tr w:rsidR="00EF6E30" w:rsidRPr="00EF6E30" w14:paraId="5071288E" w14:textId="77777777" w:rsidTr="00A92AC0">
        <w:trPr>
          <w:gridBefore w:val="1"/>
          <w:wBefore w:w="14" w:type="dxa"/>
          <w:cantSplit/>
          <w:trHeight w:val="425"/>
          <w:jc w:val="center"/>
        </w:trPr>
        <w:tc>
          <w:tcPr>
            <w:tcW w:w="9894" w:type="dxa"/>
            <w:gridSpan w:val="5"/>
            <w:vAlign w:val="center"/>
          </w:tcPr>
          <w:p w14:paraId="0BBF9985"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Domicilio Social:</w:t>
            </w:r>
          </w:p>
        </w:tc>
      </w:tr>
      <w:tr w:rsidR="00EF6E30" w:rsidRPr="00EF6E30" w14:paraId="354DDF52" w14:textId="77777777" w:rsidTr="00A92AC0">
        <w:trPr>
          <w:gridBefore w:val="1"/>
          <w:wBefore w:w="14" w:type="dxa"/>
          <w:cantSplit/>
          <w:trHeight w:val="425"/>
          <w:jc w:val="center"/>
        </w:trPr>
        <w:tc>
          <w:tcPr>
            <w:tcW w:w="3775" w:type="dxa"/>
            <w:gridSpan w:val="2"/>
            <w:vAlign w:val="center"/>
          </w:tcPr>
          <w:p w14:paraId="202DB3FE"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Teléfono:</w:t>
            </w:r>
          </w:p>
        </w:tc>
        <w:tc>
          <w:tcPr>
            <w:tcW w:w="2816" w:type="dxa"/>
            <w:gridSpan w:val="2"/>
            <w:vAlign w:val="center"/>
          </w:tcPr>
          <w:p w14:paraId="145EDA0A"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Fax:</w:t>
            </w:r>
          </w:p>
        </w:tc>
        <w:tc>
          <w:tcPr>
            <w:tcW w:w="3303" w:type="dxa"/>
            <w:vAlign w:val="center"/>
          </w:tcPr>
          <w:p w14:paraId="15DF5F0B"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E-mail:</w:t>
            </w:r>
          </w:p>
        </w:tc>
      </w:tr>
      <w:tr w:rsidR="00EF6E30" w:rsidRPr="00EF6E30" w14:paraId="6576B4B9" w14:textId="77777777" w:rsidTr="00A92AC0">
        <w:trPr>
          <w:gridBefore w:val="1"/>
          <w:wBefore w:w="14" w:type="dxa"/>
          <w:cantSplit/>
          <w:trHeight w:val="425"/>
          <w:jc w:val="center"/>
        </w:trPr>
        <w:tc>
          <w:tcPr>
            <w:tcW w:w="9894" w:type="dxa"/>
            <w:gridSpan w:val="5"/>
            <w:vAlign w:val="center"/>
          </w:tcPr>
          <w:p w14:paraId="077D1AB8"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Actividad:</w:t>
            </w:r>
          </w:p>
        </w:tc>
      </w:tr>
      <w:tr w:rsidR="00EF6E30" w:rsidRPr="00EF6E30" w14:paraId="36C5DB78" w14:textId="77777777" w:rsidTr="00A92AC0">
        <w:trPr>
          <w:gridBefore w:val="1"/>
          <w:wBefore w:w="14" w:type="dxa"/>
          <w:cantSplit/>
          <w:trHeight w:val="425"/>
          <w:jc w:val="center"/>
        </w:trPr>
        <w:tc>
          <w:tcPr>
            <w:tcW w:w="3141" w:type="dxa"/>
            <w:vAlign w:val="center"/>
          </w:tcPr>
          <w:p w14:paraId="15FFF9AC"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Nº Trabajadores:</w:t>
            </w:r>
          </w:p>
        </w:tc>
        <w:tc>
          <w:tcPr>
            <w:tcW w:w="6753" w:type="dxa"/>
            <w:gridSpan w:val="4"/>
            <w:vAlign w:val="center"/>
          </w:tcPr>
          <w:p w14:paraId="1819F482"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b/>
                <w:bCs/>
                <w:sz w:val="16"/>
                <w:szCs w:val="16"/>
                <w:lang w:eastAsia="en-US"/>
              </w:rPr>
              <w:t xml:space="preserve">Mutua de Accidentes de Trabajo y </w:t>
            </w:r>
            <w:proofErr w:type="spellStart"/>
            <w:r w:rsidRPr="00EF6E30">
              <w:rPr>
                <w:rFonts w:eastAsia="Calibri"/>
                <w:b/>
                <w:bCs/>
                <w:sz w:val="16"/>
                <w:szCs w:val="16"/>
                <w:lang w:eastAsia="en-US"/>
              </w:rPr>
              <w:t>Enf</w:t>
            </w:r>
            <w:proofErr w:type="spellEnd"/>
            <w:r w:rsidRPr="00EF6E30">
              <w:rPr>
                <w:rFonts w:eastAsia="Calibri"/>
                <w:b/>
                <w:bCs/>
                <w:sz w:val="16"/>
                <w:szCs w:val="16"/>
                <w:lang w:eastAsia="en-US"/>
              </w:rPr>
              <w:t>. Prof.:</w:t>
            </w:r>
          </w:p>
        </w:tc>
      </w:tr>
      <w:tr w:rsidR="00EF6E30" w:rsidRPr="00EF6E30" w14:paraId="0230456A" w14:textId="77777777" w:rsidTr="00A92AC0">
        <w:trPr>
          <w:cantSplit/>
          <w:jc w:val="center"/>
        </w:trPr>
        <w:tc>
          <w:tcPr>
            <w:tcW w:w="9908" w:type="dxa"/>
            <w:gridSpan w:val="6"/>
            <w:shd w:val="clear" w:color="auto" w:fill="99CCFF"/>
            <w:vAlign w:val="center"/>
          </w:tcPr>
          <w:p w14:paraId="5F8165EE"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2. RESPONSABLE / INTERLOCUTOR DE PREVENCIÓN</w:t>
            </w:r>
          </w:p>
        </w:tc>
      </w:tr>
      <w:tr w:rsidR="00EF6E30" w:rsidRPr="00EF6E30" w14:paraId="5A50E0B3" w14:textId="77777777" w:rsidTr="00A92AC0">
        <w:trPr>
          <w:cantSplit/>
          <w:trHeight w:val="425"/>
          <w:jc w:val="center"/>
        </w:trPr>
        <w:tc>
          <w:tcPr>
            <w:tcW w:w="6404" w:type="dxa"/>
            <w:gridSpan w:val="4"/>
            <w:vAlign w:val="center"/>
          </w:tcPr>
          <w:p w14:paraId="10E3A0D8"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Nombre:</w:t>
            </w:r>
          </w:p>
        </w:tc>
        <w:tc>
          <w:tcPr>
            <w:tcW w:w="3504" w:type="dxa"/>
            <w:gridSpan w:val="2"/>
            <w:vAlign w:val="center"/>
          </w:tcPr>
          <w:p w14:paraId="079E2DD4"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Teléfono:</w:t>
            </w:r>
          </w:p>
        </w:tc>
      </w:tr>
      <w:tr w:rsidR="00EF6E30" w:rsidRPr="00EF6E30" w14:paraId="6DC95C38" w14:textId="77777777" w:rsidTr="00A92AC0">
        <w:trPr>
          <w:cantSplit/>
          <w:trHeight w:val="425"/>
          <w:jc w:val="center"/>
        </w:trPr>
        <w:tc>
          <w:tcPr>
            <w:tcW w:w="6404" w:type="dxa"/>
            <w:gridSpan w:val="4"/>
            <w:vAlign w:val="center"/>
          </w:tcPr>
          <w:p w14:paraId="6BC92631"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Cargo en la empresa:</w:t>
            </w:r>
          </w:p>
        </w:tc>
        <w:tc>
          <w:tcPr>
            <w:tcW w:w="3504" w:type="dxa"/>
            <w:gridSpan w:val="2"/>
            <w:vAlign w:val="center"/>
          </w:tcPr>
          <w:p w14:paraId="1ECB069C"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Correo electrónico:</w:t>
            </w:r>
          </w:p>
        </w:tc>
      </w:tr>
    </w:tbl>
    <w:p w14:paraId="60E3D078" w14:textId="77777777" w:rsidR="00EF6E30" w:rsidRPr="00EF6E30" w:rsidRDefault="00EF6E30" w:rsidP="00EF6E30">
      <w:pPr>
        <w:spacing w:before="0" w:after="200"/>
        <w:jc w:val="left"/>
        <w:rPr>
          <w:rFonts w:eastAsia="Calibri" w:cs="Arial"/>
          <w:sz w:val="16"/>
          <w:szCs w:val="1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79"/>
        <w:gridCol w:w="1315"/>
      </w:tblGrid>
      <w:tr w:rsidR="00EF6E30" w:rsidRPr="00EF6E30" w14:paraId="023231EB" w14:textId="77777777" w:rsidTr="00A92AC0">
        <w:trPr>
          <w:cantSplit/>
          <w:trHeight w:val="722"/>
          <w:jc w:val="center"/>
        </w:trPr>
        <w:tc>
          <w:tcPr>
            <w:tcW w:w="8501" w:type="dxa"/>
            <w:shd w:val="clear" w:color="auto" w:fill="99CCFF"/>
            <w:vAlign w:val="center"/>
          </w:tcPr>
          <w:p w14:paraId="1EC17CD0"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3. ORGANIZACIÓN PREVENTIVA</w:t>
            </w:r>
          </w:p>
        </w:tc>
        <w:tc>
          <w:tcPr>
            <w:tcW w:w="1323" w:type="dxa"/>
            <w:shd w:val="clear" w:color="auto" w:fill="B8CCE4"/>
          </w:tcPr>
          <w:p w14:paraId="7FDDFCA5"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VERIFICADO             (a cumplimentar por el Grupo Tragsa)</w:t>
            </w:r>
          </w:p>
        </w:tc>
      </w:tr>
      <w:tr w:rsidR="00EF6E30" w:rsidRPr="00EF6E30" w14:paraId="7DD418EC" w14:textId="77777777" w:rsidTr="00A92AC0">
        <w:trPr>
          <w:cantSplit/>
          <w:jc w:val="center"/>
        </w:trPr>
        <w:tc>
          <w:tcPr>
            <w:tcW w:w="8501" w:type="dxa"/>
            <w:vMerge w:val="restart"/>
            <w:shd w:val="clear" w:color="auto" w:fill="99CCFF"/>
            <w:vAlign w:val="center"/>
          </w:tcPr>
          <w:p w14:paraId="5AB1AE1B"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3.1. Marcar lo que proceda</w:t>
            </w:r>
          </w:p>
          <w:p w14:paraId="6D712251" w14:textId="77777777" w:rsidR="00EF6E30" w:rsidRPr="00EF6E30" w:rsidRDefault="00EF6E30" w:rsidP="00EF6E30">
            <w:pPr>
              <w:spacing w:before="0" w:after="0" w:line="276" w:lineRule="auto"/>
              <w:jc w:val="left"/>
              <w:rPr>
                <w:rFonts w:eastAsia="Calibri"/>
                <w:sz w:val="16"/>
                <w:szCs w:val="16"/>
                <w:lang w:eastAsia="en-US"/>
              </w:rPr>
            </w:pPr>
            <w:r w:rsidRPr="00EF6E30">
              <w:rPr>
                <w:rFonts w:eastAsia="Calibri"/>
                <w:sz w:val="16"/>
                <w:szCs w:val="16"/>
                <w:lang w:eastAsia="en-US"/>
              </w:rPr>
              <w:t>Se deberá acreditar la modalidad preventiva asumida (</w:t>
            </w:r>
            <w:proofErr w:type="spellStart"/>
            <w:r w:rsidRPr="00EF6E30">
              <w:rPr>
                <w:rFonts w:eastAsia="Calibri"/>
                <w:sz w:val="16"/>
                <w:szCs w:val="16"/>
                <w:lang w:eastAsia="en-US"/>
              </w:rPr>
              <w:t>p.ej</w:t>
            </w:r>
            <w:proofErr w:type="spellEnd"/>
            <w:r w:rsidRPr="00EF6E30">
              <w:rPr>
                <w:rFonts w:eastAsia="Calibri"/>
                <w:sz w:val="16"/>
                <w:szCs w:val="16"/>
                <w:lang w:eastAsia="en-US"/>
              </w:rPr>
              <w:t>: con el contrato de la actividad preventiva con el SPA, en su caso</w:t>
            </w:r>
            <w:proofErr w:type="gramStart"/>
            <w:r w:rsidRPr="00EF6E30">
              <w:rPr>
                <w:rFonts w:eastAsia="Calibri"/>
                <w:sz w:val="16"/>
                <w:szCs w:val="16"/>
                <w:lang w:eastAsia="en-US"/>
              </w:rPr>
              <w:t>)</w:t>
            </w:r>
            <w:r w:rsidRPr="00EF6E30">
              <w:rPr>
                <w:rFonts w:eastAsia="Calibri"/>
                <w:sz w:val="16"/>
                <w:szCs w:val="16"/>
                <w:vertAlign w:val="superscript"/>
                <w:lang w:eastAsia="en-US"/>
              </w:rPr>
              <w:t>b</w:t>
            </w:r>
            <w:proofErr w:type="gramEnd"/>
            <w:r w:rsidRPr="00EF6E30">
              <w:rPr>
                <w:rFonts w:eastAsia="Calibri"/>
                <w:sz w:val="16"/>
                <w:szCs w:val="16"/>
                <w:vertAlign w:val="superscript"/>
                <w:lang w:eastAsia="en-US"/>
              </w:rPr>
              <w:t>.</w:t>
            </w:r>
            <w:r w:rsidRPr="00EF6E30">
              <w:rPr>
                <w:rFonts w:eastAsia="Calibri"/>
                <w:sz w:val="16"/>
                <w:szCs w:val="16"/>
                <w:lang w:eastAsia="en-US"/>
              </w:rPr>
              <w:t xml:space="preserve">                     </w:t>
            </w:r>
          </w:p>
        </w:tc>
        <w:tc>
          <w:tcPr>
            <w:tcW w:w="1323" w:type="dxa"/>
            <w:shd w:val="clear" w:color="auto" w:fill="C6D9F1"/>
            <w:vAlign w:val="center"/>
          </w:tcPr>
          <w:p w14:paraId="283E6C79" w14:textId="77777777" w:rsidR="00EF6E30" w:rsidRPr="00EF6E30" w:rsidRDefault="00EF6E30" w:rsidP="00EF6E30">
            <w:pPr>
              <w:spacing w:before="0" w:after="0" w:line="240" w:lineRule="auto"/>
              <w:jc w:val="left"/>
              <w:rPr>
                <w:rFonts w:cs="Arial"/>
                <w:b/>
                <w:sz w:val="16"/>
                <w:szCs w:val="16"/>
                <w:vertAlign w:val="superscript"/>
              </w:rPr>
            </w:pPr>
            <w:r w:rsidRPr="00EF6E30">
              <w:rPr>
                <w:rFonts w:cs="Arial"/>
                <w:b/>
                <w:sz w:val="16"/>
                <w:szCs w:val="16"/>
                <w:shd w:val="clear" w:color="auto" w:fill="C6D9F1"/>
              </w:rPr>
              <w:t xml:space="preserve">             </w:t>
            </w:r>
            <w:r w:rsidRPr="00EF6E30">
              <w:rPr>
                <w:rFonts w:cs="Arial"/>
                <w:b/>
                <w:sz w:val="16"/>
                <w:szCs w:val="16"/>
                <w:shd w:val="clear" w:color="auto" w:fill="C6D9F1"/>
              </w:rPr>
              <w:fldChar w:fldCharType="begin">
                <w:ffData>
                  <w:name w:val="Casilla13"/>
                  <w:enabled/>
                  <w:calcOnExit w:val="0"/>
                  <w:checkBox>
                    <w:sizeAuto/>
                    <w:default w:val="0"/>
                  </w:checkBox>
                </w:ffData>
              </w:fldChar>
            </w:r>
            <w:r w:rsidRPr="00EF6E30">
              <w:rPr>
                <w:rFonts w:cs="Arial"/>
                <w:b/>
                <w:sz w:val="16"/>
                <w:szCs w:val="16"/>
                <w:shd w:val="clear" w:color="auto" w:fill="C6D9F1"/>
              </w:rPr>
              <w:instrText xml:space="preserve"> FORMCHECKBOX </w:instrText>
            </w:r>
            <w:r w:rsidR="006E6CF6">
              <w:rPr>
                <w:rFonts w:cs="Arial"/>
                <w:b/>
                <w:sz w:val="16"/>
                <w:szCs w:val="16"/>
                <w:shd w:val="clear" w:color="auto" w:fill="C6D9F1"/>
              </w:rPr>
            </w:r>
            <w:r w:rsidR="006E6CF6">
              <w:rPr>
                <w:rFonts w:cs="Arial"/>
                <w:b/>
                <w:sz w:val="16"/>
                <w:szCs w:val="16"/>
                <w:shd w:val="clear" w:color="auto" w:fill="C6D9F1"/>
              </w:rPr>
              <w:fldChar w:fldCharType="separate"/>
            </w:r>
            <w:r w:rsidRPr="00EF6E30">
              <w:rPr>
                <w:rFonts w:cs="Arial"/>
                <w:b/>
                <w:sz w:val="16"/>
                <w:szCs w:val="16"/>
                <w:shd w:val="clear" w:color="auto" w:fill="C6D9F1"/>
              </w:rPr>
              <w:fldChar w:fldCharType="end"/>
            </w:r>
            <w:r w:rsidRPr="00EF6E30">
              <w:rPr>
                <w:rFonts w:cs="Arial"/>
                <w:b/>
                <w:sz w:val="16"/>
                <w:szCs w:val="16"/>
                <w:shd w:val="clear" w:color="auto" w:fill="C6D9F1"/>
                <w:vertAlign w:val="superscript"/>
              </w:rPr>
              <w:t>a</w:t>
            </w:r>
          </w:p>
        </w:tc>
      </w:tr>
      <w:tr w:rsidR="00EF6E30" w:rsidRPr="00EF6E30" w14:paraId="55425EC9" w14:textId="77777777" w:rsidTr="00A92AC0">
        <w:trPr>
          <w:cantSplit/>
          <w:jc w:val="center"/>
        </w:trPr>
        <w:tc>
          <w:tcPr>
            <w:tcW w:w="8501" w:type="dxa"/>
            <w:vMerge/>
            <w:tcBorders>
              <w:bottom w:val="single" w:sz="4" w:space="0" w:color="auto"/>
            </w:tcBorders>
            <w:shd w:val="clear" w:color="auto" w:fill="EAF1DD"/>
            <w:vAlign w:val="center"/>
          </w:tcPr>
          <w:p w14:paraId="4CCD1410" w14:textId="77777777" w:rsidR="00EF6E30" w:rsidRPr="00EF6E30" w:rsidRDefault="00EF6E30" w:rsidP="00EF6E30">
            <w:pPr>
              <w:spacing w:before="0" w:after="0" w:line="240" w:lineRule="auto"/>
              <w:jc w:val="left"/>
              <w:rPr>
                <w:rFonts w:cs="Arial"/>
                <w:b/>
                <w:sz w:val="16"/>
                <w:szCs w:val="16"/>
              </w:rPr>
            </w:pPr>
          </w:p>
        </w:tc>
        <w:tc>
          <w:tcPr>
            <w:tcW w:w="1323" w:type="dxa"/>
            <w:tcBorders>
              <w:top w:val="single" w:sz="4" w:space="0" w:color="auto"/>
              <w:bottom w:val="single" w:sz="4" w:space="0" w:color="auto"/>
              <w:right w:val="single" w:sz="4" w:space="0" w:color="auto"/>
            </w:tcBorders>
            <w:shd w:val="clear" w:color="auto" w:fill="EAF1DD"/>
            <w:vAlign w:val="center"/>
          </w:tcPr>
          <w:p w14:paraId="72878D3D"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DECLARADO</w:t>
            </w:r>
          </w:p>
        </w:tc>
      </w:tr>
      <w:tr w:rsidR="00EF6E30" w:rsidRPr="00EF6E30" w14:paraId="44477E33"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6E3B2826"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a) Trabajador autónomo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6E801F8E"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w:t>
            </w:r>
            <w:r w:rsidRPr="00EF6E30">
              <w:rPr>
                <w:rFonts w:cs="Arial"/>
                <w:b/>
                <w:sz w:val="16"/>
                <w:szCs w:val="16"/>
              </w:rPr>
              <w:fldChar w:fldCharType="begin">
                <w:ffData>
                  <w:name w:val=""/>
                  <w:enabled/>
                  <w:calcOnExit w:val="0"/>
                  <w:checkBox>
                    <w:sizeAuto/>
                    <w:default w:val="0"/>
                  </w:checkBox>
                </w:ffData>
              </w:fldChar>
            </w:r>
            <w:r w:rsidRPr="00EF6E30">
              <w:rPr>
                <w:rFonts w:cs="Arial"/>
                <w:b/>
                <w:sz w:val="16"/>
                <w:szCs w:val="16"/>
              </w:rPr>
              <w:instrText xml:space="preserve"> FORMCHECKBOX </w:instrText>
            </w:r>
            <w:r w:rsidR="006E6CF6">
              <w:rPr>
                <w:rFonts w:cs="Arial"/>
                <w:b/>
                <w:sz w:val="16"/>
                <w:szCs w:val="16"/>
              </w:rPr>
            </w:r>
            <w:r w:rsidR="006E6CF6">
              <w:rPr>
                <w:rFonts w:cs="Arial"/>
                <w:b/>
                <w:sz w:val="16"/>
                <w:szCs w:val="16"/>
              </w:rPr>
              <w:fldChar w:fldCharType="separate"/>
            </w:r>
            <w:r w:rsidRPr="00EF6E30">
              <w:rPr>
                <w:rFonts w:cs="Arial"/>
                <w:b/>
                <w:sz w:val="16"/>
                <w:szCs w:val="16"/>
              </w:rPr>
              <w:fldChar w:fldCharType="end"/>
            </w:r>
          </w:p>
        </w:tc>
      </w:tr>
      <w:tr w:rsidR="00EF6E30" w:rsidRPr="00EF6E30" w14:paraId="30B0895F"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05C14EDC"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b) Asunción personal por el empresario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63FB09B6"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w:t>
            </w:r>
            <w:r w:rsidRPr="00EF6E30">
              <w:rPr>
                <w:rFonts w:cs="Arial"/>
                <w:b/>
                <w:sz w:val="16"/>
                <w:szCs w:val="16"/>
              </w:rPr>
              <w:fldChar w:fldCharType="begin">
                <w:ffData>
                  <w:name w:val=""/>
                  <w:enabled/>
                  <w:calcOnExit w:val="0"/>
                  <w:checkBox>
                    <w:sizeAuto/>
                    <w:default w:val="0"/>
                  </w:checkBox>
                </w:ffData>
              </w:fldChar>
            </w:r>
            <w:r w:rsidRPr="00EF6E30">
              <w:rPr>
                <w:rFonts w:cs="Arial"/>
                <w:b/>
                <w:sz w:val="16"/>
                <w:szCs w:val="16"/>
              </w:rPr>
              <w:instrText xml:space="preserve"> FORMCHECKBOX </w:instrText>
            </w:r>
            <w:r w:rsidR="006E6CF6">
              <w:rPr>
                <w:rFonts w:cs="Arial"/>
                <w:b/>
                <w:sz w:val="16"/>
                <w:szCs w:val="16"/>
              </w:rPr>
            </w:r>
            <w:r w:rsidR="006E6CF6">
              <w:rPr>
                <w:rFonts w:cs="Arial"/>
                <w:b/>
                <w:sz w:val="16"/>
                <w:szCs w:val="16"/>
              </w:rPr>
              <w:fldChar w:fldCharType="separate"/>
            </w:r>
            <w:r w:rsidRPr="00EF6E30">
              <w:rPr>
                <w:rFonts w:cs="Arial"/>
                <w:b/>
                <w:sz w:val="16"/>
                <w:szCs w:val="16"/>
              </w:rPr>
              <w:fldChar w:fldCharType="end"/>
            </w:r>
          </w:p>
        </w:tc>
      </w:tr>
      <w:tr w:rsidR="00EF6E30" w:rsidRPr="00EF6E30" w14:paraId="0D4DDF02"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7F92DDD2"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c) Designación de uno o varios trabajadores</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4054B91A"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w:t>
            </w:r>
            <w:r w:rsidRPr="00EF6E30">
              <w:rPr>
                <w:rFonts w:cs="Arial"/>
                <w:b/>
                <w:sz w:val="16"/>
                <w:szCs w:val="16"/>
              </w:rPr>
              <w:fldChar w:fldCharType="begin">
                <w:ffData>
                  <w:name w:val=""/>
                  <w:enabled/>
                  <w:calcOnExit w:val="0"/>
                  <w:checkBox>
                    <w:sizeAuto/>
                    <w:default w:val="0"/>
                  </w:checkBox>
                </w:ffData>
              </w:fldChar>
            </w:r>
            <w:r w:rsidRPr="00EF6E30">
              <w:rPr>
                <w:rFonts w:cs="Arial"/>
                <w:b/>
                <w:sz w:val="16"/>
                <w:szCs w:val="16"/>
              </w:rPr>
              <w:instrText xml:space="preserve"> FORMCHECKBOX </w:instrText>
            </w:r>
            <w:r w:rsidR="006E6CF6">
              <w:rPr>
                <w:rFonts w:cs="Arial"/>
                <w:b/>
                <w:sz w:val="16"/>
                <w:szCs w:val="16"/>
              </w:rPr>
            </w:r>
            <w:r w:rsidR="006E6CF6">
              <w:rPr>
                <w:rFonts w:cs="Arial"/>
                <w:b/>
                <w:sz w:val="16"/>
                <w:szCs w:val="16"/>
              </w:rPr>
              <w:fldChar w:fldCharType="separate"/>
            </w:r>
            <w:r w:rsidRPr="00EF6E30">
              <w:rPr>
                <w:rFonts w:cs="Arial"/>
                <w:b/>
                <w:sz w:val="16"/>
                <w:szCs w:val="16"/>
              </w:rPr>
              <w:fldChar w:fldCharType="end"/>
            </w:r>
          </w:p>
        </w:tc>
      </w:tr>
      <w:tr w:rsidR="00EF6E30" w:rsidRPr="00EF6E30" w14:paraId="6E02B68D"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7F710AEB"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d) Servicio de Prevención Propio (SPP) y/o Servicio de Prevención Ajeno (SPA)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2"/>
              <w:gridCol w:w="720"/>
              <w:gridCol w:w="720"/>
              <w:gridCol w:w="3600"/>
            </w:tblGrid>
            <w:tr w:rsidR="00EF6E30" w:rsidRPr="00EF6E30" w14:paraId="5D1F57B6" w14:textId="77777777" w:rsidTr="00A92AC0">
              <w:trPr>
                <w:cantSplit/>
                <w:trHeight w:val="170"/>
                <w:jc w:val="center"/>
              </w:trPr>
              <w:tc>
                <w:tcPr>
                  <w:tcW w:w="2802" w:type="dxa"/>
                  <w:tcBorders>
                    <w:top w:val="nil"/>
                    <w:left w:val="nil"/>
                    <w:bottom w:val="single" w:sz="4" w:space="0" w:color="auto"/>
                    <w:right w:val="nil"/>
                  </w:tcBorders>
                  <w:vAlign w:val="center"/>
                </w:tcPr>
                <w:p w14:paraId="2EBCC63E" w14:textId="77777777"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sz w:val="16"/>
                      <w:szCs w:val="16"/>
                      <w:lang w:eastAsia="en-US"/>
                    </w:rPr>
                    <w:t>Especialidad</w:t>
                  </w:r>
                </w:p>
              </w:tc>
              <w:tc>
                <w:tcPr>
                  <w:tcW w:w="720" w:type="dxa"/>
                  <w:tcBorders>
                    <w:top w:val="nil"/>
                    <w:left w:val="nil"/>
                    <w:bottom w:val="single" w:sz="4" w:space="0" w:color="auto"/>
                    <w:right w:val="nil"/>
                  </w:tcBorders>
                  <w:vAlign w:val="center"/>
                </w:tcPr>
                <w:p w14:paraId="1B0E0F85"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b/>
                      <w:sz w:val="16"/>
                      <w:szCs w:val="16"/>
                      <w:lang w:eastAsia="en-US"/>
                    </w:rPr>
                    <w:t>S.P.P.</w:t>
                  </w:r>
                </w:p>
              </w:tc>
              <w:tc>
                <w:tcPr>
                  <w:tcW w:w="720" w:type="dxa"/>
                  <w:tcBorders>
                    <w:top w:val="nil"/>
                    <w:left w:val="nil"/>
                    <w:bottom w:val="single" w:sz="4" w:space="0" w:color="auto"/>
                    <w:right w:val="nil"/>
                  </w:tcBorders>
                  <w:vAlign w:val="center"/>
                </w:tcPr>
                <w:p w14:paraId="05761060"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b/>
                      <w:sz w:val="16"/>
                      <w:szCs w:val="16"/>
                      <w:lang w:eastAsia="en-US"/>
                    </w:rPr>
                    <w:t>S.P.A.</w:t>
                  </w:r>
                </w:p>
              </w:tc>
              <w:tc>
                <w:tcPr>
                  <w:tcW w:w="3600" w:type="dxa"/>
                  <w:tcBorders>
                    <w:top w:val="nil"/>
                    <w:left w:val="nil"/>
                    <w:right w:val="nil"/>
                  </w:tcBorders>
                  <w:shd w:val="clear" w:color="auto" w:fill="auto"/>
                  <w:vAlign w:val="center"/>
                </w:tcPr>
                <w:p w14:paraId="1D5EE90D"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b/>
                      <w:sz w:val="16"/>
                      <w:szCs w:val="16"/>
                      <w:lang w:eastAsia="en-US"/>
                    </w:rPr>
                    <w:t>Entidad</w:t>
                  </w:r>
                </w:p>
              </w:tc>
            </w:tr>
            <w:tr w:rsidR="00EF6E30" w:rsidRPr="00EF6E30" w14:paraId="58EDAC98" w14:textId="77777777" w:rsidTr="00A92AC0">
              <w:trPr>
                <w:cantSplit/>
                <w:trHeight w:val="170"/>
                <w:jc w:val="center"/>
              </w:trPr>
              <w:tc>
                <w:tcPr>
                  <w:tcW w:w="2802" w:type="dxa"/>
                  <w:tcBorders>
                    <w:top w:val="single" w:sz="4" w:space="0" w:color="auto"/>
                    <w:left w:val="nil"/>
                    <w:bottom w:val="nil"/>
                    <w:right w:val="nil"/>
                  </w:tcBorders>
                  <w:vAlign w:val="center"/>
                </w:tcPr>
                <w:p w14:paraId="1674BF9B" w14:textId="77777777"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bCs/>
                      <w:sz w:val="16"/>
                      <w:szCs w:val="16"/>
                      <w:lang w:eastAsia="en-US"/>
                    </w:rPr>
                    <w:t>Seguridad en el Trabajo</w:t>
                  </w:r>
                </w:p>
              </w:tc>
              <w:tc>
                <w:tcPr>
                  <w:tcW w:w="720" w:type="dxa"/>
                  <w:tcBorders>
                    <w:top w:val="single" w:sz="4" w:space="0" w:color="auto"/>
                    <w:left w:val="nil"/>
                    <w:bottom w:val="nil"/>
                    <w:right w:val="nil"/>
                  </w:tcBorders>
                  <w:shd w:val="clear" w:color="auto" w:fill="EAF1DD"/>
                  <w:vAlign w:val="center"/>
                </w:tcPr>
                <w:p w14:paraId="17E752A9"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5"/>
                        <w:enabled/>
                        <w:calcOnExit w:val="0"/>
                        <w:checkBox>
                          <w:sizeAuto/>
                          <w:default w:val="0"/>
                        </w:checkBox>
                      </w:ffData>
                    </w:fldChar>
                  </w:r>
                  <w:bookmarkStart w:id="1" w:name="Casilla5"/>
                  <w:r w:rsidRPr="00EF6E30">
                    <w:rPr>
                      <w:rFonts w:eastAsia="Calibri" w:cs="Arial"/>
                      <w:sz w:val="16"/>
                      <w:szCs w:val="16"/>
                      <w:lang w:eastAsia="en-US"/>
                    </w:rPr>
                    <w:instrText xml:space="preserve"> FORMCHECKBOX </w:instrText>
                  </w:r>
                  <w:r w:rsidR="006E6CF6">
                    <w:rPr>
                      <w:rFonts w:eastAsia="Calibri" w:cs="Arial"/>
                      <w:sz w:val="16"/>
                      <w:szCs w:val="16"/>
                      <w:lang w:eastAsia="en-US"/>
                    </w:rPr>
                  </w:r>
                  <w:r w:rsidR="006E6CF6">
                    <w:rPr>
                      <w:rFonts w:eastAsia="Calibri" w:cs="Arial"/>
                      <w:sz w:val="16"/>
                      <w:szCs w:val="16"/>
                      <w:lang w:eastAsia="en-US"/>
                    </w:rPr>
                    <w:fldChar w:fldCharType="separate"/>
                  </w:r>
                  <w:r w:rsidRPr="00EF6E30">
                    <w:rPr>
                      <w:rFonts w:eastAsia="Calibri" w:cs="Arial"/>
                      <w:sz w:val="16"/>
                      <w:szCs w:val="16"/>
                      <w:lang w:eastAsia="en-US"/>
                    </w:rPr>
                    <w:fldChar w:fldCharType="end"/>
                  </w:r>
                  <w:bookmarkEnd w:id="1"/>
                </w:p>
              </w:tc>
              <w:tc>
                <w:tcPr>
                  <w:tcW w:w="720" w:type="dxa"/>
                  <w:tcBorders>
                    <w:top w:val="single" w:sz="4" w:space="0" w:color="auto"/>
                    <w:left w:val="nil"/>
                    <w:bottom w:val="nil"/>
                    <w:right w:val="single" w:sz="4" w:space="0" w:color="auto"/>
                  </w:tcBorders>
                  <w:shd w:val="clear" w:color="auto" w:fill="EAF1DD"/>
                  <w:vAlign w:val="center"/>
                </w:tcPr>
                <w:p w14:paraId="205ADD76"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9"/>
                        <w:enabled/>
                        <w:calcOnExit w:val="0"/>
                        <w:checkBox>
                          <w:sizeAuto/>
                          <w:default w:val="0"/>
                        </w:checkBox>
                      </w:ffData>
                    </w:fldChar>
                  </w:r>
                  <w:bookmarkStart w:id="2" w:name="Casilla9"/>
                  <w:r w:rsidRPr="00EF6E30">
                    <w:rPr>
                      <w:rFonts w:eastAsia="Calibri" w:cs="Arial"/>
                      <w:sz w:val="16"/>
                      <w:szCs w:val="16"/>
                      <w:lang w:eastAsia="en-US"/>
                    </w:rPr>
                    <w:instrText xml:space="preserve"> FORMCHECKBOX </w:instrText>
                  </w:r>
                  <w:r w:rsidR="006E6CF6">
                    <w:rPr>
                      <w:rFonts w:eastAsia="Calibri" w:cs="Arial"/>
                      <w:sz w:val="16"/>
                      <w:szCs w:val="16"/>
                      <w:lang w:eastAsia="en-US"/>
                    </w:rPr>
                  </w:r>
                  <w:r w:rsidR="006E6CF6">
                    <w:rPr>
                      <w:rFonts w:eastAsia="Calibri" w:cs="Arial"/>
                      <w:sz w:val="16"/>
                      <w:szCs w:val="16"/>
                      <w:lang w:eastAsia="en-US"/>
                    </w:rPr>
                    <w:fldChar w:fldCharType="separate"/>
                  </w:r>
                  <w:r w:rsidRPr="00EF6E30">
                    <w:rPr>
                      <w:rFonts w:eastAsia="Calibri" w:cs="Arial"/>
                      <w:sz w:val="16"/>
                      <w:szCs w:val="16"/>
                      <w:lang w:eastAsia="en-US"/>
                    </w:rPr>
                    <w:fldChar w:fldCharType="end"/>
                  </w:r>
                  <w:bookmarkEnd w:id="2"/>
                </w:p>
              </w:tc>
              <w:tc>
                <w:tcPr>
                  <w:tcW w:w="3600" w:type="dxa"/>
                  <w:tcBorders>
                    <w:left w:val="single" w:sz="4" w:space="0" w:color="auto"/>
                  </w:tcBorders>
                  <w:shd w:val="clear" w:color="auto" w:fill="auto"/>
                  <w:vAlign w:val="center"/>
                </w:tcPr>
                <w:p w14:paraId="58EEB6F5" w14:textId="77777777" w:rsidR="00EF6E30" w:rsidRPr="00EF6E30" w:rsidRDefault="00EF6E30" w:rsidP="00EF6E30">
                  <w:pPr>
                    <w:spacing w:before="60" w:after="60" w:line="276" w:lineRule="auto"/>
                    <w:jc w:val="left"/>
                    <w:rPr>
                      <w:rFonts w:eastAsia="Calibri" w:cs="Arial"/>
                      <w:sz w:val="16"/>
                      <w:szCs w:val="16"/>
                      <w:lang w:eastAsia="en-US"/>
                    </w:rPr>
                  </w:pPr>
                </w:p>
              </w:tc>
            </w:tr>
            <w:tr w:rsidR="00EF6E30" w:rsidRPr="00EF6E30" w14:paraId="70A19BC7" w14:textId="77777777" w:rsidTr="00A92AC0">
              <w:trPr>
                <w:cantSplit/>
                <w:trHeight w:val="170"/>
                <w:jc w:val="center"/>
              </w:trPr>
              <w:tc>
                <w:tcPr>
                  <w:tcW w:w="2802" w:type="dxa"/>
                  <w:tcBorders>
                    <w:top w:val="nil"/>
                    <w:left w:val="nil"/>
                    <w:bottom w:val="nil"/>
                    <w:right w:val="nil"/>
                  </w:tcBorders>
                  <w:vAlign w:val="center"/>
                </w:tcPr>
                <w:p w14:paraId="31032A06" w14:textId="77777777"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bCs/>
                      <w:sz w:val="16"/>
                      <w:szCs w:val="16"/>
                      <w:lang w:eastAsia="en-US"/>
                    </w:rPr>
                    <w:t>Higiene Industrial</w:t>
                  </w:r>
                </w:p>
              </w:tc>
              <w:tc>
                <w:tcPr>
                  <w:tcW w:w="720" w:type="dxa"/>
                  <w:tcBorders>
                    <w:top w:val="nil"/>
                    <w:left w:val="nil"/>
                    <w:bottom w:val="nil"/>
                    <w:right w:val="nil"/>
                  </w:tcBorders>
                  <w:shd w:val="clear" w:color="auto" w:fill="EAF1DD"/>
                  <w:vAlign w:val="center"/>
                </w:tcPr>
                <w:p w14:paraId="616FE3BF"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6"/>
                        <w:enabled/>
                        <w:calcOnExit w:val="0"/>
                        <w:checkBox>
                          <w:sizeAuto/>
                          <w:default w:val="0"/>
                        </w:checkBox>
                      </w:ffData>
                    </w:fldChar>
                  </w:r>
                  <w:bookmarkStart w:id="3" w:name="Casilla6"/>
                  <w:r w:rsidRPr="00EF6E30">
                    <w:rPr>
                      <w:rFonts w:eastAsia="Calibri" w:cs="Arial"/>
                      <w:sz w:val="16"/>
                      <w:szCs w:val="16"/>
                      <w:lang w:eastAsia="en-US"/>
                    </w:rPr>
                    <w:instrText xml:space="preserve"> FORMCHECKBOX </w:instrText>
                  </w:r>
                  <w:r w:rsidR="006E6CF6">
                    <w:rPr>
                      <w:rFonts w:eastAsia="Calibri" w:cs="Arial"/>
                      <w:sz w:val="16"/>
                      <w:szCs w:val="16"/>
                      <w:lang w:eastAsia="en-US"/>
                    </w:rPr>
                  </w:r>
                  <w:r w:rsidR="006E6CF6">
                    <w:rPr>
                      <w:rFonts w:eastAsia="Calibri" w:cs="Arial"/>
                      <w:sz w:val="16"/>
                      <w:szCs w:val="16"/>
                      <w:lang w:eastAsia="en-US"/>
                    </w:rPr>
                    <w:fldChar w:fldCharType="separate"/>
                  </w:r>
                  <w:r w:rsidRPr="00EF6E30">
                    <w:rPr>
                      <w:rFonts w:eastAsia="Calibri" w:cs="Arial"/>
                      <w:sz w:val="16"/>
                      <w:szCs w:val="16"/>
                      <w:lang w:eastAsia="en-US"/>
                    </w:rPr>
                    <w:fldChar w:fldCharType="end"/>
                  </w:r>
                  <w:bookmarkEnd w:id="3"/>
                </w:p>
              </w:tc>
              <w:tc>
                <w:tcPr>
                  <w:tcW w:w="720" w:type="dxa"/>
                  <w:tcBorders>
                    <w:top w:val="nil"/>
                    <w:left w:val="nil"/>
                    <w:bottom w:val="nil"/>
                    <w:right w:val="single" w:sz="4" w:space="0" w:color="auto"/>
                  </w:tcBorders>
                  <w:shd w:val="clear" w:color="auto" w:fill="EAF1DD"/>
                  <w:vAlign w:val="center"/>
                </w:tcPr>
                <w:p w14:paraId="1C80FFBD"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10"/>
                        <w:enabled/>
                        <w:calcOnExit w:val="0"/>
                        <w:checkBox>
                          <w:sizeAuto/>
                          <w:default w:val="0"/>
                        </w:checkBox>
                      </w:ffData>
                    </w:fldChar>
                  </w:r>
                  <w:bookmarkStart w:id="4" w:name="Casilla10"/>
                  <w:r w:rsidRPr="00EF6E30">
                    <w:rPr>
                      <w:rFonts w:eastAsia="Calibri" w:cs="Arial"/>
                      <w:sz w:val="16"/>
                      <w:szCs w:val="16"/>
                      <w:lang w:eastAsia="en-US"/>
                    </w:rPr>
                    <w:instrText xml:space="preserve"> FORMCHECKBOX </w:instrText>
                  </w:r>
                  <w:r w:rsidR="006E6CF6">
                    <w:rPr>
                      <w:rFonts w:eastAsia="Calibri" w:cs="Arial"/>
                      <w:sz w:val="16"/>
                      <w:szCs w:val="16"/>
                      <w:lang w:eastAsia="en-US"/>
                    </w:rPr>
                  </w:r>
                  <w:r w:rsidR="006E6CF6">
                    <w:rPr>
                      <w:rFonts w:eastAsia="Calibri" w:cs="Arial"/>
                      <w:sz w:val="16"/>
                      <w:szCs w:val="16"/>
                      <w:lang w:eastAsia="en-US"/>
                    </w:rPr>
                    <w:fldChar w:fldCharType="separate"/>
                  </w:r>
                  <w:r w:rsidRPr="00EF6E30">
                    <w:rPr>
                      <w:rFonts w:eastAsia="Calibri" w:cs="Arial"/>
                      <w:sz w:val="16"/>
                      <w:szCs w:val="16"/>
                      <w:lang w:eastAsia="en-US"/>
                    </w:rPr>
                    <w:fldChar w:fldCharType="end"/>
                  </w:r>
                  <w:bookmarkEnd w:id="4"/>
                </w:p>
              </w:tc>
              <w:tc>
                <w:tcPr>
                  <w:tcW w:w="3600" w:type="dxa"/>
                  <w:tcBorders>
                    <w:left w:val="single" w:sz="4" w:space="0" w:color="auto"/>
                  </w:tcBorders>
                  <w:shd w:val="clear" w:color="auto" w:fill="auto"/>
                  <w:vAlign w:val="center"/>
                </w:tcPr>
                <w:p w14:paraId="1BDFB7F9" w14:textId="77777777" w:rsidR="00EF6E30" w:rsidRPr="00EF6E30" w:rsidRDefault="00EF6E30" w:rsidP="00EF6E30">
                  <w:pPr>
                    <w:spacing w:before="60" w:after="60" w:line="276" w:lineRule="auto"/>
                    <w:jc w:val="left"/>
                    <w:rPr>
                      <w:rFonts w:eastAsia="Calibri" w:cs="Arial"/>
                      <w:sz w:val="16"/>
                      <w:szCs w:val="16"/>
                      <w:lang w:eastAsia="en-US"/>
                    </w:rPr>
                  </w:pPr>
                </w:p>
              </w:tc>
            </w:tr>
            <w:tr w:rsidR="00EF6E30" w:rsidRPr="00EF6E30" w14:paraId="1A1163C0" w14:textId="77777777" w:rsidTr="00A92AC0">
              <w:trPr>
                <w:cantSplit/>
                <w:trHeight w:val="170"/>
                <w:jc w:val="center"/>
              </w:trPr>
              <w:tc>
                <w:tcPr>
                  <w:tcW w:w="2802" w:type="dxa"/>
                  <w:tcBorders>
                    <w:top w:val="nil"/>
                    <w:left w:val="nil"/>
                    <w:bottom w:val="nil"/>
                    <w:right w:val="nil"/>
                  </w:tcBorders>
                  <w:vAlign w:val="center"/>
                </w:tcPr>
                <w:p w14:paraId="02E216B6" w14:textId="77777777"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bCs/>
                      <w:sz w:val="16"/>
                      <w:szCs w:val="16"/>
                      <w:lang w:eastAsia="en-US"/>
                    </w:rPr>
                    <w:t>Ergonomía y Psicosociología</w:t>
                  </w:r>
                </w:p>
              </w:tc>
              <w:tc>
                <w:tcPr>
                  <w:tcW w:w="720" w:type="dxa"/>
                  <w:tcBorders>
                    <w:top w:val="nil"/>
                    <w:left w:val="nil"/>
                    <w:bottom w:val="nil"/>
                    <w:right w:val="nil"/>
                  </w:tcBorders>
                  <w:shd w:val="clear" w:color="auto" w:fill="EAF1DD"/>
                  <w:vAlign w:val="center"/>
                </w:tcPr>
                <w:p w14:paraId="368DE982"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7"/>
                        <w:enabled/>
                        <w:calcOnExit w:val="0"/>
                        <w:checkBox>
                          <w:sizeAuto/>
                          <w:default w:val="0"/>
                        </w:checkBox>
                      </w:ffData>
                    </w:fldChar>
                  </w:r>
                  <w:bookmarkStart w:id="5" w:name="Casilla7"/>
                  <w:r w:rsidRPr="00EF6E30">
                    <w:rPr>
                      <w:rFonts w:eastAsia="Calibri" w:cs="Arial"/>
                      <w:sz w:val="16"/>
                      <w:szCs w:val="16"/>
                      <w:lang w:eastAsia="en-US"/>
                    </w:rPr>
                    <w:instrText xml:space="preserve"> FORMCHECKBOX </w:instrText>
                  </w:r>
                  <w:r w:rsidR="006E6CF6">
                    <w:rPr>
                      <w:rFonts w:eastAsia="Calibri" w:cs="Arial"/>
                      <w:sz w:val="16"/>
                      <w:szCs w:val="16"/>
                      <w:lang w:eastAsia="en-US"/>
                    </w:rPr>
                  </w:r>
                  <w:r w:rsidR="006E6CF6">
                    <w:rPr>
                      <w:rFonts w:eastAsia="Calibri" w:cs="Arial"/>
                      <w:sz w:val="16"/>
                      <w:szCs w:val="16"/>
                      <w:lang w:eastAsia="en-US"/>
                    </w:rPr>
                    <w:fldChar w:fldCharType="separate"/>
                  </w:r>
                  <w:r w:rsidRPr="00EF6E30">
                    <w:rPr>
                      <w:rFonts w:eastAsia="Calibri" w:cs="Arial"/>
                      <w:sz w:val="16"/>
                      <w:szCs w:val="16"/>
                      <w:lang w:eastAsia="en-US"/>
                    </w:rPr>
                    <w:fldChar w:fldCharType="end"/>
                  </w:r>
                  <w:bookmarkEnd w:id="5"/>
                </w:p>
              </w:tc>
              <w:tc>
                <w:tcPr>
                  <w:tcW w:w="720" w:type="dxa"/>
                  <w:tcBorders>
                    <w:top w:val="nil"/>
                    <w:left w:val="nil"/>
                    <w:bottom w:val="nil"/>
                    <w:right w:val="single" w:sz="4" w:space="0" w:color="auto"/>
                  </w:tcBorders>
                  <w:shd w:val="clear" w:color="auto" w:fill="EAF1DD"/>
                  <w:vAlign w:val="center"/>
                </w:tcPr>
                <w:p w14:paraId="7D43EC34"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11"/>
                        <w:enabled/>
                        <w:calcOnExit w:val="0"/>
                        <w:checkBox>
                          <w:sizeAuto/>
                          <w:default w:val="0"/>
                        </w:checkBox>
                      </w:ffData>
                    </w:fldChar>
                  </w:r>
                  <w:bookmarkStart w:id="6" w:name="Casilla11"/>
                  <w:r w:rsidRPr="00EF6E30">
                    <w:rPr>
                      <w:rFonts w:eastAsia="Calibri" w:cs="Arial"/>
                      <w:sz w:val="16"/>
                      <w:szCs w:val="16"/>
                      <w:lang w:eastAsia="en-US"/>
                    </w:rPr>
                    <w:instrText xml:space="preserve"> FORMCHECKBOX </w:instrText>
                  </w:r>
                  <w:r w:rsidR="006E6CF6">
                    <w:rPr>
                      <w:rFonts w:eastAsia="Calibri" w:cs="Arial"/>
                      <w:sz w:val="16"/>
                      <w:szCs w:val="16"/>
                      <w:lang w:eastAsia="en-US"/>
                    </w:rPr>
                  </w:r>
                  <w:r w:rsidR="006E6CF6">
                    <w:rPr>
                      <w:rFonts w:eastAsia="Calibri" w:cs="Arial"/>
                      <w:sz w:val="16"/>
                      <w:szCs w:val="16"/>
                      <w:lang w:eastAsia="en-US"/>
                    </w:rPr>
                    <w:fldChar w:fldCharType="separate"/>
                  </w:r>
                  <w:r w:rsidRPr="00EF6E30">
                    <w:rPr>
                      <w:rFonts w:eastAsia="Calibri" w:cs="Arial"/>
                      <w:sz w:val="16"/>
                      <w:szCs w:val="16"/>
                      <w:lang w:eastAsia="en-US"/>
                    </w:rPr>
                    <w:fldChar w:fldCharType="end"/>
                  </w:r>
                  <w:bookmarkEnd w:id="6"/>
                </w:p>
              </w:tc>
              <w:tc>
                <w:tcPr>
                  <w:tcW w:w="3600" w:type="dxa"/>
                  <w:tcBorders>
                    <w:left w:val="single" w:sz="4" w:space="0" w:color="auto"/>
                  </w:tcBorders>
                  <w:shd w:val="clear" w:color="auto" w:fill="auto"/>
                  <w:vAlign w:val="center"/>
                </w:tcPr>
                <w:p w14:paraId="31C97EC7" w14:textId="77777777" w:rsidR="00EF6E30" w:rsidRPr="00EF6E30" w:rsidRDefault="00EF6E30" w:rsidP="00EF6E30">
                  <w:pPr>
                    <w:spacing w:before="60" w:after="60" w:line="276" w:lineRule="auto"/>
                    <w:jc w:val="left"/>
                    <w:rPr>
                      <w:rFonts w:eastAsia="Calibri" w:cs="Arial"/>
                      <w:sz w:val="16"/>
                      <w:szCs w:val="16"/>
                      <w:lang w:eastAsia="en-US"/>
                    </w:rPr>
                  </w:pPr>
                </w:p>
              </w:tc>
            </w:tr>
            <w:tr w:rsidR="00EF6E30" w:rsidRPr="00EF6E30" w14:paraId="37BD6872" w14:textId="77777777" w:rsidTr="00A92AC0">
              <w:trPr>
                <w:cantSplit/>
                <w:trHeight w:val="170"/>
                <w:jc w:val="center"/>
              </w:trPr>
              <w:tc>
                <w:tcPr>
                  <w:tcW w:w="2802" w:type="dxa"/>
                  <w:tcBorders>
                    <w:top w:val="nil"/>
                    <w:left w:val="nil"/>
                    <w:bottom w:val="nil"/>
                    <w:right w:val="nil"/>
                  </w:tcBorders>
                  <w:vAlign w:val="center"/>
                </w:tcPr>
                <w:p w14:paraId="282C6CDB" w14:textId="77777777"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bCs/>
                      <w:sz w:val="16"/>
                      <w:szCs w:val="16"/>
                      <w:lang w:eastAsia="en-US"/>
                    </w:rPr>
                    <w:t>Medicina del Trabajo</w:t>
                  </w:r>
                </w:p>
              </w:tc>
              <w:tc>
                <w:tcPr>
                  <w:tcW w:w="720" w:type="dxa"/>
                  <w:tcBorders>
                    <w:top w:val="nil"/>
                    <w:left w:val="nil"/>
                    <w:bottom w:val="nil"/>
                    <w:right w:val="nil"/>
                  </w:tcBorders>
                  <w:shd w:val="clear" w:color="auto" w:fill="EAF1DD"/>
                  <w:vAlign w:val="center"/>
                </w:tcPr>
                <w:p w14:paraId="4B58D890"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8"/>
                        <w:enabled/>
                        <w:calcOnExit w:val="0"/>
                        <w:checkBox>
                          <w:sizeAuto/>
                          <w:default w:val="0"/>
                        </w:checkBox>
                      </w:ffData>
                    </w:fldChar>
                  </w:r>
                  <w:bookmarkStart w:id="7" w:name="Casilla8"/>
                  <w:r w:rsidRPr="00EF6E30">
                    <w:rPr>
                      <w:rFonts w:eastAsia="Calibri" w:cs="Arial"/>
                      <w:sz w:val="16"/>
                      <w:szCs w:val="16"/>
                      <w:lang w:eastAsia="en-US"/>
                    </w:rPr>
                    <w:instrText xml:space="preserve"> FORMCHECKBOX </w:instrText>
                  </w:r>
                  <w:r w:rsidR="006E6CF6">
                    <w:rPr>
                      <w:rFonts w:eastAsia="Calibri" w:cs="Arial"/>
                      <w:sz w:val="16"/>
                      <w:szCs w:val="16"/>
                      <w:lang w:eastAsia="en-US"/>
                    </w:rPr>
                  </w:r>
                  <w:r w:rsidR="006E6CF6">
                    <w:rPr>
                      <w:rFonts w:eastAsia="Calibri" w:cs="Arial"/>
                      <w:sz w:val="16"/>
                      <w:szCs w:val="16"/>
                      <w:lang w:eastAsia="en-US"/>
                    </w:rPr>
                    <w:fldChar w:fldCharType="separate"/>
                  </w:r>
                  <w:r w:rsidRPr="00EF6E30">
                    <w:rPr>
                      <w:rFonts w:eastAsia="Calibri" w:cs="Arial"/>
                      <w:sz w:val="16"/>
                      <w:szCs w:val="16"/>
                      <w:lang w:eastAsia="en-US"/>
                    </w:rPr>
                    <w:fldChar w:fldCharType="end"/>
                  </w:r>
                  <w:bookmarkEnd w:id="7"/>
                </w:p>
              </w:tc>
              <w:tc>
                <w:tcPr>
                  <w:tcW w:w="720" w:type="dxa"/>
                  <w:tcBorders>
                    <w:top w:val="nil"/>
                    <w:left w:val="nil"/>
                    <w:bottom w:val="nil"/>
                    <w:right w:val="single" w:sz="4" w:space="0" w:color="auto"/>
                  </w:tcBorders>
                  <w:shd w:val="clear" w:color="auto" w:fill="EAF1DD"/>
                  <w:vAlign w:val="center"/>
                </w:tcPr>
                <w:p w14:paraId="2A78DF56"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12"/>
                        <w:enabled/>
                        <w:calcOnExit w:val="0"/>
                        <w:checkBox>
                          <w:sizeAuto/>
                          <w:default w:val="0"/>
                        </w:checkBox>
                      </w:ffData>
                    </w:fldChar>
                  </w:r>
                  <w:bookmarkStart w:id="8" w:name="Casilla12"/>
                  <w:r w:rsidRPr="00EF6E30">
                    <w:rPr>
                      <w:rFonts w:eastAsia="Calibri" w:cs="Arial"/>
                      <w:sz w:val="16"/>
                      <w:szCs w:val="16"/>
                      <w:lang w:eastAsia="en-US"/>
                    </w:rPr>
                    <w:instrText xml:space="preserve"> FORMCHECKBOX </w:instrText>
                  </w:r>
                  <w:r w:rsidR="006E6CF6">
                    <w:rPr>
                      <w:rFonts w:eastAsia="Calibri" w:cs="Arial"/>
                      <w:sz w:val="16"/>
                      <w:szCs w:val="16"/>
                      <w:lang w:eastAsia="en-US"/>
                    </w:rPr>
                  </w:r>
                  <w:r w:rsidR="006E6CF6">
                    <w:rPr>
                      <w:rFonts w:eastAsia="Calibri" w:cs="Arial"/>
                      <w:sz w:val="16"/>
                      <w:szCs w:val="16"/>
                      <w:lang w:eastAsia="en-US"/>
                    </w:rPr>
                    <w:fldChar w:fldCharType="separate"/>
                  </w:r>
                  <w:r w:rsidRPr="00EF6E30">
                    <w:rPr>
                      <w:rFonts w:eastAsia="Calibri" w:cs="Arial"/>
                      <w:sz w:val="16"/>
                      <w:szCs w:val="16"/>
                      <w:lang w:eastAsia="en-US"/>
                    </w:rPr>
                    <w:fldChar w:fldCharType="end"/>
                  </w:r>
                  <w:bookmarkEnd w:id="8"/>
                </w:p>
              </w:tc>
              <w:tc>
                <w:tcPr>
                  <w:tcW w:w="3600" w:type="dxa"/>
                  <w:tcBorders>
                    <w:left w:val="single" w:sz="4" w:space="0" w:color="auto"/>
                  </w:tcBorders>
                  <w:shd w:val="clear" w:color="auto" w:fill="auto"/>
                  <w:vAlign w:val="center"/>
                </w:tcPr>
                <w:p w14:paraId="7A1CA39B" w14:textId="77777777" w:rsidR="00EF6E30" w:rsidRPr="00EF6E30" w:rsidRDefault="00EF6E30" w:rsidP="00EF6E30">
                  <w:pPr>
                    <w:spacing w:before="60" w:after="60" w:line="276" w:lineRule="auto"/>
                    <w:jc w:val="left"/>
                    <w:rPr>
                      <w:rFonts w:eastAsia="Calibri" w:cs="Arial"/>
                      <w:sz w:val="16"/>
                      <w:szCs w:val="16"/>
                      <w:lang w:eastAsia="en-US"/>
                    </w:rPr>
                  </w:pPr>
                </w:p>
              </w:tc>
            </w:tr>
          </w:tbl>
          <w:p w14:paraId="785CB00F" w14:textId="77777777" w:rsidR="00EF6E30" w:rsidRPr="00EF6E30" w:rsidRDefault="00EF6E30" w:rsidP="00EF6E30">
            <w:pPr>
              <w:spacing w:before="0" w:after="0" w:line="240" w:lineRule="auto"/>
              <w:jc w:val="left"/>
              <w:rPr>
                <w:rFonts w:cs="Arial"/>
                <w:b/>
                <w:sz w:val="16"/>
                <w:szCs w:val="16"/>
              </w:rPr>
            </w:pP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16DB16B4"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w:t>
            </w:r>
            <w:r w:rsidRPr="00EF6E30">
              <w:rPr>
                <w:rFonts w:cs="Arial"/>
                <w:b/>
                <w:sz w:val="16"/>
                <w:szCs w:val="16"/>
              </w:rPr>
              <w:fldChar w:fldCharType="begin">
                <w:ffData>
                  <w:name w:val=""/>
                  <w:enabled/>
                  <w:calcOnExit w:val="0"/>
                  <w:checkBox>
                    <w:sizeAuto/>
                    <w:default w:val="0"/>
                  </w:checkBox>
                </w:ffData>
              </w:fldChar>
            </w:r>
            <w:r w:rsidRPr="00EF6E30">
              <w:rPr>
                <w:rFonts w:cs="Arial"/>
                <w:b/>
                <w:sz w:val="16"/>
                <w:szCs w:val="16"/>
              </w:rPr>
              <w:instrText xml:space="preserve"> FORMCHECKBOX </w:instrText>
            </w:r>
            <w:r w:rsidR="006E6CF6">
              <w:rPr>
                <w:rFonts w:cs="Arial"/>
                <w:b/>
                <w:sz w:val="16"/>
                <w:szCs w:val="16"/>
              </w:rPr>
            </w:r>
            <w:r w:rsidR="006E6CF6">
              <w:rPr>
                <w:rFonts w:cs="Arial"/>
                <w:b/>
                <w:sz w:val="16"/>
                <w:szCs w:val="16"/>
              </w:rPr>
              <w:fldChar w:fldCharType="separate"/>
            </w:r>
            <w:r w:rsidRPr="00EF6E30">
              <w:rPr>
                <w:rFonts w:cs="Arial"/>
                <w:b/>
                <w:sz w:val="16"/>
                <w:szCs w:val="16"/>
              </w:rPr>
              <w:fldChar w:fldCharType="end"/>
            </w:r>
          </w:p>
        </w:tc>
      </w:tr>
    </w:tbl>
    <w:p w14:paraId="79224424" w14:textId="77777777" w:rsidR="00EF6E30" w:rsidRPr="00EF6E30" w:rsidRDefault="00EF6E30" w:rsidP="00EF6E30">
      <w:pPr>
        <w:tabs>
          <w:tab w:val="left" w:pos="0"/>
          <w:tab w:val="left" w:pos="142"/>
        </w:tabs>
        <w:spacing w:before="0" w:after="0" w:line="240" w:lineRule="auto"/>
        <w:jc w:val="left"/>
        <w:rPr>
          <w:rFonts w:eastAsia="Calibri"/>
          <w:sz w:val="16"/>
          <w:szCs w:val="16"/>
          <w:lang w:eastAsia="en-US"/>
        </w:rPr>
      </w:pPr>
      <w:r w:rsidRPr="00EF6E30">
        <w:rPr>
          <w:rFonts w:eastAsia="Calibri"/>
          <w:sz w:val="16"/>
          <w:szCs w:val="16"/>
          <w:lang w:eastAsia="en-US"/>
        </w:rPr>
        <w:tab/>
      </w:r>
    </w:p>
    <w:p w14:paraId="329D2246" w14:textId="77777777" w:rsidR="00EF6E30" w:rsidRPr="00EF6E30" w:rsidRDefault="00EF6E30" w:rsidP="00EF6E30">
      <w:pPr>
        <w:tabs>
          <w:tab w:val="left" w:pos="0"/>
          <w:tab w:val="left" w:pos="142"/>
        </w:tabs>
        <w:spacing w:before="0" w:after="0" w:line="240" w:lineRule="auto"/>
        <w:jc w:val="left"/>
        <w:rPr>
          <w:rFonts w:eastAsia="Calibri" w:cs="Arial"/>
          <w:sz w:val="16"/>
          <w:szCs w:val="16"/>
          <w:lang w:val="es-ES_tradnl" w:eastAsia="en-US"/>
        </w:rPr>
      </w:pPr>
      <w:r w:rsidRPr="00EF6E30">
        <w:rPr>
          <w:rFonts w:eastAsia="Calibri"/>
          <w:sz w:val="16"/>
          <w:szCs w:val="16"/>
          <w:lang w:eastAsia="en-US"/>
        </w:rPr>
        <w:tab/>
      </w:r>
      <w:proofErr w:type="gramStart"/>
      <w:r w:rsidRPr="00EF6E30">
        <w:rPr>
          <w:rFonts w:eastAsia="Calibri"/>
          <w:sz w:val="16"/>
          <w:szCs w:val="16"/>
          <w:vertAlign w:val="superscript"/>
          <w:lang w:eastAsia="en-US"/>
        </w:rPr>
        <w:t>a</w:t>
      </w:r>
      <w:r w:rsidRPr="00EF6E30">
        <w:rPr>
          <w:rFonts w:eastAsia="Calibri" w:cs="Arial"/>
          <w:sz w:val="16"/>
          <w:szCs w:val="16"/>
          <w:lang w:val="es-ES_tradnl" w:eastAsia="en-US"/>
        </w:rPr>
        <w:t>Obligatorio</w:t>
      </w:r>
      <w:proofErr w:type="gramEnd"/>
      <w:r w:rsidRPr="00EF6E30">
        <w:rPr>
          <w:rFonts w:eastAsia="Calibri" w:cs="Arial"/>
          <w:sz w:val="16"/>
          <w:szCs w:val="16"/>
          <w:lang w:val="es-ES_tradnl" w:eastAsia="en-US"/>
        </w:rPr>
        <w:t xml:space="preserve"> con la firma del contrato</w:t>
      </w:r>
    </w:p>
    <w:p w14:paraId="5138A162" w14:textId="77777777" w:rsidR="00EF6E30" w:rsidRPr="00EF6E30" w:rsidRDefault="00EF6E30" w:rsidP="00EF6E30">
      <w:pPr>
        <w:tabs>
          <w:tab w:val="left" w:pos="142"/>
        </w:tabs>
        <w:spacing w:before="0" w:after="0" w:line="240" w:lineRule="auto"/>
        <w:ind w:left="142"/>
        <w:jc w:val="left"/>
        <w:rPr>
          <w:rFonts w:eastAsia="Calibri" w:cs="Arial"/>
          <w:sz w:val="16"/>
          <w:szCs w:val="16"/>
          <w:lang w:val="es-ES_tradnl" w:eastAsia="en-US"/>
        </w:rPr>
      </w:pPr>
      <w:proofErr w:type="gramStart"/>
      <w:r w:rsidRPr="00EF6E30">
        <w:rPr>
          <w:rFonts w:eastAsia="Calibri" w:cs="Arial"/>
          <w:sz w:val="16"/>
          <w:szCs w:val="16"/>
          <w:vertAlign w:val="superscript"/>
          <w:lang w:val="es-ES_tradnl" w:eastAsia="en-US"/>
        </w:rPr>
        <w:t>b</w:t>
      </w:r>
      <w:proofErr w:type="gramEnd"/>
      <w:r w:rsidRPr="00EF6E30">
        <w:rPr>
          <w:rFonts w:eastAsia="Calibri" w:cs="Arial"/>
          <w:sz w:val="16"/>
          <w:szCs w:val="16"/>
          <w:vertAlign w:val="superscript"/>
          <w:lang w:val="es-ES_tradnl" w:eastAsia="en-US"/>
        </w:rPr>
        <w:t xml:space="preserve"> </w:t>
      </w:r>
      <w:r w:rsidRPr="00EF6E30">
        <w:rPr>
          <w:rFonts w:eastAsia="Calibri" w:cs="Arial"/>
          <w:sz w:val="16"/>
          <w:szCs w:val="16"/>
          <w:lang w:val="es-ES_tradnl" w:eastAsia="en-US"/>
        </w:rPr>
        <w:t>No es de aplicación a Trabajadores Autónomos (excepto si tiene personal a su cargo)</w:t>
      </w:r>
    </w:p>
    <w:p w14:paraId="04941129" w14:textId="77777777" w:rsidR="00EF6E30" w:rsidRPr="00EF6E30" w:rsidRDefault="00EF6E30" w:rsidP="00EF6E30">
      <w:pPr>
        <w:tabs>
          <w:tab w:val="left" w:pos="0"/>
        </w:tabs>
        <w:spacing w:before="0" w:after="200" w:line="276" w:lineRule="auto"/>
        <w:jc w:val="left"/>
        <w:rPr>
          <w:rFonts w:eastAsia="Calibri" w:cs="Arial"/>
          <w:sz w:val="16"/>
          <w:szCs w:val="16"/>
          <w:lang w:val="es-ES_tradnl" w:eastAsia="en-US"/>
        </w:rPr>
      </w:pPr>
    </w:p>
    <w:p w14:paraId="3F62FC3B" w14:textId="77777777" w:rsidR="00EF6E30" w:rsidRPr="00EF6E30" w:rsidRDefault="00EF6E30" w:rsidP="00EF6E30">
      <w:pPr>
        <w:spacing w:before="0" w:after="200" w:line="276" w:lineRule="auto"/>
        <w:jc w:val="left"/>
        <w:rPr>
          <w:rFonts w:eastAsia="Calibri" w:cs="Arial"/>
          <w:sz w:val="16"/>
          <w:szCs w:val="16"/>
          <w:lang w:eastAsia="en-US"/>
        </w:rPr>
      </w:pPr>
    </w:p>
    <w:p w14:paraId="53732EF6" w14:textId="77777777" w:rsidR="00EF6E30" w:rsidRDefault="00EF6E30" w:rsidP="00EF6E30">
      <w:pPr>
        <w:spacing w:before="0" w:after="200" w:line="276" w:lineRule="auto"/>
        <w:jc w:val="left"/>
        <w:rPr>
          <w:rFonts w:eastAsia="Calibri" w:cs="Arial"/>
          <w:sz w:val="16"/>
          <w:szCs w:val="16"/>
          <w:lang w:eastAsia="en-US"/>
        </w:rPr>
      </w:pPr>
    </w:p>
    <w:p w14:paraId="04DD70CF" w14:textId="77777777" w:rsidR="00CF22F6" w:rsidRDefault="00CF22F6" w:rsidP="00EF6E30">
      <w:pPr>
        <w:spacing w:before="0" w:after="200" w:line="276" w:lineRule="auto"/>
        <w:jc w:val="left"/>
        <w:rPr>
          <w:rFonts w:eastAsia="Calibri" w:cs="Arial"/>
          <w:sz w:val="16"/>
          <w:szCs w:val="16"/>
          <w:lang w:eastAsia="en-US"/>
        </w:rPr>
      </w:pPr>
    </w:p>
    <w:p w14:paraId="3E3D55B8" w14:textId="77777777" w:rsidR="00CF22F6" w:rsidRDefault="00CF22F6" w:rsidP="00EF6E30">
      <w:pPr>
        <w:spacing w:before="0" w:after="200" w:line="276" w:lineRule="auto"/>
        <w:jc w:val="left"/>
        <w:rPr>
          <w:rFonts w:eastAsia="Calibri" w:cs="Arial"/>
          <w:sz w:val="16"/>
          <w:szCs w:val="16"/>
          <w:lang w:eastAsia="en-US"/>
        </w:rPr>
      </w:pPr>
    </w:p>
    <w:p w14:paraId="520E473D" w14:textId="77777777" w:rsidR="00CF22F6" w:rsidRPr="00EF6E30" w:rsidRDefault="00CF22F6" w:rsidP="00EF6E30">
      <w:pPr>
        <w:spacing w:before="0" w:after="200" w:line="276" w:lineRule="auto"/>
        <w:jc w:val="left"/>
        <w:rPr>
          <w:rFonts w:eastAsia="Calibri" w:cs="Arial"/>
          <w:sz w:val="16"/>
          <w:szCs w:val="16"/>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8"/>
        <w:gridCol w:w="4597"/>
        <w:gridCol w:w="1243"/>
        <w:gridCol w:w="1190"/>
        <w:gridCol w:w="1256"/>
      </w:tblGrid>
      <w:tr w:rsidR="00EF6E30" w:rsidRPr="00EF6E30" w14:paraId="4549410D" w14:textId="77777777" w:rsidTr="00CF22F6">
        <w:trPr>
          <w:cantSplit/>
          <w:jc w:val="center"/>
        </w:trPr>
        <w:tc>
          <w:tcPr>
            <w:tcW w:w="3905" w:type="pct"/>
            <w:gridSpan w:val="3"/>
            <w:tcBorders>
              <w:bottom w:val="single" w:sz="4" w:space="0" w:color="auto"/>
            </w:tcBorders>
            <w:shd w:val="clear" w:color="auto" w:fill="99CCFF"/>
            <w:vAlign w:val="center"/>
          </w:tcPr>
          <w:p w14:paraId="08CFCF5F"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4. GESTIÓN DE LA PREVENCIÓN</w:t>
            </w:r>
          </w:p>
        </w:tc>
        <w:tc>
          <w:tcPr>
            <w:tcW w:w="548" w:type="pct"/>
            <w:tcBorders>
              <w:bottom w:val="single" w:sz="4" w:space="0" w:color="auto"/>
            </w:tcBorders>
            <w:shd w:val="clear" w:color="auto" w:fill="EAF1DD"/>
          </w:tcPr>
          <w:p w14:paraId="27532BAE"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DECLARADO       </w:t>
            </w:r>
          </w:p>
          <w:p w14:paraId="3CBF8695"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cumplimentar por el Colaborador)</w:t>
            </w:r>
          </w:p>
        </w:tc>
        <w:tc>
          <w:tcPr>
            <w:tcW w:w="547" w:type="pct"/>
            <w:tcBorders>
              <w:bottom w:val="single" w:sz="4" w:space="0" w:color="auto"/>
            </w:tcBorders>
            <w:shd w:val="clear" w:color="auto" w:fill="B8CCE4"/>
          </w:tcPr>
          <w:p w14:paraId="1A9AC9D7"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VERIFICADO</w:t>
            </w:r>
          </w:p>
          <w:p w14:paraId="3F3DEA10"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(cumplimentar por el Grupo Tragsa)</w:t>
            </w:r>
          </w:p>
        </w:tc>
      </w:tr>
      <w:tr w:rsidR="00EF6E30" w:rsidRPr="00EF6E30" w14:paraId="5E37B1B8" w14:textId="77777777" w:rsidTr="00CF22F6">
        <w:trPr>
          <w:cantSplit/>
          <w:trHeight w:val="355"/>
          <w:jc w:val="center"/>
        </w:trPr>
        <w:tc>
          <w:tcPr>
            <w:tcW w:w="3905" w:type="pct"/>
            <w:gridSpan w:val="3"/>
            <w:shd w:val="clear" w:color="auto" w:fill="EAF1DD"/>
            <w:vAlign w:val="center"/>
          </w:tcPr>
          <w:p w14:paraId="26517660" w14:textId="77777777" w:rsidR="00EF6E30" w:rsidRPr="00EF6E30" w:rsidRDefault="00EF6E30" w:rsidP="00EF6E30">
            <w:pPr>
              <w:shd w:val="clear" w:color="auto" w:fill="FFFFFF"/>
              <w:spacing w:before="0" w:after="0" w:line="240" w:lineRule="auto"/>
              <w:jc w:val="left"/>
              <w:rPr>
                <w:rFonts w:eastAsia="Calibri" w:cs="Arial"/>
                <w:sz w:val="16"/>
                <w:szCs w:val="16"/>
                <w:lang w:eastAsia="en-US"/>
              </w:rPr>
            </w:pPr>
            <w:r w:rsidRPr="00EF6E30">
              <w:rPr>
                <w:rFonts w:eastAsia="Calibri" w:cs="Arial"/>
                <w:sz w:val="16"/>
                <w:szCs w:val="16"/>
                <w:lang w:eastAsia="en-US"/>
              </w:rPr>
              <w:t xml:space="preserve">4.1. ¿Dispone de Evaluación de Riesgos y Planificación Preventiva para todas las actividades objeto de la presente oferta? </w:t>
            </w:r>
          </w:p>
          <w:p w14:paraId="1E3714DF" w14:textId="77777777" w:rsidR="00EF6E30" w:rsidRPr="00EF6E30" w:rsidRDefault="00EF6E30" w:rsidP="00EF6E30">
            <w:pPr>
              <w:shd w:val="clear" w:color="auto" w:fill="FFFFFF"/>
              <w:spacing w:before="0" w:after="0" w:line="240" w:lineRule="auto"/>
              <w:jc w:val="left"/>
              <w:rPr>
                <w:rFonts w:eastAsia="Calibri" w:cs="Arial"/>
                <w:sz w:val="16"/>
                <w:szCs w:val="16"/>
                <w:lang w:eastAsia="en-US"/>
              </w:rPr>
            </w:pPr>
            <w:r w:rsidRPr="00EF6E30">
              <w:rPr>
                <w:rFonts w:eastAsia="Calibri" w:cs="Arial"/>
                <w:sz w:val="16"/>
                <w:szCs w:val="16"/>
                <w:lang w:eastAsia="en-US"/>
              </w:rPr>
              <w:t>Se entregará Evaluación de Riesgos y Planificación de la Actividad Preventiva para los trabajos subcontratados e información sobre los riesgos inducidos a terceros por la empresa en el desarrollo de los trabajos encomendados por el Grupo TRAGSA.</w:t>
            </w:r>
          </w:p>
        </w:tc>
        <w:tc>
          <w:tcPr>
            <w:tcW w:w="548" w:type="pct"/>
            <w:shd w:val="clear" w:color="auto" w:fill="EAF1DD"/>
            <w:vAlign w:val="center"/>
          </w:tcPr>
          <w:p w14:paraId="42287A3D" w14:textId="77777777" w:rsidR="00EF6E30" w:rsidRPr="00EF6E30" w:rsidRDefault="00EF6E30" w:rsidP="00EF6E30">
            <w:pPr>
              <w:spacing w:before="0" w:after="0" w:line="276" w:lineRule="auto"/>
              <w:jc w:val="center"/>
              <w:rPr>
                <w:rFonts w:eastAsia="Calibri" w:cs="Arial"/>
                <w:sz w:val="16"/>
                <w:szCs w:val="16"/>
                <w:lang w:eastAsia="en-US"/>
              </w:rPr>
            </w:pPr>
            <w:r w:rsidRPr="00EF6E30">
              <w:rPr>
                <w:rFonts w:eastAsia="Calibri" w:cs="Arial"/>
                <w:sz w:val="16"/>
                <w:szCs w:val="16"/>
                <w:lang w:eastAsia="en-US"/>
              </w:rPr>
              <w:t xml:space="preserve"> </w:t>
            </w:r>
          </w:p>
          <w:p w14:paraId="25E65E16" w14:textId="77777777" w:rsidR="00EF6E30" w:rsidRPr="00EF6E30" w:rsidRDefault="00EF6E30" w:rsidP="00EF6E30">
            <w:pPr>
              <w:spacing w:before="0" w:after="0" w:line="276" w:lineRule="auto"/>
              <w:jc w:val="center"/>
              <w:rPr>
                <w:rFonts w:eastAsia="Calibri" w:cs="Arial"/>
                <w:sz w:val="16"/>
                <w:szCs w:val="16"/>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6E6CF6">
              <w:rPr>
                <w:rFonts w:eastAsia="Calibri" w:cs="Arial"/>
                <w:sz w:val="16"/>
                <w:szCs w:val="16"/>
                <w:lang w:eastAsia="en-US"/>
              </w:rPr>
            </w:r>
            <w:r w:rsidR="006E6CF6">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b</w:t>
            </w:r>
          </w:p>
        </w:tc>
        <w:tc>
          <w:tcPr>
            <w:tcW w:w="547" w:type="pct"/>
            <w:shd w:val="clear" w:color="auto" w:fill="C6D9F1"/>
            <w:vAlign w:val="center"/>
          </w:tcPr>
          <w:p w14:paraId="11B4495D" w14:textId="77777777" w:rsidR="00EF6E30" w:rsidRPr="00EF6E30" w:rsidRDefault="00EF6E30" w:rsidP="00EF6E30">
            <w:pPr>
              <w:spacing w:before="0" w:after="0" w:line="276" w:lineRule="auto"/>
              <w:jc w:val="center"/>
              <w:rPr>
                <w:rFonts w:eastAsia="Calibri" w:cs="Arial"/>
                <w:sz w:val="16"/>
                <w:szCs w:val="16"/>
                <w:lang w:eastAsia="en-US"/>
              </w:rPr>
            </w:pPr>
            <w:r w:rsidRPr="00EF6E30">
              <w:rPr>
                <w:rFonts w:eastAsia="Calibri" w:cs="Arial"/>
                <w:sz w:val="16"/>
                <w:szCs w:val="16"/>
                <w:lang w:eastAsia="en-US"/>
              </w:rPr>
              <w:t xml:space="preserve"> </w:t>
            </w:r>
          </w:p>
          <w:p w14:paraId="4C6F2051"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6E6CF6">
              <w:rPr>
                <w:rFonts w:eastAsia="Calibri" w:cs="Arial"/>
                <w:sz w:val="16"/>
                <w:szCs w:val="16"/>
                <w:lang w:eastAsia="en-US"/>
              </w:rPr>
            </w:r>
            <w:r w:rsidR="006E6CF6">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a</w:t>
            </w:r>
          </w:p>
        </w:tc>
      </w:tr>
      <w:tr w:rsidR="00EF6E30" w:rsidRPr="00EF6E30" w14:paraId="15DC427B" w14:textId="77777777" w:rsidTr="00CF22F6">
        <w:trPr>
          <w:cantSplit/>
          <w:trHeight w:val="355"/>
          <w:jc w:val="center"/>
        </w:trPr>
        <w:tc>
          <w:tcPr>
            <w:tcW w:w="3905" w:type="pct"/>
            <w:gridSpan w:val="3"/>
            <w:shd w:val="clear" w:color="auto" w:fill="EAF1DD"/>
            <w:vAlign w:val="center"/>
          </w:tcPr>
          <w:p w14:paraId="19A9C812"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w:t>
            </w:r>
            <w:r w:rsidRPr="00EF6E30">
              <w:rPr>
                <w:rFonts w:eastAsia="Calibri" w:cs="Arial"/>
                <w:b/>
                <w:sz w:val="16"/>
                <w:szCs w:val="16"/>
                <w:lang w:eastAsia="en-US"/>
              </w:rPr>
              <w:t>Personal</w:t>
            </w:r>
            <w:r w:rsidRPr="00EF6E30">
              <w:rPr>
                <w:rFonts w:eastAsia="Calibri" w:cs="Arial"/>
                <w:sz w:val="16"/>
                <w:szCs w:val="16"/>
                <w:lang w:eastAsia="en-US"/>
              </w:rPr>
              <w:t xml:space="preserve"> de su empresa </w:t>
            </w:r>
            <w:r w:rsidRPr="00EF6E30">
              <w:rPr>
                <w:rFonts w:eastAsia="Calibri" w:cs="Arial"/>
                <w:b/>
                <w:sz w:val="16"/>
                <w:szCs w:val="16"/>
                <w:lang w:eastAsia="en-US"/>
              </w:rPr>
              <w:t xml:space="preserve">va a trabajar en centros de trabajo del Grupo </w:t>
            </w:r>
            <w:proofErr w:type="spellStart"/>
            <w:r w:rsidRPr="00EF6E30">
              <w:rPr>
                <w:rFonts w:eastAsia="Calibri" w:cs="Arial"/>
                <w:b/>
                <w:sz w:val="16"/>
                <w:szCs w:val="16"/>
                <w:lang w:eastAsia="en-US"/>
              </w:rPr>
              <w:t>Tragsa</w:t>
            </w:r>
            <w:r w:rsidRPr="00EF6E30">
              <w:rPr>
                <w:rFonts w:eastAsia="Calibri" w:cs="Arial"/>
                <w:b/>
                <w:sz w:val="16"/>
                <w:szCs w:val="16"/>
                <w:vertAlign w:val="superscript"/>
                <w:lang w:eastAsia="en-US"/>
              </w:rPr>
              <w:t>d</w:t>
            </w:r>
            <w:proofErr w:type="spellEnd"/>
            <w:r w:rsidRPr="00EF6E30">
              <w:rPr>
                <w:rFonts w:eastAsia="Calibri" w:cs="Arial"/>
                <w:b/>
                <w:sz w:val="16"/>
                <w:szCs w:val="16"/>
                <w:lang w:eastAsia="en-US"/>
              </w:rPr>
              <w:t xml:space="preserve"> o realizar trabajos de campo o en centros diferentes al </w:t>
            </w:r>
            <w:proofErr w:type="spellStart"/>
            <w:r w:rsidRPr="00EF6E30">
              <w:rPr>
                <w:rFonts w:eastAsia="Calibri" w:cs="Arial"/>
                <w:b/>
                <w:sz w:val="16"/>
                <w:szCs w:val="16"/>
                <w:lang w:eastAsia="en-US"/>
              </w:rPr>
              <w:t>suyo</w:t>
            </w:r>
            <w:r w:rsidRPr="00EF6E30">
              <w:rPr>
                <w:rFonts w:eastAsia="Calibri" w:cs="Arial"/>
                <w:b/>
                <w:sz w:val="16"/>
                <w:szCs w:val="16"/>
                <w:vertAlign w:val="superscript"/>
                <w:lang w:eastAsia="en-US"/>
              </w:rPr>
              <w:t>e</w:t>
            </w:r>
            <w:proofErr w:type="spellEnd"/>
            <w:r w:rsidRPr="00EF6E30">
              <w:rPr>
                <w:rFonts w:eastAsia="Calibri" w:cs="Arial"/>
                <w:sz w:val="16"/>
                <w:szCs w:val="16"/>
                <w:lang w:eastAsia="en-US"/>
              </w:rPr>
              <w:t xml:space="preserve">? </w:t>
            </w:r>
            <w:r w:rsidRPr="00EF6E30">
              <w:rPr>
                <w:rFonts w:eastAsia="Calibri" w:cs="Arial"/>
                <w:sz w:val="16"/>
                <w:szCs w:val="16"/>
                <w:u w:val="single"/>
                <w:lang w:eastAsia="en-US"/>
              </w:rPr>
              <w:t>Sólo en caso afirmativo deberá aportar documentación acreditativa de las siguientes preguntas:</w:t>
            </w:r>
          </w:p>
          <w:p w14:paraId="216D276B" w14:textId="77777777" w:rsidR="00EF6E30" w:rsidRPr="00EF6E30" w:rsidRDefault="00EF6E30" w:rsidP="00EF6E30">
            <w:pPr>
              <w:spacing w:before="0" w:after="0" w:line="276" w:lineRule="auto"/>
              <w:jc w:val="left"/>
              <w:rPr>
                <w:rFonts w:eastAsia="Calibri" w:cs="Arial"/>
                <w:b/>
                <w:sz w:val="16"/>
                <w:szCs w:val="16"/>
                <w:lang w:eastAsia="en-US"/>
              </w:rPr>
            </w:pPr>
            <w:r w:rsidRPr="00EF6E30">
              <w:rPr>
                <w:rFonts w:eastAsia="Calibri" w:cs="Arial"/>
                <w:i/>
                <w:sz w:val="16"/>
                <w:szCs w:val="16"/>
                <w:lang w:eastAsia="en-US"/>
              </w:rPr>
              <w:t xml:space="preserve">Se aportará listado de personal que va a trabajar con el Grupo Tragsa  (nombre y apellidos, DNI y categoría profesional)                                              </w:t>
            </w:r>
          </w:p>
        </w:tc>
        <w:tc>
          <w:tcPr>
            <w:tcW w:w="548" w:type="pct"/>
            <w:shd w:val="clear" w:color="auto" w:fill="EAF1DD"/>
            <w:vAlign w:val="center"/>
          </w:tcPr>
          <w:tbl>
            <w:tblPr>
              <w:tblW w:w="5426" w:type="pct"/>
              <w:jc w:val="center"/>
              <w:tblCellMar>
                <w:left w:w="70" w:type="dxa"/>
                <w:right w:w="70" w:type="dxa"/>
              </w:tblCellMar>
              <w:tblLook w:val="0000" w:firstRow="0" w:lastRow="0" w:firstColumn="0" w:lastColumn="0" w:noHBand="0" w:noVBand="0"/>
            </w:tblPr>
            <w:tblGrid>
              <w:gridCol w:w="553"/>
              <w:gridCol w:w="586"/>
            </w:tblGrid>
            <w:tr w:rsidR="00EF6E30" w:rsidRPr="00EF6E30" w14:paraId="4FBF77FE" w14:textId="77777777" w:rsidTr="00CF22F6">
              <w:trPr>
                <w:cantSplit/>
                <w:trHeight w:val="283"/>
                <w:jc w:val="center"/>
              </w:trPr>
              <w:tc>
                <w:tcPr>
                  <w:tcW w:w="270" w:type="pct"/>
                  <w:shd w:val="clear" w:color="auto" w:fill="EAF1DD"/>
                  <w:vAlign w:val="center"/>
                </w:tcPr>
                <w:p w14:paraId="738DF548" w14:textId="77777777" w:rsidR="00EF6E30" w:rsidRPr="00EF6E30" w:rsidRDefault="00EF6E30" w:rsidP="00EF6E30">
                  <w:pPr>
                    <w:spacing w:before="0" w:after="0" w:line="240" w:lineRule="auto"/>
                    <w:jc w:val="center"/>
                    <w:rPr>
                      <w:rFonts w:eastAsia="Calibri" w:cs="Arial"/>
                      <w:sz w:val="16"/>
                      <w:szCs w:val="16"/>
                      <w:lang w:eastAsia="en-US"/>
                    </w:rPr>
                  </w:pPr>
                  <w:r w:rsidRPr="00EF6E30">
                    <w:rPr>
                      <w:rFonts w:eastAsia="Calibri" w:cs="Arial"/>
                      <w:sz w:val="16"/>
                      <w:szCs w:val="16"/>
                      <w:lang w:eastAsia="en-US"/>
                    </w:rPr>
                    <w:t>SÍ</w:t>
                  </w:r>
                </w:p>
                <w:p w14:paraId="2807BAF3" w14:textId="77777777" w:rsidR="00EF6E30" w:rsidRPr="00EF6E30" w:rsidRDefault="00EF6E30" w:rsidP="00EF6E30">
                  <w:pPr>
                    <w:spacing w:before="0" w:after="0" w:line="240"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6E6CF6">
                    <w:rPr>
                      <w:rFonts w:eastAsia="Calibri" w:cs="Arial"/>
                      <w:sz w:val="16"/>
                      <w:szCs w:val="16"/>
                      <w:lang w:eastAsia="en-US"/>
                    </w:rPr>
                  </w:r>
                  <w:r w:rsidR="006E6CF6">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286" w:type="pct"/>
                  <w:shd w:val="clear" w:color="auto" w:fill="EAF1DD"/>
                  <w:vAlign w:val="center"/>
                </w:tcPr>
                <w:p w14:paraId="4B9BD66A" w14:textId="77777777" w:rsidR="00EF6E30" w:rsidRPr="00EF6E30" w:rsidRDefault="00EF6E30" w:rsidP="00EF6E30">
                  <w:pPr>
                    <w:spacing w:before="0" w:after="0" w:line="240" w:lineRule="auto"/>
                    <w:jc w:val="center"/>
                    <w:rPr>
                      <w:rFonts w:eastAsia="Calibri" w:cs="Arial"/>
                      <w:sz w:val="16"/>
                      <w:szCs w:val="16"/>
                      <w:lang w:eastAsia="en-US"/>
                    </w:rPr>
                  </w:pPr>
                  <w:r w:rsidRPr="00EF6E30">
                    <w:rPr>
                      <w:rFonts w:eastAsia="Calibri" w:cs="Arial"/>
                      <w:sz w:val="16"/>
                      <w:szCs w:val="16"/>
                      <w:lang w:eastAsia="en-US"/>
                    </w:rPr>
                    <w:t>NO</w:t>
                  </w:r>
                </w:p>
                <w:p w14:paraId="347D8E0E" w14:textId="77777777" w:rsidR="00EF6E30" w:rsidRPr="00EF6E30" w:rsidRDefault="00EF6E30" w:rsidP="00EF6E30">
                  <w:pPr>
                    <w:spacing w:before="0" w:after="0" w:line="240"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6E6CF6">
                    <w:rPr>
                      <w:rFonts w:eastAsia="Calibri" w:cs="Arial"/>
                      <w:sz w:val="16"/>
                      <w:szCs w:val="16"/>
                      <w:lang w:eastAsia="en-US"/>
                    </w:rPr>
                  </w:r>
                  <w:r w:rsidR="006E6CF6">
                    <w:rPr>
                      <w:rFonts w:eastAsia="Calibri" w:cs="Arial"/>
                      <w:sz w:val="16"/>
                      <w:szCs w:val="16"/>
                      <w:lang w:eastAsia="en-US"/>
                    </w:rPr>
                    <w:fldChar w:fldCharType="separate"/>
                  </w:r>
                  <w:r w:rsidRPr="00EF6E30">
                    <w:rPr>
                      <w:rFonts w:eastAsia="Calibri" w:cs="Arial"/>
                      <w:sz w:val="16"/>
                      <w:szCs w:val="16"/>
                      <w:lang w:eastAsia="en-US"/>
                    </w:rPr>
                    <w:fldChar w:fldCharType="end"/>
                  </w:r>
                </w:p>
              </w:tc>
            </w:tr>
          </w:tbl>
          <w:p w14:paraId="7F6B1AFE" w14:textId="77777777" w:rsidR="00EF6E30" w:rsidRPr="00EF6E30" w:rsidRDefault="00EF6E30" w:rsidP="00EF6E30">
            <w:pPr>
              <w:spacing w:before="0" w:after="0" w:line="276" w:lineRule="auto"/>
              <w:jc w:val="center"/>
              <w:rPr>
                <w:rFonts w:eastAsia="Calibri" w:cs="Arial"/>
                <w:sz w:val="16"/>
                <w:szCs w:val="16"/>
                <w:vertAlign w:val="superscript"/>
                <w:lang w:eastAsia="en-US"/>
              </w:rPr>
            </w:pPr>
          </w:p>
        </w:tc>
        <w:tc>
          <w:tcPr>
            <w:tcW w:w="547" w:type="pct"/>
            <w:shd w:val="clear" w:color="auto" w:fill="C6D9F1"/>
            <w:vAlign w:val="center"/>
          </w:tcPr>
          <w:p w14:paraId="4AF78CAA"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19"/>
                  <w:enabled/>
                  <w:calcOnExit w:val="0"/>
                  <w:checkBox>
                    <w:sizeAuto/>
                    <w:default w:val="0"/>
                  </w:checkBox>
                </w:ffData>
              </w:fldChar>
            </w:r>
            <w:r w:rsidRPr="00EF6E30">
              <w:rPr>
                <w:rFonts w:eastAsia="Calibri" w:cs="Arial"/>
                <w:sz w:val="16"/>
                <w:szCs w:val="16"/>
                <w:lang w:eastAsia="en-US"/>
              </w:rPr>
              <w:instrText xml:space="preserve"> FORMCHECKBOX </w:instrText>
            </w:r>
            <w:r w:rsidR="006E6CF6">
              <w:rPr>
                <w:rFonts w:eastAsia="Calibri" w:cs="Arial"/>
                <w:sz w:val="16"/>
                <w:szCs w:val="16"/>
                <w:lang w:eastAsia="en-US"/>
              </w:rPr>
            </w:r>
            <w:r w:rsidR="006E6CF6">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44D03E26" w14:textId="77777777" w:rsidTr="00CF22F6">
        <w:trPr>
          <w:cantSplit/>
          <w:trHeight w:val="355"/>
          <w:jc w:val="center"/>
        </w:trPr>
        <w:tc>
          <w:tcPr>
            <w:tcW w:w="3905" w:type="pct"/>
            <w:gridSpan w:val="3"/>
            <w:vAlign w:val="center"/>
          </w:tcPr>
          <w:p w14:paraId="3DEF31AA" w14:textId="77777777" w:rsidR="00EF6E30" w:rsidRPr="00EF6E30" w:rsidRDefault="00EF6E30" w:rsidP="00EF6E30">
            <w:pPr>
              <w:spacing w:before="0" w:after="0" w:line="276" w:lineRule="auto"/>
              <w:jc w:val="left"/>
              <w:rPr>
                <w:rFonts w:eastAsia="Calibri" w:cs="Arial"/>
                <w:sz w:val="16"/>
                <w:szCs w:val="16"/>
                <w:vertAlign w:val="superscript"/>
                <w:lang w:eastAsia="en-US"/>
              </w:rPr>
            </w:pPr>
            <w:r w:rsidRPr="00EF6E30">
              <w:rPr>
                <w:rFonts w:eastAsia="Calibri" w:cs="Arial"/>
                <w:sz w:val="16"/>
                <w:szCs w:val="16"/>
                <w:lang w:eastAsia="en-US"/>
              </w:rPr>
              <w:t xml:space="preserve">4.2. ¿Se garantiza la  </w:t>
            </w:r>
            <w:r w:rsidRPr="00EF6E30">
              <w:rPr>
                <w:rFonts w:eastAsia="Calibri" w:cs="Arial"/>
                <w:b/>
                <w:bCs/>
                <w:sz w:val="16"/>
                <w:szCs w:val="16"/>
                <w:lang w:eastAsia="en-US"/>
              </w:rPr>
              <w:t xml:space="preserve">Formación e información </w:t>
            </w:r>
            <w:r w:rsidRPr="00EF6E30">
              <w:rPr>
                <w:rFonts w:eastAsia="Calibri" w:cs="Arial"/>
                <w:bCs/>
                <w:sz w:val="16"/>
                <w:szCs w:val="16"/>
                <w:lang w:eastAsia="en-US"/>
              </w:rPr>
              <w:t>en materia</w:t>
            </w:r>
            <w:r w:rsidRPr="00EF6E30">
              <w:rPr>
                <w:rFonts w:eastAsia="Calibri" w:cs="Arial"/>
                <w:sz w:val="16"/>
                <w:szCs w:val="16"/>
                <w:lang w:eastAsia="en-US"/>
              </w:rPr>
              <w:t xml:space="preserve"> preventiva de su puesto de trabajo a los trabajadores objeto de esta oferta? (art.18-19-20 de la Ley PRL)</w:t>
            </w:r>
          </w:p>
          <w:p w14:paraId="1C511D74" w14:textId="77777777" w:rsidR="00EF6E30" w:rsidRPr="00EF6E30" w:rsidRDefault="00EF6E30" w:rsidP="00EF6E30">
            <w:pPr>
              <w:spacing w:before="0" w:after="0" w:line="276" w:lineRule="auto"/>
              <w:jc w:val="left"/>
              <w:rPr>
                <w:rFonts w:eastAsia="Calibri" w:cs="Arial"/>
                <w:i/>
                <w:sz w:val="16"/>
                <w:szCs w:val="16"/>
                <w:lang w:eastAsia="en-US"/>
              </w:rPr>
            </w:pPr>
            <w:r w:rsidRPr="00EF6E30">
              <w:rPr>
                <w:rFonts w:eastAsia="Arial" w:cs="Arial"/>
                <w:i/>
                <w:color w:val="000000"/>
                <w:sz w:val="16"/>
                <w:szCs w:val="16"/>
                <w:lang w:val="es-ES_tradnl" w:eastAsia="en-US"/>
              </w:rPr>
              <w:t>Se aportará Certificado acreditativo, con firma de cada trabajador y entidad formadora de Prevención</w:t>
            </w:r>
          </w:p>
        </w:tc>
        <w:tc>
          <w:tcPr>
            <w:tcW w:w="548" w:type="pct"/>
            <w:tcBorders>
              <w:left w:val="single" w:sz="4" w:space="0" w:color="auto"/>
              <w:right w:val="single" w:sz="4" w:space="0" w:color="auto"/>
            </w:tcBorders>
            <w:shd w:val="clear" w:color="auto" w:fill="EAF1DD"/>
            <w:vAlign w:val="center"/>
          </w:tcPr>
          <w:p w14:paraId="6EE3A4AF"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19"/>
                  <w:enabled/>
                  <w:calcOnExit w:val="0"/>
                  <w:checkBox>
                    <w:sizeAuto/>
                    <w:default w:val="0"/>
                  </w:checkBox>
                </w:ffData>
              </w:fldChar>
            </w:r>
            <w:r w:rsidRPr="00EF6E30">
              <w:rPr>
                <w:rFonts w:eastAsia="Calibri" w:cs="Arial"/>
                <w:sz w:val="16"/>
                <w:szCs w:val="16"/>
                <w:lang w:eastAsia="en-US"/>
              </w:rPr>
              <w:instrText xml:space="preserve"> FORMCHECKBOX </w:instrText>
            </w:r>
            <w:r w:rsidR="006E6CF6">
              <w:rPr>
                <w:rFonts w:eastAsia="Calibri" w:cs="Arial"/>
                <w:sz w:val="16"/>
                <w:szCs w:val="16"/>
                <w:lang w:eastAsia="en-US"/>
              </w:rPr>
            </w:r>
            <w:r w:rsidR="006E6CF6">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 xml:space="preserve"> b</w:t>
            </w:r>
          </w:p>
        </w:tc>
        <w:tc>
          <w:tcPr>
            <w:tcW w:w="547" w:type="pct"/>
            <w:tcBorders>
              <w:left w:val="single" w:sz="4" w:space="0" w:color="auto"/>
            </w:tcBorders>
            <w:shd w:val="clear" w:color="auto" w:fill="C6D9F1"/>
            <w:vAlign w:val="center"/>
          </w:tcPr>
          <w:p w14:paraId="2E31BA99"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19"/>
                  <w:enabled/>
                  <w:calcOnExit w:val="0"/>
                  <w:checkBox>
                    <w:sizeAuto/>
                    <w:default w:val="0"/>
                  </w:checkBox>
                </w:ffData>
              </w:fldChar>
            </w:r>
            <w:r w:rsidRPr="00EF6E30">
              <w:rPr>
                <w:rFonts w:eastAsia="Calibri" w:cs="Arial"/>
                <w:sz w:val="16"/>
                <w:szCs w:val="16"/>
                <w:lang w:eastAsia="en-US"/>
              </w:rPr>
              <w:instrText xml:space="preserve"> FORMCHECKBOX </w:instrText>
            </w:r>
            <w:r w:rsidR="006E6CF6">
              <w:rPr>
                <w:rFonts w:eastAsia="Calibri" w:cs="Arial"/>
                <w:sz w:val="16"/>
                <w:szCs w:val="16"/>
                <w:lang w:eastAsia="en-US"/>
              </w:rPr>
            </w:r>
            <w:r w:rsidR="006E6CF6">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55EAEC0B" w14:textId="77777777" w:rsidTr="00CF22F6">
        <w:trPr>
          <w:cantSplit/>
          <w:trHeight w:val="355"/>
          <w:jc w:val="center"/>
        </w:trPr>
        <w:tc>
          <w:tcPr>
            <w:tcW w:w="3905" w:type="pct"/>
            <w:gridSpan w:val="3"/>
            <w:vAlign w:val="center"/>
          </w:tcPr>
          <w:p w14:paraId="03ED04FC"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4.3. ¿Se facilitan </w:t>
            </w:r>
            <w:r w:rsidRPr="00EF6E30">
              <w:rPr>
                <w:rFonts w:eastAsia="Calibri" w:cs="Arial"/>
                <w:b/>
                <w:sz w:val="16"/>
                <w:szCs w:val="16"/>
                <w:lang w:eastAsia="en-US"/>
              </w:rPr>
              <w:t>Equipos de Protección Individual</w:t>
            </w:r>
            <w:r w:rsidRPr="00EF6E30">
              <w:rPr>
                <w:rFonts w:eastAsia="Calibri" w:cs="Arial"/>
                <w:sz w:val="16"/>
                <w:szCs w:val="16"/>
                <w:lang w:eastAsia="en-US"/>
              </w:rPr>
              <w:t xml:space="preserve">, en función del riesgo de los trabajos, a cada trabajador? </w:t>
            </w:r>
          </w:p>
          <w:p w14:paraId="36E4EE78" w14:textId="77777777" w:rsidR="00EF6E30" w:rsidRPr="00EF6E30" w:rsidRDefault="00EF6E30" w:rsidP="00EF6E30">
            <w:pPr>
              <w:spacing w:before="0" w:after="0" w:line="276" w:lineRule="auto"/>
              <w:jc w:val="left"/>
              <w:rPr>
                <w:rFonts w:eastAsia="Calibri" w:cs="Arial"/>
                <w:i/>
                <w:sz w:val="16"/>
                <w:szCs w:val="16"/>
                <w:lang w:eastAsia="en-US"/>
              </w:rPr>
            </w:pPr>
            <w:r w:rsidRPr="00EF6E30">
              <w:rPr>
                <w:rFonts w:eastAsia="Arial" w:cs="Arial"/>
                <w:i/>
                <w:color w:val="000000"/>
                <w:sz w:val="16"/>
                <w:szCs w:val="16"/>
                <w:lang w:val="es-ES_tradnl" w:eastAsia="en-US"/>
              </w:rPr>
              <w:t xml:space="preserve">Se aportará Certificación de entrega de los </w:t>
            </w:r>
            <w:proofErr w:type="spellStart"/>
            <w:r w:rsidRPr="00EF6E30">
              <w:rPr>
                <w:rFonts w:eastAsia="Arial" w:cs="Arial"/>
                <w:i/>
                <w:color w:val="000000"/>
                <w:sz w:val="16"/>
                <w:szCs w:val="16"/>
                <w:lang w:val="es-ES_tradnl" w:eastAsia="en-US"/>
              </w:rPr>
              <w:t>EPIs</w:t>
            </w:r>
            <w:proofErr w:type="spellEnd"/>
            <w:r w:rsidRPr="00EF6E30">
              <w:rPr>
                <w:rFonts w:eastAsia="Arial" w:cs="Arial"/>
                <w:i/>
                <w:color w:val="000000"/>
                <w:sz w:val="16"/>
                <w:szCs w:val="16"/>
                <w:lang w:val="es-ES_tradnl" w:eastAsia="en-US"/>
              </w:rPr>
              <w:t xml:space="preserve"> (documento con firma de cada trabajador)</w:t>
            </w:r>
          </w:p>
        </w:tc>
        <w:tc>
          <w:tcPr>
            <w:tcW w:w="548" w:type="pct"/>
            <w:tcBorders>
              <w:left w:val="single" w:sz="4" w:space="0" w:color="auto"/>
              <w:right w:val="single" w:sz="4" w:space="0" w:color="auto"/>
            </w:tcBorders>
            <w:shd w:val="clear" w:color="auto" w:fill="EAF1DD"/>
            <w:vAlign w:val="center"/>
          </w:tcPr>
          <w:p w14:paraId="079D50E8"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6E6CF6">
              <w:rPr>
                <w:rFonts w:eastAsia="Calibri" w:cs="Arial"/>
                <w:sz w:val="16"/>
                <w:szCs w:val="16"/>
                <w:lang w:eastAsia="en-US"/>
              </w:rPr>
            </w:r>
            <w:r w:rsidR="006E6CF6">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 xml:space="preserve"> b</w:t>
            </w:r>
          </w:p>
        </w:tc>
        <w:tc>
          <w:tcPr>
            <w:tcW w:w="547" w:type="pct"/>
            <w:tcBorders>
              <w:left w:val="single" w:sz="4" w:space="0" w:color="auto"/>
            </w:tcBorders>
            <w:shd w:val="clear" w:color="auto" w:fill="C6D9F1"/>
            <w:vAlign w:val="center"/>
          </w:tcPr>
          <w:p w14:paraId="3935898E"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6E6CF6">
              <w:rPr>
                <w:rFonts w:eastAsia="Calibri" w:cs="Arial"/>
                <w:sz w:val="16"/>
                <w:szCs w:val="16"/>
                <w:lang w:eastAsia="en-US"/>
              </w:rPr>
            </w:r>
            <w:r w:rsidR="006E6CF6">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750F615C" w14:textId="77777777" w:rsidTr="00CF22F6">
        <w:trPr>
          <w:cantSplit/>
          <w:trHeight w:val="355"/>
          <w:jc w:val="center"/>
        </w:trPr>
        <w:tc>
          <w:tcPr>
            <w:tcW w:w="3905" w:type="pct"/>
            <w:gridSpan w:val="3"/>
            <w:vAlign w:val="center"/>
          </w:tcPr>
          <w:p w14:paraId="306E4B92"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4.4. ¿Se garantiza la protección especial a </w:t>
            </w:r>
            <w:r w:rsidRPr="00EF6E30">
              <w:rPr>
                <w:rFonts w:eastAsia="Calibri" w:cs="Arial"/>
                <w:b/>
                <w:bCs/>
                <w:sz w:val="16"/>
                <w:szCs w:val="16"/>
                <w:lang w:eastAsia="en-US"/>
              </w:rPr>
              <w:t>Trabajadores Sensibles, Menores y Embarazadas</w:t>
            </w:r>
            <w:r w:rsidRPr="00EF6E30">
              <w:rPr>
                <w:rFonts w:eastAsia="Calibri" w:cs="Arial"/>
                <w:sz w:val="16"/>
                <w:szCs w:val="16"/>
                <w:lang w:eastAsia="en-US"/>
              </w:rPr>
              <w:t>?</w:t>
            </w:r>
          </w:p>
        </w:tc>
        <w:tc>
          <w:tcPr>
            <w:tcW w:w="548" w:type="pct"/>
            <w:tcBorders>
              <w:left w:val="single" w:sz="4" w:space="0" w:color="auto"/>
              <w:right w:val="single" w:sz="4" w:space="0" w:color="auto"/>
            </w:tcBorders>
            <w:shd w:val="clear" w:color="auto" w:fill="EAF1DD"/>
            <w:vAlign w:val="center"/>
          </w:tcPr>
          <w:p w14:paraId="1255F742"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6E6CF6">
              <w:rPr>
                <w:rFonts w:eastAsia="Calibri" w:cs="Arial"/>
                <w:sz w:val="16"/>
                <w:szCs w:val="16"/>
                <w:lang w:eastAsia="en-US"/>
              </w:rPr>
            </w:r>
            <w:r w:rsidR="006E6CF6">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 xml:space="preserve"> b</w:t>
            </w:r>
          </w:p>
        </w:tc>
        <w:tc>
          <w:tcPr>
            <w:tcW w:w="547" w:type="pct"/>
            <w:tcBorders>
              <w:left w:val="single" w:sz="4" w:space="0" w:color="auto"/>
            </w:tcBorders>
            <w:shd w:val="clear" w:color="auto" w:fill="C6D9F1"/>
            <w:vAlign w:val="center"/>
          </w:tcPr>
          <w:p w14:paraId="06FB62F1"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6E6CF6">
              <w:rPr>
                <w:rFonts w:eastAsia="Calibri" w:cs="Arial"/>
                <w:sz w:val="16"/>
                <w:szCs w:val="16"/>
                <w:lang w:eastAsia="en-US"/>
              </w:rPr>
            </w:r>
            <w:r w:rsidR="006E6CF6">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a</w:t>
            </w:r>
          </w:p>
        </w:tc>
      </w:tr>
      <w:tr w:rsidR="00EF6E30" w:rsidRPr="00EF6E30" w14:paraId="1CC1C7C2" w14:textId="77777777" w:rsidTr="00CF22F6">
        <w:trPr>
          <w:cantSplit/>
          <w:trHeight w:val="355"/>
          <w:jc w:val="center"/>
        </w:trPr>
        <w:tc>
          <w:tcPr>
            <w:tcW w:w="3905" w:type="pct"/>
            <w:gridSpan w:val="3"/>
            <w:vAlign w:val="center"/>
          </w:tcPr>
          <w:p w14:paraId="6A16EDE5" w14:textId="77777777" w:rsidR="00EF6E30" w:rsidRPr="00EF6E30" w:rsidRDefault="00EF6E30" w:rsidP="00EF6E30">
            <w:pPr>
              <w:spacing w:before="0" w:after="0" w:line="276" w:lineRule="auto"/>
              <w:jc w:val="left"/>
              <w:rPr>
                <w:rFonts w:eastAsia="Calibri" w:cs="Arial"/>
                <w:sz w:val="16"/>
                <w:szCs w:val="16"/>
                <w:vertAlign w:val="superscript"/>
                <w:lang w:eastAsia="en-US"/>
              </w:rPr>
            </w:pPr>
            <w:r w:rsidRPr="00EF6E30">
              <w:rPr>
                <w:rFonts w:eastAsia="Calibri" w:cs="Arial"/>
                <w:sz w:val="16"/>
                <w:szCs w:val="16"/>
                <w:lang w:eastAsia="en-US"/>
              </w:rPr>
              <w:t xml:space="preserve">4.5. ¿Se realiza la </w:t>
            </w:r>
            <w:r w:rsidRPr="00EF6E30">
              <w:rPr>
                <w:rFonts w:eastAsia="Calibri" w:cs="Arial"/>
                <w:b/>
                <w:bCs/>
                <w:sz w:val="16"/>
                <w:szCs w:val="16"/>
                <w:lang w:eastAsia="en-US"/>
              </w:rPr>
              <w:t>Vigilancia de la Salud</w:t>
            </w:r>
            <w:r w:rsidRPr="00EF6E30">
              <w:rPr>
                <w:rFonts w:eastAsia="Calibri" w:cs="Arial"/>
                <w:sz w:val="16"/>
                <w:szCs w:val="16"/>
                <w:lang w:eastAsia="en-US"/>
              </w:rPr>
              <w:t xml:space="preserve"> en función de los riesgos inherentes a los puestos de trabajo? </w:t>
            </w:r>
          </w:p>
          <w:p w14:paraId="0CB1648E" w14:textId="77777777" w:rsidR="00EF6E30" w:rsidRPr="00EF6E30" w:rsidRDefault="00EF6E30" w:rsidP="00EF6E30">
            <w:pPr>
              <w:spacing w:before="0" w:after="0" w:line="276" w:lineRule="auto"/>
              <w:jc w:val="left"/>
              <w:rPr>
                <w:rFonts w:eastAsia="Calibri" w:cs="Arial"/>
                <w:i/>
                <w:sz w:val="16"/>
                <w:szCs w:val="16"/>
                <w:lang w:eastAsia="en-US"/>
              </w:rPr>
            </w:pPr>
            <w:r w:rsidRPr="00EF6E30">
              <w:rPr>
                <w:rFonts w:eastAsia="Arial" w:cs="Arial"/>
                <w:i/>
                <w:color w:val="000000"/>
                <w:sz w:val="16"/>
                <w:szCs w:val="16"/>
                <w:lang w:val="es-ES_tradnl" w:eastAsia="en-US"/>
              </w:rPr>
              <w:t>Certificado de la Aptitud médica de todos los trabajadores para el puesto de trabajo encomendado (</w:t>
            </w:r>
            <w:r w:rsidRPr="00EF6E30">
              <w:rPr>
                <w:rFonts w:eastAsia="Calibri"/>
                <w:sz w:val="16"/>
                <w:szCs w:val="16"/>
                <w:lang w:eastAsia="en-US"/>
              </w:rPr>
              <w:t>si se encuadran en el Anejo 1 del R.D. 39/1997)</w:t>
            </w:r>
            <w:r w:rsidRPr="00EF6E30">
              <w:rPr>
                <w:rFonts w:eastAsia="Arial" w:cs="Arial"/>
                <w:i/>
                <w:color w:val="000000"/>
                <w:sz w:val="16"/>
                <w:szCs w:val="16"/>
                <w:lang w:val="es-ES_tradnl" w:eastAsia="en-US"/>
              </w:rPr>
              <w:t xml:space="preserve">, firmado por médico del trabajo </w:t>
            </w:r>
            <w:r w:rsidRPr="00EF6E30">
              <w:rPr>
                <w:rFonts w:eastAsia="Calibri"/>
                <w:sz w:val="16"/>
                <w:szCs w:val="16"/>
                <w:lang w:eastAsia="en-US"/>
              </w:rPr>
              <w:t xml:space="preserve">o </w:t>
            </w:r>
            <w:r w:rsidRPr="00EF6E30">
              <w:rPr>
                <w:rFonts w:eastAsia="Calibri"/>
                <w:b/>
                <w:sz w:val="16"/>
                <w:szCs w:val="16"/>
                <w:lang w:eastAsia="en-US"/>
              </w:rPr>
              <w:t>Renuncia</w:t>
            </w:r>
            <w:r w:rsidRPr="00EF6E30">
              <w:rPr>
                <w:rFonts w:eastAsia="Calibri"/>
                <w:sz w:val="16"/>
                <w:szCs w:val="16"/>
                <w:lang w:eastAsia="en-US"/>
              </w:rPr>
              <w:t>.</w:t>
            </w:r>
          </w:p>
        </w:tc>
        <w:tc>
          <w:tcPr>
            <w:tcW w:w="548" w:type="pct"/>
            <w:tcBorders>
              <w:left w:val="single" w:sz="4" w:space="0" w:color="auto"/>
              <w:right w:val="single" w:sz="4" w:space="0" w:color="auto"/>
            </w:tcBorders>
            <w:shd w:val="clear" w:color="auto" w:fill="EAF1DD"/>
            <w:vAlign w:val="center"/>
          </w:tcPr>
          <w:p w14:paraId="0C6B4074"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5"/>
                  <w:enabled/>
                  <w:calcOnExit w:val="0"/>
                  <w:checkBox>
                    <w:sizeAuto/>
                    <w:default w:val="0"/>
                  </w:checkBox>
                </w:ffData>
              </w:fldChar>
            </w:r>
            <w:r w:rsidRPr="00EF6E30">
              <w:rPr>
                <w:rFonts w:eastAsia="Calibri" w:cs="Arial"/>
                <w:sz w:val="16"/>
                <w:szCs w:val="16"/>
                <w:lang w:eastAsia="en-US"/>
              </w:rPr>
              <w:instrText xml:space="preserve"> FORMCHECKBOX </w:instrText>
            </w:r>
            <w:r w:rsidR="006E6CF6">
              <w:rPr>
                <w:rFonts w:eastAsia="Calibri" w:cs="Arial"/>
                <w:sz w:val="16"/>
                <w:szCs w:val="16"/>
                <w:lang w:eastAsia="en-US"/>
              </w:rPr>
            </w:r>
            <w:r w:rsidR="006E6CF6">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 xml:space="preserve"> b</w:t>
            </w:r>
          </w:p>
        </w:tc>
        <w:tc>
          <w:tcPr>
            <w:tcW w:w="547" w:type="pct"/>
            <w:tcBorders>
              <w:left w:val="single" w:sz="4" w:space="0" w:color="auto"/>
            </w:tcBorders>
            <w:shd w:val="clear" w:color="auto" w:fill="C6D9F1"/>
            <w:vAlign w:val="center"/>
          </w:tcPr>
          <w:p w14:paraId="099463B5"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5"/>
                  <w:enabled/>
                  <w:calcOnExit w:val="0"/>
                  <w:checkBox>
                    <w:sizeAuto/>
                    <w:default w:val="0"/>
                  </w:checkBox>
                </w:ffData>
              </w:fldChar>
            </w:r>
            <w:r w:rsidRPr="00EF6E30">
              <w:rPr>
                <w:rFonts w:eastAsia="Calibri" w:cs="Arial"/>
                <w:sz w:val="16"/>
                <w:szCs w:val="16"/>
                <w:lang w:eastAsia="en-US"/>
              </w:rPr>
              <w:instrText xml:space="preserve"> FORMCHECKBOX </w:instrText>
            </w:r>
            <w:r w:rsidR="006E6CF6">
              <w:rPr>
                <w:rFonts w:eastAsia="Calibri" w:cs="Arial"/>
                <w:sz w:val="16"/>
                <w:szCs w:val="16"/>
                <w:lang w:eastAsia="en-US"/>
              </w:rPr>
            </w:r>
            <w:r w:rsidR="006E6CF6">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4E3B3DCE" w14:textId="77777777" w:rsidTr="00CF22F6">
        <w:trPr>
          <w:cantSplit/>
          <w:trHeight w:val="355"/>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51192F5F"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b/>
                <w:sz w:val="16"/>
                <w:szCs w:val="16"/>
                <w:lang w:eastAsia="en-US"/>
              </w:rPr>
              <w:t>4.6. DOCUMENTACIÓN DE MAQUINARIA Y EQUIPOS DE TRABAJO</w:t>
            </w:r>
          </w:p>
        </w:tc>
      </w:tr>
      <w:tr w:rsidR="00EF6E30" w:rsidRPr="00EF6E30" w14:paraId="2609F2E9" w14:textId="77777777" w:rsidTr="00CF22F6">
        <w:trPr>
          <w:cantSplit/>
          <w:trHeight w:val="355"/>
          <w:jc w:val="center"/>
        </w:trPr>
        <w:tc>
          <w:tcPr>
            <w:tcW w:w="3905" w:type="pct"/>
            <w:gridSpan w:val="3"/>
            <w:vAlign w:val="center"/>
          </w:tcPr>
          <w:p w14:paraId="51BEF00F" w14:textId="77777777" w:rsidR="00EF6E30" w:rsidRPr="00EF6E30" w:rsidRDefault="00EF6E30" w:rsidP="00EF6E30">
            <w:pPr>
              <w:spacing w:before="0" w:after="0" w:line="276" w:lineRule="auto"/>
              <w:jc w:val="left"/>
              <w:rPr>
                <w:rFonts w:eastAsia="Calibri" w:cs="Arial"/>
                <w:b/>
                <w:sz w:val="16"/>
                <w:szCs w:val="16"/>
                <w:lang w:eastAsia="en-US"/>
              </w:rPr>
            </w:pPr>
            <w:r w:rsidRPr="00EF6E30">
              <w:rPr>
                <w:rFonts w:eastAsia="Calibri" w:cs="Arial"/>
                <w:sz w:val="16"/>
                <w:szCs w:val="16"/>
                <w:lang w:eastAsia="en-US"/>
              </w:rPr>
              <w:t xml:space="preserve">Todos los </w:t>
            </w:r>
            <w:r w:rsidRPr="00EF6E30">
              <w:rPr>
                <w:rFonts w:eastAsia="Calibri" w:cs="Arial"/>
                <w:b/>
                <w:sz w:val="16"/>
                <w:szCs w:val="16"/>
                <w:lang w:eastAsia="en-US"/>
              </w:rPr>
              <w:t>equipos de trabajo</w:t>
            </w:r>
            <w:r w:rsidRPr="00EF6E30">
              <w:rPr>
                <w:rFonts w:eastAsia="Calibri" w:cs="Arial"/>
                <w:sz w:val="16"/>
                <w:szCs w:val="16"/>
                <w:lang w:eastAsia="en-US"/>
              </w:rPr>
              <w:t xml:space="preserve"> a utilizar para la realización de los trabajos poseen </w:t>
            </w:r>
            <w:r w:rsidRPr="00EF6E30">
              <w:rPr>
                <w:rFonts w:eastAsia="Calibri" w:cs="Arial"/>
                <w:b/>
                <w:sz w:val="16"/>
                <w:szCs w:val="16"/>
                <w:lang w:eastAsia="en-US"/>
              </w:rPr>
              <w:t>Marcado CE</w:t>
            </w:r>
          </w:p>
        </w:tc>
        <w:tc>
          <w:tcPr>
            <w:tcW w:w="548" w:type="pct"/>
            <w:shd w:val="clear" w:color="auto" w:fill="EAF1DD"/>
          </w:tcPr>
          <w:p w14:paraId="250C62B1" w14:textId="77777777" w:rsidR="00EF6E30" w:rsidRPr="00EF6E30" w:rsidRDefault="00EF6E30" w:rsidP="00EF6E30">
            <w:pPr>
              <w:spacing w:before="0" w:after="0" w:line="276" w:lineRule="auto"/>
              <w:jc w:val="center"/>
              <w:rPr>
                <w:rFonts w:eastAsia="Calibri" w:cs="Arial"/>
                <w:sz w:val="16"/>
                <w:szCs w:val="16"/>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6E6CF6">
              <w:rPr>
                <w:rFonts w:eastAsia="Calibri" w:cs="Arial"/>
                <w:sz w:val="16"/>
                <w:szCs w:val="16"/>
                <w:lang w:eastAsia="en-US"/>
              </w:rPr>
            </w:r>
            <w:r w:rsidR="006E6CF6">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547" w:type="pct"/>
            <w:shd w:val="clear" w:color="auto" w:fill="C6D9F1"/>
            <w:vAlign w:val="center"/>
          </w:tcPr>
          <w:p w14:paraId="6732E1B6" w14:textId="77777777" w:rsidR="00EF6E30" w:rsidRPr="00EF6E30" w:rsidRDefault="00EF6E30" w:rsidP="00EF6E30">
            <w:pPr>
              <w:spacing w:before="0" w:after="0" w:line="276" w:lineRule="auto"/>
              <w:jc w:val="center"/>
              <w:rPr>
                <w:rFonts w:eastAsia="Calibri" w:cs="Arial"/>
                <w:sz w:val="16"/>
                <w:szCs w:val="16"/>
                <w:lang w:eastAsia="en-US"/>
              </w:rPr>
            </w:pPr>
          </w:p>
        </w:tc>
      </w:tr>
      <w:tr w:rsidR="00EF6E30" w:rsidRPr="00EF6E30" w14:paraId="266FF3B9" w14:textId="77777777" w:rsidTr="00CF22F6">
        <w:trPr>
          <w:cantSplit/>
          <w:trHeight w:val="355"/>
          <w:jc w:val="center"/>
        </w:trPr>
        <w:tc>
          <w:tcPr>
            <w:tcW w:w="3905" w:type="pct"/>
            <w:gridSpan w:val="3"/>
            <w:vAlign w:val="center"/>
          </w:tcPr>
          <w:p w14:paraId="66B8AEC8" w14:textId="77777777" w:rsidR="00EF6E30" w:rsidRPr="00EF6E30" w:rsidRDefault="00EF6E30" w:rsidP="00EF6E30">
            <w:pPr>
              <w:shd w:val="clear" w:color="auto" w:fill="EAF1DD"/>
              <w:spacing w:before="0" w:after="0" w:line="276" w:lineRule="auto"/>
              <w:jc w:val="left"/>
              <w:rPr>
                <w:rFonts w:eastAsia="Calibri" w:cs="Arial"/>
                <w:sz w:val="16"/>
                <w:szCs w:val="16"/>
                <w:u w:val="single"/>
                <w:lang w:eastAsia="en-US"/>
              </w:rPr>
            </w:pPr>
            <w:r w:rsidRPr="00EF6E30">
              <w:rPr>
                <w:rFonts w:eastAsia="Calibri" w:cs="Arial"/>
                <w:sz w:val="16"/>
                <w:szCs w:val="16"/>
                <w:lang w:eastAsia="en-US"/>
              </w:rPr>
              <w:t>¿</w:t>
            </w:r>
            <w:r w:rsidRPr="00EF6E30">
              <w:rPr>
                <w:rFonts w:eastAsia="Calibri" w:cs="Arial"/>
                <w:b/>
                <w:sz w:val="16"/>
                <w:szCs w:val="16"/>
                <w:lang w:eastAsia="en-US"/>
              </w:rPr>
              <w:t>Va a utilizar maquinaria</w:t>
            </w:r>
            <w:r w:rsidRPr="00EF6E30">
              <w:rPr>
                <w:rFonts w:eastAsia="Calibri" w:cs="Arial"/>
                <w:sz w:val="16"/>
                <w:szCs w:val="16"/>
                <w:lang w:eastAsia="en-US"/>
              </w:rPr>
              <w:t xml:space="preserve"> en obras del Grupo Tragsa? </w:t>
            </w:r>
            <w:r w:rsidRPr="00EF6E30">
              <w:rPr>
                <w:rFonts w:eastAsia="Calibri" w:cs="Arial"/>
                <w:sz w:val="16"/>
                <w:szCs w:val="16"/>
                <w:u w:val="single"/>
                <w:lang w:eastAsia="en-US"/>
              </w:rPr>
              <w:t>Sólo en caso afirmativo, deberá contestar las siguientes 3 cuestiones:</w:t>
            </w:r>
          </w:p>
          <w:p w14:paraId="56161C33" w14:textId="77777777" w:rsidR="00EF6E30" w:rsidRPr="00EF6E30" w:rsidRDefault="00EF6E30" w:rsidP="00EF6E30">
            <w:pPr>
              <w:shd w:val="clear" w:color="auto" w:fill="EAF1DD"/>
              <w:spacing w:before="0" w:after="0" w:line="276" w:lineRule="auto"/>
              <w:jc w:val="left"/>
              <w:rPr>
                <w:rFonts w:eastAsia="Calibri" w:cs="Arial"/>
                <w:i/>
                <w:sz w:val="16"/>
                <w:szCs w:val="16"/>
                <w:lang w:eastAsia="en-US"/>
              </w:rPr>
            </w:pPr>
            <w:r w:rsidRPr="00EF6E30">
              <w:rPr>
                <w:rFonts w:eastAsia="Calibri" w:cs="Arial"/>
                <w:i/>
                <w:sz w:val="16"/>
                <w:szCs w:val="16"/>
                <w:lang w:eastAsia="en-US"/>
              </w:rPr>
              <w:t xml:space="preserve">Se aportará listado de maquinaria autopropulsada que va a trabajar en actuación del Grupo Tragsa (tipo de máquina, ,marca y modelo DNI y matrícula, en su caso)  Se aportará </w:t>
            </w:r>
            <w:r w:rsidRPr="00EF6E30">
              <w:rPr>
                <w:rFonts w:eastAsia="Calibri" w:cs="Arial"/>
                <w:color w:val="000000"/>
                <w:sz w:val="16"/>
                <w:szCs w:val="16"/>
                <w:lang w:eastAsia="en-US"/>
              </w:rPr>
              <w:t xml:space="preserve"> </w:t>
            </w:r>
            <w:r w:rsidRPr="00EF6E30">
              <w:rPr>
                <w:rFonts w:eastAsia="Calibri" w:cs="Arial"/>
                <w:b/>
                <w:i/>
                <w:color w:val="000000"/>
                <w:sz w:val="16"/>
                <w:szCs w:val="16"/>
                <w:lang w:eastAsia="en-US"/>
              </w:rPr>
              <w:t>Acreditación Propiedad</w:t>
            </w:r>
            <w:r w:rsidRPr="00EF6E30">
              <w:rPr>
                <w:rFonts w:eastAsia="Calibri" w:cs="Arial"/>
                <w:color w:val="000000"/>
                <w:sz w:val="16"/>
                <w:szCs w:val="16"/>
                <w:lang w:eastAsia="en-US"/>
              </w:rPr>
              <w:t>, si no queda suficientemente justificado con la documentación siguiente</w:t>
            </w:r>
            <w:r w:rsidRPr="00EF6E30">
              <w:rPr>
                <w:rFonts w:eastAsia="Calibri" w:cs="Arial"/>
                <w:i/>
                <w:sz w:val="16"/>
                <w:szCs w:val="16"/>
                <w:lang w:eastAsia="en-US"/>
              </w:rPr>
              <w:t xml:space="preserve">                 </w:t>
            </w:r>
          </w:p>
        </w:tc>
        <w:tc>
          <w:tcPr>
            <w:tcW w:w="548" w:type="pct"/>
            <w:shd w:val="clear" w:color="auto" w:fill="EAF1DD"/>
          </w:tcPr>
          <w:p w14:paraId="2944BFCC" w14:textId="77777777" w:rsidR="00EF6E30" w:rsidRPr="00EF6E30" w:rsidRDefault="00EF6E30" w:rsidP="00EF6E30">
            <w:pPr>
              <w:spacing w:before="0" w:after="0" w:line="276" w:lineRule="auto"/>
              <w:jc w:val="center"/>
              <w:rPr>
                <w:rFonts w:eastAsia="Calibri" w:cs="Arial"/>
                <w:sz w:val="16"/>
                <w:szCs w:val="16"/>
                <w:lang w:eastAsia="en-US"/>
              </w:rPr>
            </w:pPr>
          </w:p>
          <w:tbl>
            <w:tblPr>
              <w:tblW w:w="5426" w:type="pct"/>
              <w:jc w:val="center"/>
              <w:tblCellMar>
                <w:left w:w="70" w:type="dxa"/>
                <w:right w:w="70" w:type="dxa"/>
              </w:tblCellMar>
              <w:tblLook w:val="0000" w:firstRow="0" w:lastRow="0" w:firstColumn="0" w:lastColumn="0" w:noHBand="0" w:noVBand="0"/>
            </w:tblPr>
            <w:tblGrid>
              <w:gridCol w:w="553"/>
              <w:gridCol w:w="586"/>
            </w:tblGrid>
            <w:tr w:rsidR="00EF6E30" w:rsidRPr="00EF6E30" w14:paraId="0B2D7546" w14:textId="77777777" w:rsidTr="00CF22F6">
              <w:trPr>
                <w:cantSplit/>
                <w:trHeight w:val="283"/>
                <w:jc w:val="center"/>
              </w:trPr>
              <w:tc>
                <w:tcPr>
                  <w:tcW w:w="270" w:type="pct"/>
                  <w:shd w:val="clear" w:color="auto" w:fill="EAF1DD"/>
                  <w:vAlign w:val="center"/>
                </w:tcPr>
                <w:p w14:paraId="4D7EC4D5" w14:textId="77777777" w:rsidR="00EF6E30" w:rsidRPr="00EF6E30" w:rsidRDefault="00EF6E30" w:rsidP="00EF6E30">
                  <w:pPr>
                    <w:spacing w:before="0" w:after="0" w:line="240" w:lineRule="auto"/>
                    <w:jc w:val="center"/>
                    <w:rPr>
                      <w:rFonts w:eastAsia="Calibri" w:cs="Arial"/>
                      <w:sz w:val="16"/>
                      <w:szCs w:val="16"/>
                      <w:lang w:eastAsia="en-US"/>
                    </w:rPr>
                  </w:pPr>
                  <w:r w:rsidRPr="00EF6E30">
                    <w:rPr>
                      <w:rFonts w:eastAsia="Calibri" w:cs="Arial"/>
                      <w:sz w:val="16"/>
                      <w:szCs w:val="16"/>
                      <w:lang w:eastAsia="en-US"/>
                    </w:rPr>
                    <w:t>SÍ</w:t>
                  </w:r>
                </w:p>
                <w:p w14:paraId="13520369" w14:textId="77777777" w:rsidR="00EF6E30" w:rsidRPr="00EF6E30" w:rsidRDefault="00EF6E30" w:rsidP="00EF6E30">
                  <w:pPr>
                    <w:spacing w:before="0" w:after="0" w:line="240"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6E6CF6">
                    <w:rPr>
                      <w:rFonts w:eastAsia="Calibri" w:cs="Arial"/>
                      <w:sz w:val="16"/>
                      <w:szCs w:val="16"/>
                      <w:lang w:eastAsia="en-US"/>
                    </w:rPr>
                  </w:r>
                  <w:r w:rsidR="006E6CF6">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286" w:type="pct"/>
                  <w:shd w:val="clear" w:color="auto" w:fill="EAF1DD"/>
                  <w:vAlign w:val="center"/>
                </w:tcPr>
                <w:p w14:paraId="4C59996D" w14:textId="77777777" w:rsidR="00EF6E30" w:rsidRPr="00EF6E30" w:rsidRDefault="00EF6E30" w:rsidP="00EF6E30">
                  <w:pPr>
                    <w:spacing w:before="0" w:after="0" w:line="240" w:lineRule="auto"/>
                    <w:jc w:val="center"/>
                    <w:rPr>
                      <w:rFonts w:eastAsia="Calibri" w:cs="Arial"/>
                      <w:sz w:val="16"/>
                      <w:szCs w:val="16"/>
                      <w:lang w:eastAsia="en-US"/>
                    </w:rPr>
                  </w:pPr>
                  <w:r w:rsidRPr="00EF6E30">
                    <w:rPr>
                      <w:rFonts w:eastAsia="Calibri" w:cs="Arial"/>
                      <w:sz w:val="16"/>
                      <w:szCs w:val="16"/>
                      <w:lang w:eastAsia="en-US"/>
                    </w:rPr>
                    <w:t>NO</w:t>
                  </w:r>
                </w:p>
                <w:p w14:paraId="245FD2FA" w14:textId="77777777" w:rsidR="00EF6E30" w:rsidRPr="00EF6E30" w:rsidRDefault="00EF6E30" w:rsidP="00EF6E30">
                  <w:pPr>
                    <w:spacing w:before="0" w:after="0" w:line="240"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6E6CF6">
                    <w:rPr>
                      <w:rFonts w:eastAsia="Calibri" w:cs="Arial"/>
                      <w:sz w:val="16"/>
                      <w:szCs w:val="16"/>
                      <w:lang w:eastAsia="en-US"/>
                    </w:rPr>
                  </w:r>
                  <w:r w:rsidR="006E6CF6">
                    <w:rPr>
                      <w:rFonts w:eastAsia="Calibri" w:cs="Arial"/>
                      <w:sz w:val="16"/>
                      <w:szCs w:val="16"/>
                      <w:lang w:eastAsia="en-US"/>
                    </w:rPr>
                    <w:fldChar w:fldCharType="separate"/>
                  </w:r>
                  <w:r w:rsidRPr="00EF6E30">
                    <w:rPr>
                      <w:rFonts w:eastAsia="Calibri" w:cs="Arial"/>
                      <w:sz w:val="16"/>
                      <w:szCs w:val="16"/>
                      <w:lang w:eastAsia="en-US"/>
                    </w:rPr>
                    <w:fldChar w:fldCharType="end"/>
                  </w:r>
                </w:p>
              </w:tc>
            </w:tr>
          </w:tbl>
          <w:p w14:paraId="69F8B799" w14:textId="77777777" w:rsidR="00EF6E30" w:rsidRPr="00EF6E30" w:rsidRDefault="00EF6E30" w:rsidP="00EF6E30">
            <w:pPr>
              <w:spacing w:before="0" w:after="0" w:line="276" w:lineRule="auto"/>
              <w:jc w:val="center"/>
              <w:rPr>
                <w:rFonts w:eastAsia="Calibri" w:cs="Arial"/>
                <w:sz w:val="16"/>
                <w:szCs w:val="16"/>
                <w:lang w:eastAsia="en-US"/>
              </w:rPr>
            </w:pPr>
          </w:p>
        </w:tc>
        <w:tc>
          <w:tcPr>
            <w:tcW w:w="547" w:type="pct"/>
            <w:shd w:val="clear" w:color="auto" w:fill="C6D9F1"/>
            <w:vAlign w:val="center"/>
          </w:tcPr>
          <w:p w14:paraId="05A85921"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19"/>
                  <w:enabled/>
                  <w:calcOnExit w:val="0"/>
                  <w:checkBox>
                    <w:sizeAuto/>
                    <w:default w:val="0"/>
                  </w:checkBox>
                </w:ffData>
              </w:fldChar>
            </w:r>
            <w:r w:rsidRPr="00EF6E30">
              <w:rPr>
                <w:rFonts w:eastAsia="Calibri" w:cs="Arial"/>
                <w:sz w:val="16"/>
                <w:szCs w:val="16"/>
                <w:lang w:eastAsia="en-US"/>
              </w:rPr>
              <w:instrText xml:space="preserve"> FORMCHECKBOX </w:instrText>
            </w:r>
            <w:r w:rsidR="006E6CF6">
              <w:rPr>
                <w:rFonts w:eastAsia="Calibri" w:cs="Arial"/>
                <w:sz w:val="16"/>
                <w:szCs w:val="16"/>
                <w:lang w:eastAsia="en-US"/>
              </w:rPr>
            </w:r>
            <w:r w:rsidR="006E6CF6">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2EE4B3AB" w14:textId="77777777" w:rsidTr="00CF22F6">
        <w:trPr>
          <w:cantSplit/>
          <w:trHeight w:val="355"/>
          <w:jc w:val="center"/>
        </w:trPr>
        <w:tc>
          <w:tcPr>
            <w:tcW w:w="3905" w:type="pct"/>
            <w:gridSpan w:val="3"/>
            <w:vAlign w:val="center"/>
          </w:tcPr>
          <w:p w14:paraId="2FE5C48B"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4.6.1. La maquinaria a  utilizar para la realización de los trabajos, ¿posee </w:t>
            </w:r>
            <w:r w:rsidRPr="00EF6E30">
              <w:rPr>
                <w:rFonts w:eastAsia="Calibri" w:cs="Arial"/>
                <w:b/>
                <w:sz w:val="16"/>
                <w:szCs w:val="16"/>
                <w:lang w:eastAsia="en-US"/>
              </w:rPr>
              <w:t>Declaración de Conformidad</w:t>
            </w:r>
            <w:r w:rsidRPr="00EF6E30">
              <w:rPr>
                <w:rFonts w:eastAsia="Calibri" w:cs="Arial"/>
                <w:sz w:val="16"/>
                <w:szCs w:val="16"/>
                <w:lang w:eastAsia="en-US"/>
              </w:rPr>
              <w:t xml:space="preserve"> y </w:t>
            </w:r>
            <w:r w:rsidRPr="00EF6E30">
              <w:rPr>
                <w:rFonts w:eastAsia="Calibri" w:cs="Arial"/>
                <w:b/>
                <w:sz w:val="16"/>
                <w:szCs w:val="16"/>
                <w:lang w:eastAsia="en-US"/>
              </w:rPr>
              <w:t>Marcado CE</w:t>
            </w:r>
            <w:r w:rsidRPr="00EF6E30">
              <w:rPr>
                <w:rFonts w:eastAsia="Calibri" w:cs="Arial"/>
                <w:sz w:val="16"/>
                <w:szCs w:val="16"/>
                <w:lang w:eastAsia="en-US"/>
              </w:rPr>
              <w:t xml:space="preserve">? En caso contrario, ¿dispone de </w:t>
            </w:r>
            <w:r w:rsidRPr="00EF6E30">
              <w:rPr>
                <w:rFonts w:eastAsia="Calibri" w:cs="Arial"/>
                <w:b/>
                <w:sz w:val="16"/>
                <w:szCs w:val="16"/>
                <w:lang w:eastAsia="en-US"/>
              </w:rPr>
              <w:t>Certificado de Adaptación al R.D. 1215/1997</w:t>
            </w:r>
            <w:r w:rsidRPr="00EF6E30">
              <w:rPr>
                <w:rFonts w:eastAsia="Calibri" w:cs="Arial"/>
                <w:sz w:val="16"/>
                <w:szCs w:val="16"/>
                <w:lang w:eastAsia="en-US"/>
              </w:rPr>
              <w:t>?</w:t>
            </w:r>
          </w:p>
          <w:p w14:paraId="1CB1D526"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Arial" w:cs="Arial"/>
                <w:bCs/>
                <w:i/>
                <w:color w:val="000000"/>
                <w:sz w:val="16"/>
                <w:szCs w:val="16"/>
                <w:lang w:val="es-ES_tradnl" w:eastAsia="en-US"/>
              </w:rPr>
              <w:t>Se aportará Declaración de Conformidad o Marcado CE</w:t>
            </w:r>
            <w:r w:rsidRPr="00EF6E30">
              <w:rPr>
                <w:rFonts w:eastAsia="Arial" w:cs="Arial"/>
                <w:i/>
                <w:color w:val="000000"/>
                <w:sz w:val="16"/>
                <w:szCs w:val="16"/>
                <w:lang w:val="es-ES_tradnl" w:eastAsia="en-US"/>
              </w:rPr>
              <w:t xml:space="preserve"> (o, en su lugar, Justificación documental que acredite la adecuación al R.D. 1215/1997) de toda la maquinaria a emplear en la actuación objeto del contrato</w:t>
            </w:r>
          </w:p>
        </w:tc>
        <w:tc>
          <w:tcPr>
            <w:tcW w:w="548" w:type="pct"/>
            <w:tcBorders>
              <w:left w:val="single" w:sz="4" w:space="0" w:color="auto"/>
              <w:right w:val="single" w:sz="4" w:space="0" w:color="auto"/>
            </w:tcBorders>
            <w:shd w:val="clear" w:color="auto" w:fill="EAF1DD"/>
            <w:vAlign w:val="center"/>
          </w:tcPr>
          <w:p w14:paraId="6D4AE5AC"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6E6CF6">
              <w:rPr>
                <w:rFonts w:eastAsia="Calibri" w:cs="Arial"/>
                <w:sz w:val="16"/>
                <w:szCs w:val="16"/>
                <w:lang w:eastAsia="en-US"/>
              </w:rPr>
            </w:r>
            <w:r w:rsidR="006E6CF6">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547" w:type="pct"/>
            <w:tcBorders>
              <w:left w:val="single" w:sz="4" w:space="0" w:color="auto"/>
            </w:tcBorders>
            <w:shd w:val="clear" w:color="auto" w:fill="C6D9F1"/>
            <w:vAlign w:val="center"/>
          </w:tcPr>
          <w:p w14:paraId="6D59F3A3"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6E6CF6">
              <w:rPr>
                <w:rFonts w:eastAsia="Calibri" w:cs="Arial"/>
                <w:sz w:val="16"/>
                <w:szCs w:val="16"/>
                <w:lang w:eastAsia="en-US"/>
              </w:rPr>
            </w:r>
            <w:r w:rsidR="006E6CF6">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39F1CA85" w14:textId="77777777" w:rsidTr="00CF22F6">
        <w:trPr>
          <w:cantSplit/>
          <w:trHeight w:val="355"/>
          <w:jc w:val="center"/>
        </w:trPr>
        <w:tc>
          <w:tcPr>
            <w:tcW w:w="3905" w:type="pct"/>
            <w:gridSpan w:val="3"/>
            <w:vAlign w:val="center"/>
          </w:tcPr>
          <w:p w14:paraId="16CD7FEA"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4.6.2. El personal que maneja estos equipos ¿dispone de </w:t>
            </w:r>
            <w:r w:rsidRPr="00EF6E30">
              <w:rPr>
                <w:rFonts w:eastAsia="Calibri" w:cs="Arial"/>
                <w:b/>
                <w:sz w:val="16"/>
                <w:szCs w:val="16"/>
                <w:lang w:eastAsia="en-US"/>
              </w:rPr>
              <w:t xml:space="preserve">Autorización de Uso de Maquinaria </w:t>
            </w:r>
            <w:r w:rsidRPr="00EF6E30">
              <w:rPr>
                <w:rFonts w:eastAsia="Calibri" w:cs="Arial"/>
                <w:sz w:val="16"/>
                <w:szCs w:val="16"/>
                <w:lang w:eastAsia="en-US"/>
              </w:rPr>
              <w:t xml:space="preserve"> por parte de la empresa?</w:t>
            </w:r>
          </w:p>
          <w:p w14:paraId="64B0F0D9"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i/>
                <w:color w:val="000000"/>
                <w:sz w:val="16"/>
                <w:szCs w:val="16"/>
                <w:lang w:eastAsia="en-US"/>
              </w:rPr>
              <w:t>Se aportará Certificado de Autorización que relacione a cada trabajador con las máquinas para las que está autorizado su manejo en función de la formación en manejo seguro recibida</w:t>
            </w:r>
          </w:p>
        </w:tc>
        <w:tc>
          <w:tcPr>
            <w:tcW w:w="548" w:type="pct"/>
            <w:tcBorders>
              <w:left w:val="single" w:sz="4" w:space="0" w:color="auto"/>
              <w:right w:val="single" w:sz="4" w:space="0" w:color="auto"/>
            </w:tcBorders>
            <w:shd w:val="clear" w:color="auto" w:fill="EAF1DD"/>
            <w:vAlign w:val="center"/>
          </w:tcPr>
          <w:p w14:paraId="7314A18D"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6E6CF6">
              <w:rPr>
                <w:rFonts w:eastAsia="Calibri" w:cs="Arial"/>
                <w:sz w:val="16"/>
                <w:szCs w:val="16"/>
                <w:lang w:eastAsia="en-US"/>
              </w:rPr>
            </w:r>
            <w:r w:rsidR="006E6CF6">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547" w:type="pct"/>
            <w:tcBorders>
              <w:left w:val="single" w:sz="4" w:space="0" w:color="auto"/>
            </w:tcBorders>
            <w:shd w:val="clear" w:color="auto" w:fill="C6D9F1"/>
            <w:vAlign w:val="center"/>
          </w:tcPr>
          <w:p w14:paraId="79868D90"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6E6CF6">
              <w:rPr>
                <w:rFonts w:eastAsia="Calibri" w:cs="Arial"/>
                <w:sz w:val="16"/>
                <w:szCs w:val="16"/>
                <w:lang w:eastAsia="en-US"/>
              </w:rPr>
            </w:r>
            <w:r w:rsidR="006E6CF6">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7F828B51" w14:textId="77777777" w:rsidTr="00CF22F6">
        <w:trPr>
          <w:cantSplit/>
          <w:trHeight w:val="355"/>
          <w:jc w:val="center"/>
        </w:trPr>
        <w:tc>
          <w:tcPr>
            <w:tcW w:w="3905" w:type="pct"/>
            <w:gridSpan w:val="3"/>
            <w:vAlign w:val="center"/>
          </w:tcPr>
          <w:p w14:paraId="0BF317E0" w14:textId="77777777" w:rsidR="00EF6E30" w:rsidRPr="00EF6E30" w:rsidRDefault="00EF6E30" w:rsidP="00EF6E30">
            <w:pPr>
              <w:spacing w:before="0" w:after="0" w:line="276" w:lineRule="auto"/>
              <w:jc w:val="left"/>
              <w:rPr>
                <w:rFonts w:eastAsia="Calibri" w:cs="Arial"/>
                <w:b/>
                <w:sz w:val="16"/>
                <w:szCs w:val="16"/>
                <w:lang w:eastAsia="en-US"/>
              </w:rPr>
            </w:pPr>
            <w:r w:rsidRPr="00EF6E30">
              <w:rPr>
                <w:rFonts w:eastAsia="Calibri" w:cs="Arial"/>
                <w:sz w:val="16"/>
                <w:szCs w:val="16"/>
                <w:lang w:eastAsia="en-US"/>
              </w:rPr>
              <w:t xml:space="preserve">4.6.3. ¿Todas las máquinas tienen a disposición el </w:t>
            </w:r>
            <w:r w:rsidRPr="00EF6E30">
              <w:rPr>
                <w:rFonts w:eastAsia="Calibri" w:cs="Arial"/>
                <w:b/>
                <w:sz w:val="16"/>
                <w:szCs w:val="16"/>
                <w:lang w:eastAsia="en-US"/>
              </w:rPr>
              <w:t>Manual del Operador</w:t>
            </w:r>
            <w:r w:rsidRPr="00EF6E30">
              <w:rPr>
                <w:rFonts w:eastAsia="Calibri" w:cs="Arial"/>
                <w:sz w:val="16"/>
                <w:szCs w:val="16"/>
                <w:lang w:eastAsia="en-US"/>
              </w:rPr>
              <w:t xml:space="preserve"> y el </w:t>
            </w:r>
            <w:r w:rsidRPr="00EF6E30">
              <w:rPr>
                <w:rFonts w:eastAsia="Calibri" w:cs="Arial"/>
                <w:b/>
                <w:sz w:val="16"/>
                <w:szCs w:val="16"/>
                <w:lang w:eastAsia="en-US"/>
              </w:rPr>
              <w:t>Libro de Mantenimiento?</w:t>
            </w:r>
          </w:p>
          <w:p w14:paraId="07E7B1C3" w14:textId="77777777" w:rsidR="00EF6E30" w:rsidRPr="00EF6E30" w:rsidRDefault="00EF6E30" w:rsidP="00EF6E30">
            <w:pPr>
              <w:spacing w:before="0" w:after="0" w:line="276" w:lineRule="auto"/>
              <w:jc w:val="left"/>
              <w:rPr>
                <w:rFonts w:eastAsia="Calibri" w:cs="Arial"/>
                <w:i/>
                <w:sz w:val="16"/>
                <w:szCs w:val="16"/>
                <w:lang w:eastAsia="en-US"/>
              </w:rPr>
            </w:pPr>
            <w:r w:rsidRPr="00EF6E30">
              <w:rPr>
                <w:rFonts w:eastAsia="Calibri" w:cs="Arial"/>
                <w:i/>
                <w:color w:val="000000"/>
                <w:sz w:val="16"/>
                <w:szCs w:val="16"/>
                <w:lang w:eastAsia="en-US"/>
              </w:rPr>
              <w:t xml:space="preserve">Se aportarán ambos documentos y un </w:t>
            </w:r>
            <w:proofErr w:type="spellStart"/>
            <w:r w:rsidRPr="00EF6E30">
              <w:rPr>
                <w:rFonts w:eastAsia="Calibri" w:cs="Arial"/>
                <w:i/>
                <w:color w:val="000000"/>
                <w:sz w:val="16"/>
                <w:szCs w:val="16"/>
                <w:lang w:eastAsia="en-US"/>
              </w:rPr>
              <w:t>Autocertificado</w:t>
            </w:r>
            <w:proofErr w:type="spellEnd"/>
            <w:r w:rsidRPr="00EF6E30">
              <w:rPr>
                <w:rFonts w:eastAsia="Calibri" w:cs="Arial"/>
                <w:i/>
                <w:color w:val="000000"/>
                <w:sz w:val="16"/>
                <w:szCs w:val="16"/>
                <w:lang w:eastAsia="en-US"/>
              </w:rPr>
              <w:t xml:space="preserve"> de Mantenimiento </w:t>
            </w:r>
          </w:p>
        </w:tc>
        <w:tc>
          <w:tcPr>
            <w:tcW w:w="548" w:type="pct"/>
            <w:tcBorders>
              <w:left w:val="single" w:sz="4" w:space="0" w:color="auto"/>
              <w:right w:val="single" w:sz="4" w:space="0" w:color="auto"/>
            </w:tcBorders>
            <w:shd w:val="clear" w:color="auto" w:fill="EAF1DD"/>
            <w:vAlign w:val="center"/>
          </w:tcPr>
          <w:p w14:paraId="5E9B40F5"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6E6CF6">
              <w:rPr>
                <w:rFonts w:eastAsia="Calibri" w:cs="Arial"/>
                <w:sz w:val="16"/>
                <w:szCs w:val="16"/>
                <w:lang w:eastAsia="en-US"/>
              </w:rPr>
            </w:r>
            <w:r w:rsidR="006E6CF6">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547" w:type="pct"/>
            <w:tcBorders>
              <w:left w:val="single" w:sz="4" w:space="0" w:color="auto"/>
            </w:tcBorders>
            <w:shd w:val="clear" w:color="auto" w:fill="C6D9F1"/>
            <w:vAlign w:val="center"/>
          </w:tcPr>
          <w:p w14:paraId="0517DCE9"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6E6CF6">
              <w:rPr>
                <w:rFonts w:eastAsia="Calibri" w:cs="Arial"/>
                <w:sz w:val="16"/>
                <w:szCs w:val="16"/>
                <w:lang w:eastAsia="en-US"/>
              </w:rPr>
            </w:r>
            <w:r w:rsidR="006E6CF6">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5FD3809D" w14:textId="77777777" w:rsidTr="00CF22F6">
        <w:trPr>
          <w:cantSplit/>
          <w:trHeight w:val="355"/>
          <w:jc w:val="center"/>
        </w:trPr>
        <w:tc>
          <w:tcPr>
            <w:tcW w:w="5000" w:type="pct"/>
            <w:gridSpan w:val="5"/>
            <w:vAlign w:val="center"/>
          </w:tcPr>
          <w:p w14:paraId="4E2796DD" w14:textId="77777777" w:rsidR="00EF6E30" w:rsidRPr="00EF6E30" w:rsidRDefault="00EF6E30" w:rsidP="00EF6E30">
            <w:pPr>
              <w:spacing w:before="0" w:after="0" w:line="276" w:lineRule="auto"/>
              <w:jc w:val="left"/>
              <w:rPr>
                <w:rFonts w:eastAsia="Calibri" w:cs="Arial"/>
                <w:b/>
                <w:sz w:val="16"/>
                <w:szCs w:val="16"/>
                <w:lang w:eastAsia="en-US"/>
              </w:rPr>
            </w:pPr>
            <w:r w:rsidRPr="00EF6E30">
              <w:rPr>
                <w:rFonts w:eastAsia="Calibri" w:cs="Arial"/>
                <w:b/>
                <w:sz w:val="16"/>
                <w:szCs w:val="16"/>
                <w:lang w:eastAsia="en-US"/>
              </w:rPr>
              <w:t>4.7. OTROS:</w:t>
            </w:r>
          </w:p>
        </w:tc>
      </w:tr>
      <w:tr w:rsidR="00EF6E30" w:rsidRPr="00EF6E30" w14:paraId="608C6788" w14:textId="77777777" w:rsidTr="00CF22F6">
        <w:trPr>
          <w:cantSplit/>
          <w:trHeight w:val="355"/>
          <w:jc w:val="center"/>
        </w:trPr>
        <w:tc>
          <w:tcPr>
            <w:tcW w:w="3905" w:type="pct"/>
            <w:gridSpan w:val="3"/>
            <w:vAlign w:val="center"/>
          </w:tcPr>
          <w:p w14:paraId="4FF9E931"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¿Se entregan a los trabajadores las </w:t>
            </w:r>
            <w:r w:rsidRPr="00EF6E30">
              <w:rPr>
                <w:rFonts w:eastAsia="Calibri" w:cs="Arial"/>
                <w:b/>
                <w:bCs/>
                <w:sz w:val="16"/>
                <w:szCs w:val="16"/>
                <w:lang w:eastAsia="en-US"/>
              </w:rPr>
              <w:t>Fichas de Seguridad</w:t>
            </w:r>
            <w:r w:rsidRPr="00EF6E30">
              <w:rPr>
                <w:rFonts w:eastAsia="Calibri" w:cs="Arial"/>
                <w:sz w:val="16"/>
                <w:szCs w:val="16"/>
                <w:lang w:eastAsia="en-US"/>
              </w:rPr>
              <w:t xml:space="preserve"> de los productos químicos a utilizar?</w:t>
            </w:r>
          </w:p>
          <w:p w14:paraId="4173D4B1" w14:textId="77777777" w:rsidR="00EF6E30" w:rsidRPr="00EF6E30" w:rsidRDefault="00EF6E30" w:rsidP="00EF6E30">
            <w:pPr>
              <w:spacing w:before="0" w:after="0" w:line="276" w:lineRule="auto"/>
              <w:jc w:val="left"/>
              <w:rPr>
                <w:rFonts w:eastAsia="Calibri" w:cs="Arial"/>
                <w:i/>
                <w:sz w:val="16"/>
                <w:szCs w:val="16"/>
                <w:lang w:eastAsia="en-US"/>
              </w:rPr>
            </w:pPr>
            <w:r w:rsidRPr="00EF6E30">
              <w:rPr>
                <w:rFonts w:eastAsia="Arial"/>
                <w:i/>
                <w:color w:val="000000"/>
                <w:sz w:val="16"/>
                <w:szCs w:val="16"/>
                <w:lang w:eastAsia="en-US"/>
              </w:rPr>
              <w:t>   Aportará r</w:t>
            </w:r>
            <w:r w:rsidRPr="00EF6E30">
              <w:rPr>
                <w:rFonts w:eastAsia="Arial" w:cs="Arial"/>
                <w:i/>
                <w:color w:val="000000"/>
                <w:sz w:val="16"/>
                <w:szCs w:val="16"/>
                <w:lang w:eastAsia="en-US"/>
              </w:rPr>
              <w:t>elación de Fichas de Datos de Seguridad de los productos químicos que, en su caso, se vayan a emplear</w:t>
            </w:r>
          </w:p>
        </w:tc>
        <w:tc>
          <w:tcPr>
            <w:tcW w:w="548" w:type="pct"/>
            <w:shd w:val="clear" w:color="auto" w:fill="EAF1DD"/>
            <w:vAlign w:val="center"/>
          </w:tcPr>
          <w:p w14:paraId="13B3669E"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6E6CF6">
              <w:rPr>
                <w:rFonts w:eastAsia="Calibri" w:cs="Arial"/>
                <w:sz w:val="16"/>
                <w:szCs w:val="16"/>
                <w:lang w:eastAsia="en-US"/>
              </w:rPr>
            </w:r>
            <w:r w:rsidR="006E6CF6">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547" w:type="pct"/>
            <w:shd w:val="clear" w:color="auto" w:fill="B8CCE4"/>
            <w:vAlign w:val="center"/>
          </w:tcPr>
          <w:p w14:paraId="6474667B"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6E6CF6">
              <w:rPr>
                <w:rFonts w:eastAsia="Calibri" w:cs="Arial"/>
                <w:sz w:val="16"/>
                <w:szCs w:val="16"/>
                <w:lang w:eastAsia="en-US"/>
              </w:rPr>
            </w:r>
            <w:r w:rsidR="006E6CF6">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5693CAD2" w14:textId="77777777" w:rsidTr="00CF22F6">
        <w:trPr>
          <w:cantSplit/>
          <w:trHeight w:val="355"/>
          <w:jc w:val="center"/>
        </w:trPr>
        <w:tc>
          <w:tcPr>
            <w:tcW w:w="3905" w:type="pct"/>
            <w:gridSpan w:val="3"/>
            <w:vAlign w:val="center"/>
          </w:tcPr>
          <w:p w14:paraId="056CA700"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Si va a subcontratar parte del objeto de su contrato, maque esta casilla</w:t>
            </w:r>
          </w:p>
          <w:p w14:paraId="344F4F44" w14:textId="77777777" w:rsidR="00EF6E30" w:rsidRPr="00EF6E30" w:rsidRDefault="00EF6E30" w:rsidP="00EF6E30">
            <w:pPr>
              <w:spacing w:before="0" w:after="0" w:line="276" w:lineRule="auto"/>
              <w:jc w:val="left"/>
              <w:rPr>
                <w:rFonts w:eastAsia="Calibri" w:cs="Arial"/>
                <w:i/>
                <w:sz w:val="16"/>
                <w:szCs w:val="16"/>
                <w:lang w:eastAsia="en-US"/>
              </w:rPr>
            </w:pPr>
            <w:r w:rsidRPr="00EF6E30">
              <w:rPr>
                <w:rFonts w:eastAsia="Calibri" w:cs="Arial"/>
                <w:i/>
                <w:sz w:val="16"/>
                <w:szCs w:val="16"/>
                <w:lang w:eastAsia="en-US"/>
              </w:rPr>
              <w:t>Debe aportar este mismo anexo cumplimentado por cada empresa y aportar toda la documentación descrita en el mismo.</w:t>
            </w:r>
          </w:p>
        </w:tc>
        <w:tc>
          <w:tcPr>
            <w:tcW w:w="548" w:type="pct"/>
            <w:shd w:val="clear" w:color="auto" w:fill="EAF1DD"/>
            <w:vAlign w:val="center"/>
          </w:tcPr>
          <w:p w14:paraId="61A0BA3E"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6E6CF6">
              <w:rPr>
                <w:rFonts w:eastAsia="Calibri" w:cs="Arial"/>
                <w:sz w:val="16"/>
                <w:szCs w:val="16"/>
                <w:lang w:eastAsia="en-US"/>
              </w:rPr>
            </w:r>
            <w:r w:rsidR="006E6CF6">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547" w:type="pct"/>
            <w:shd w:val="clear" w:color="auto" w:fill="B8CCE4"/>
            <w:vAlign w:val="center"/>
          </w:tcPr>
          <w:p w14:paraId="6E15D4DB"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6E6CF6">
              <w:rPr>
                <w:rFonts w:eastAsia="Calibri" w:cs="Arial"/>
                <w:sz w:val="16"/>
                <w:szCs w:val="16"/>
                <w:lang w:eastAsia="en-US"/>
              </w:rPr>
            </w:r>
            <w:r w:rsidR="006E6CF6">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5C0FD5D0" w14:textId="77777777" w:rsidTr="00CF22F6">
        <w:trPr>
          <w:cantSplit/>
          <w:jc w:val="center"/>
        </w:trPr>
        <w:tc>
          <w:tcPr>
            <w:tcW w:w="5000" w:type="pct"/>
            <w:gridSpan w:val="5"/>
            <w:shd w:val="clear" w:color="auto" w:fill="99CCFF"/>
            <w:vAlign w:val="center"/>
          </w:tcPr>
          <w:p w14:paraId="7ED8BE77"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lastRenderedPageBreak/>
              <w:t>5. RESPONSABLE DE LA EMPRESA</w:t>
            </w:r>
          </w:p>
        </w:tc>
      </w:tr>
      <w:tr w:rsidR="00EF6E30" w:rsidRPr="00EF6E30" w14:paraId="1F0CBD90" w14:textId="77777777" w:rsidTr="00CF22F6">
        <w:trPr>
          <w:cantSplit/>
          <w:trHeight w:val="301"/>
          <w:jc w:val="center"/>
        </w:trPr>
        <w:tc>
          <w:tcPr>
            <w:tcW w:w="3186" w:type="pct"/>
            <w:gridSpan w:val="2"/>
            <w:vAlign w:val="center"/>
          </w:tcPr>
          <w:p w14:paraId="668A6CB2"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b/>
                <w:bCs/>
                <w:sz w:val="16"/>
                <w:szCs w:val="16"/>
                <w:lang w:eastAsia="en-US"/>
              </w:rPr>
              <w:t>Nombre:</w:t>
            </w:r>
          </w:p>
        </w:tc>
        <w:tc>
          <w:tcPr>
            <w:tcW w:w="1814" w:type="pct"/>
            <w:gridSpan w:val="3"/>
            <w:vMerge w:val="restart"/>
          </w:tcPr>
          <w:p w14:paraId="6778C439" w14:textId="77777777" w:rsidR="00EF6E30" w:rsidRPr="00EF6E30" w:rsidRDefault="00EF6E30" w:rsidP="00EF6E30">
            <w:pPr>
              <w:spacing w:before="0" w:after="0" w:line="276" w:lineRule="auto"/>
              <w:jc w:val="left"/>
              <w:rPr>
                <w:rFonts w:eastAsia="Calibri" w:cs="Arial"/>
                <w:b/>
                <w:bCs/>
                <w:sz w:val="16"/>
                <w:szCs w:val="16"/>
                <w:lang w:eastAsia="en-US"/>
              </w:rPr>
            </w:pPr>
            <w:r w:rsidRPr="00EF6E30">
              <w:rPr>
                <w:rFonts w:eastAsia="Calibri" w:cs="Arial"/>
                <w:b/>
                <w:bCs/>
                <w:sz w:val="16"/>
                <w:szCs w:val="16"/>
                <w:lang w:eastAsia="en-US"/>
              </w:rPr>
              <w:t>Fecha, Sello y Firma:</w:t>
            </w:r>
          </w:p>
        </w:tc>
      </w:tr>
      <w:tr w:rsidR="00EF6E30" w:rsidRPr="00EF6E30" w14:paraId="71405A80" w14:textId="77777777" w:rsidTr="00CF22F6">
        <w:trPr>
          <w:cantSplit/>
          <w:trHeight w:val="257"/>
          <w:jc w:val="center"/>
        </w:trPr>
        <w:tc>
          <w:tcPr>
            <w:tcW w:w="3186" w:type="pct"/>
            <w:gridSpan w:val="2"/>
            <w:vAlign w:val="center"/>
          </w:tcPr>
          <w:p w14:paraId="46D104A5" w14:textId="77777777" w:rsidR="00EF6E30" w:rsidRPr="00EF6E30" w:rsidRDefault="00EF6E30" w:rsidP="00EF6E30">
            <w:pPr>
              <w:spacing w:before="0" w:after="0" w:line="276" w:lineRule="auto"/>
              <w:jc w:val="left"/>
              <w:rPr>
                <w:rFonts w:eastAsia="Calibri" w:cs="Arial"/>
                <w:b/>
                <w:bCs/>
                <w:sz w:val="16"/>
                <w:szCs w:val="16"/>
                <w:lang w:eastAsia="en-US"/>
              </w:rPr>
            </w:pPr>
            <w:r w:rsidRPr="00EF6E30">
              <w:rPr>
                <w:rFonts w:eastAsia="Calibri" w:cs="Arial"/>
                <w:b/>
                <w:bCs/>
                <w:sz w:val="16"/>
                <w:szCs w:val="16"/>
                <w:lang w:eastAsia="en-US"/>
              </w:rPr>
              <w:t>Cargo en la empresa:</w:t>
            </w:r>
          </w:p>
        </w:tc>
        <w:tc>
          <w:tcPr>
            <w:tcW w:w="1814" w:type="pct"/>
            <w:gridSpan w:val="3"/>
            <w:vMerge/>
          </w:tcPr>
          <w:p w14:paraId="5BAC04C8" w14:textId="77777777" w:rsidR="00EF6E30" w:rsidRPr="00EF6E30" w:rsidRDefault="00EF6E30" w:rsidP="00EF6E30">
            <w:pPr>
              <w:spacing w:before="0" w:after="0" w:line="276" w:lineRule="auto"/>
              <w:jc w:val="left"/>
              <w:rPr>
                <w:rFonts w:eastAsia="Calibri" w:cs="Arial"/>
                <w:b/>
                <w:bCs/>
                <w:sz w:val="16"/>
                <w:szCs w:val="16"/>
                <w:lang w:eastAsia="en-US"/>
              </w:rPr>
            </w:pPr>
          </w:p>
        </w:tc>
      </w:tr>
      <w:tr w:rsidR="00EF6E30" w:rsidRPr="00EF6E30" w14:paraId="4191FECB" w14:textId="77777777" w:rsidTr="00CF22F6">
        <w:trPr>
          <w:cantSplit/>
          <w:trHeight w:val="363"/>
          <w:jc w:val="center"/>
        </w:trPr>
        <w:tc>
          <w:tcPr>
            <w:tcW w:w="701" w:type="pct"/>
            <w:vAlign w:val="center"/>
          </w:tcPr>
          <w:p w14:paraId="4CDCC547" w14:textId="77777777" w:rsidR="00EF6E30" w:rsidRPr="00EF6E30" w:rsidRDefault="00EF6E30" w:rsidP="00EF6E30">
            <w:pPr>
              <w:spacing w:before="0" w:after="0" w:line="276" w:lineRule="auto"/>
              <w:jc w:val="left"/>
              <w:rPr>
                <w:rFonts w:eastAsia="Calibri" w:cs="Arial"/>
                <w:b/>
                <w:bCs/>
                <w:sz w:val="16"/>
                <w:szCs w:val="16"/>
                <w:lang w:eastAsia="en-US"/>
              </w:rPr>
            </w:pPr>
            <w:r w:rsidRPr="00EF6E30">
              <w:rPr>
                <w:rFonts w:eastAsia="Calibri" w:cs="Arial"/>
                <w:b/>
                <w:bCs/>
                <w:sz w:val="16"/>
                <w:szCs w:val="16"/>
                <w:lang w:eastAsia="en-US"/>
              </w:rPr>
              <w:t>Teléfono:</w:t>
            </w:r>
          </w:p>
        </w:tc>
        <w:tc>
          <w:tcPr>
            <w:tcW w:w="2485" w:type="pct"/>
            <w:vAlign w:val="center"/>
          </w:tcPr>
          <w:p w14:paraId="4C891A78" w14:textId="77777777" w:rsidR="00EF6E30" w:rsidRPr="00EF6E30" w:rsidRDefault="00EF6E30" w:rsidP="00EF6E30">
            <w:pPr>
              <w:spacing w:before="0" w:after="0" w:line="276" w:lineRule="auto"/>
              <w:jc w:val="left"/>
              <w:rPr>
                <w:rFonts w:eastAsia="Calibri" w:cs="Arial"/>
                <w:b/>
                <w:bCs/>
                <w:sz w:val="16"/>
                <w:szCs w:val="16"/>
                <w:lang w:eastAsia="en-US"/>
              </w:rPr>
            </w:pPr>
            <w:r w:rsidRPr="00EF6E30">
              <w:rPr>
                <w:rFonts w:eastAsia="Calibri" w:cs="Arial"/>
                <w:b/>
                <w:bCs/>
                <w:sz w:val="16"/>
                <w:szCs w:val="16"/>
                <w:lang w:eastAsia="en-US"/>
              </w:rPr>
              <w:t>Correo electrónico:</w:t>
            </w:r>
          </w:p>
        </w:tc>
        <w:tc>
          <w:tcPr>
            <w:tcW w:w="1814" w:type="pct"/>
            <w:gridSpan w:val="3"/>
            <w:vMerge/>
          </w:tcPr>
          <w:p w14:paraId="42C95A17" w14:textId="77777777" w:rsidR="00EF6E30" w:rsidRPr="00EF6E30" w:rsidRDefault="00EF6E30" w:rsidP="00EF6E30">
            <w:pPr>
              <w:spacing w:before="0" w:after="0" w:line="276" w:lineRule="auto"/>
              <w:jc w:val="left"/>
              <w:rPr>
                <w:rFonts w:eastAsia="Calibri" w:cs="Arial"/>
                <w:b/>
                <w:bCs/>
                <w:sz w:val="16"/>
                <w:szCs w:val="16"/>
                <w:lang w:eastAsia="en-US"/>
              </w:rPr>
            </w:pPr>
          </w:p>
        </w:tc>
      </w:tr>
    </w:tbl>
    <w:p w14:paraId="18E894CE" w14:textId="77777777" w:rsidR="00EF6E30" w:rsidRPr="00EF6E30" w:rsidRDefault="00EF6E30" w:rsidP="00EF6E30">
      <w:pPr>
        <w:spacing w:before="0" w:after="0" w:line="240" w:lineRule="auto"/>
        <w:jc w:val="left"/>
        <w:rPr>
          <w:rFonts w:eastAsia="Calibri"/>
          <w:sz w:val="16"/>
          <w:szCs w:val="16"/>
          <w:lang w:eastAsia="en-US"/>
        </w:rPr>
      </w:pPr>
    </w:p>
    <w:p w14:paraId="2DA15B42" w14:textId="77777777" w:rsidR="00EF6E30" w:rsidRPr="00EF6E30" w:rsidRDefault="00EF6E30" w:rsidP="00EF6E30">
      <w:pPr>
        <w:spacing w:before="0" w:after="0" w:line="240" w:lineRule="auto"/>
        <w:jc w:val="left"/>
        <w:rPr>
          <w:rFonts w:eastAsia="Calibri" w:cs="Arial"/>
          <w:sz w:val="16"/>
          <w:szCs w:val="16"/>
          <w:lang w:val="es-ES_tradnl" w:eastAsia="en-US"/>
        </w:rPr>
      </w:pPr>
      <w:proofErr w:type="gramStart"/>
      <w:r w:rsidRPr="00EF6E30">
        <w:rPr>
          <w:rFonts w:eastAsia="Calibri"/>
          <w:sz w:val="16"/>
          <w:szCs w:val="16"/>
          <w:vertAlign w:val="superscript"/>
          <w:lang w:eastAsia="en-US"/>
        </w:rPr>
        <w:t>a</w:t>
      </w:r>
      <w:r w:rsidRPr="00EF6E30">
        <w:rPr>
          <w:rFonts w:eastAsia="Calibri" w:cs="Arial"/>
          <w:sz w:val="16"/>
          <w:szCs w:val="16"/>
          <w:lang w:val="es-ES_tradnl" w:eastAsia="en-US"/>
        </w:rPr>
        <w:t>Obligatorio</w:t>
      </w:r>
      <w:proofErr w:type="gramEnd"/>
      <w:r w:rsidRPr="00EF6E30">
        <w:rPr>
          <w:rFonts w:eastAsia="Calibri" w:cs="Arial"/>
          <w:sz w:val="16"/>
          <w:szCs w:val="16"/>
          <w:lang w:val="es-ES_tradnl" w:eastAsia="en-US"/>
        </w:rPr>
        <w:t xml:space="preserve"> con la firma del contrato</w:t>
      </w:r>
    </w:p>
    <w:p w14:paraId="2236C433" w14:textId="77777777" w:rsidR="00EF6E30" w:rsidRPr="00EF6E30" w:rsidRDefault="00EF6E30" w:rsidP="00EF6E30">
      <w:pPr>
        <w:spacing w:before="0" w:after="0" w:line="240" w:lineRule="auto"/>
        <w:jc w:val="left"/>
        <w:rPr>
          <w:rFonts w:eastAsia="Calibri" w:cs="Arial"/>
          <w:sz w:val="16"/>
          <w:szCs w:val="16"/>
          <w:lang w:val="es-ES_tradnl" w:eastAsia="en-US"/>
        </w:rPr>
      </w:pPr>
      <w:proofErr w:type="gramStart"/>
      <w:r w:rsidRPr="00EF6E30">
        <w:rPr>
          <w:rFonts w:eastAsia="Calibri" w:cs="Arial"/>
          <w:sz w:val="16"/>
          <w:szCs w:val="16"/>
          <w:vertAlign w:val="superscript"/>
          <w:lang w:val="es-ES_tradnl" w:eastAsia="en-US"/>
        </w:rPr>
        <w:t>b</w:t>
      </w:r>
      <w:proofErr w:type="gramEnd"/>
      <w:r w:rsidRPr="00EF6E30">
        <w:rPr>
          <w:rFonts w:eastAsia="Calibri" w:cs="Arial"/>
          <w:sz w:val="16"/>
          <w:szCs w:val="16"/>
          <w:vertAlign w:val="superscript"/>
          <w:lang w:val="es-ES_tradnl" w:eastAsia="en-US"/>
        </w:rPr>
        <w:t xml:space="preserve"> </w:t>
      </w:r>
      <w:r w:rsidRPr="00EF6E30">
        <w:rPr>
          <w:rFonts w:eastAsia="Calibri" w:cs="Arial"/>
          <w:sz w:val="16"/>
          <w:szCs w:val="16"/>
          <w:lang w:val="es-ES_tradnl" w:eastAsia="en-US"/>
        </w:rPr>
        <w:t>No es de aplicación a Trabajadores Autónomos (excepto si tiene personal a su cargo)</w:t>
      </w:r>
    </w:p>
    <w:p w14:paraId="2A11AE79" w14:textId="77777777" w:rsidR="00EF6E30" w:rsidRPr="00EF6E30" w:rsidRDefault="00EF6E30" w:rsidP="00EF6E30">
      <w:pPr>
        <w:spacing w:before="0" w:after="0" w:line="240" w:lineRule="auto"/>
        <w:jc w:val="left"/>
        <w:rPr>
          <w:rFonts w:eastAsia="Calibri" w:cs="Arial"/>
          <w:sz w:val="16"/>
          <w:szCs w:val="16"/>
          <w:lang w:val="es-ES_tradnl" w:eastAsia="en-US"/>
        </w:rPr>
      </w:pPr>
      <w:proofErr w:type="gramStart"/>
      <w:r w:rsidRPr="00EF6E30">
        <w:rPr>
          <w:rFonts w:eastAsia="Calibri" w:cs="Arial"/>
          <w:sz w:val="16"/>
          <w:szCs w:val="16"/>
          <w:vertAlign w:val="superscript"/>
          <w:lang w:val="es-ES_tradnl" w:eastAsia="en-US"/>
        </w:rPr>
        <w:t>c</w:t>
      </w:r>
      <w:proofErr w:type="gramEnd"/>
      <w:r w:rsidRPr="00EF6E30">
        <w:rPr>
          <w:rFonts w:eastAsia="Calibri" w:cs="Arial"/>
          <w:sz w:val="16"/>
          <w:szCs w:val="16"/>
          <w:vertAlign w:val="superscript"/>
          <w:lang w:val="es-ES_tradnl" w:eastAsia="en-US"/>
        </w:rPr>
        <w:t xml:space="preserve"> </w:t>
      </w:r>
      <w:r w:rsidRPr="00EF6E30">
        <w:rPr>
          <w:rFonts w:eastAsia="Calibri" w:cs="Arial"/>
          <w:sz w:val="16"/>
          <w:szCs w:val="16"/>
          <w:lang w:val="es-ES_tradnl" w:eastAsia="en-US"/>
        </w:rPr>
        <w:t>Obligatorio antes del inicio de las actividades contratadas</w:t>
      </w:r>
    </w:p>
    <w:p w14:paraId="035F188D" w14:textId="77777777" w:rsidR="00EF6E30" w:rsidRPr="00EF6E30" w:rsidRDefault="00EF6E30" w:rsidP="00EF6E30">
      <w:pPr>
        <w:spacing w:before="0" w:after="0" w:line="240" w:lineRule="auto"/>
        <w:jc w:val="left"/>
        <w:rPr>
          <w:rFonts w:eastAsia="Calibri" w:cs="Arial"/>
          <w:sz w:val="16"/>
          <w:szCs w:val="16"/>
          <w:lang w:val="es-ES_tradnl" w:eastAsia="en-US"/>
        </w:rPr>
      </w:pPr>
      <w:proofErr w:type="gramStart"/>
      <w:r w:rsidRPr="00EF6E30">
        <w:rPr>
          <w:rFonts w:eastAsia="Calibri" w:cs="Arial"/>
          <w:sz w:val="16"/>
          <w:szCs w:val="16"/>
          <w:vertAlign w:val="superscript"/>
          <w:lang w:val="es-ES_tradnl" w:eastAsia="en-US"/>
        </w:rPr>
        <w:t>d</w:t>
      </w:r>
      <w:proofErr w:type="gramEnd"/>
      <w:r w:rsidRPr="00EF6E30">
        <w:rPr>
          <w:rFonts w:eastAsia="Calibri" w:cs="Arial"/>
          <w:sz w:val="16"/>
          <w:szCs w:val="16"/>
          <w:vertAlign w:val="superscript"/>
          <w:lang w:val="es-ES_tradnl" w:eastAsia="en-US"/>
        </w:rPr>
        <w:t xml:space="preserve"> </w:t>
      </w:r>
      <w:r w:rsidRPr="00EF6E30">
        <w:rPr>
          <w:rFonts w:eastAsia="Calibri" w:cs="Arial"/>
          <w:sz w:val="16"/>
          <w:szCs w:val="16"/>
          <w:lang w:val="es-ES_tradnl" w:eastAsia="en-US"/>
        </w:rPr>
        <w:t xml:space="preserve">En contratos de </w:t>
      </w:r>
      <w:r w:rsidRPr="00EF6E30">
        <w:rPr>
          <w:rFonts w:eastAsia="Calibri" w:cs="Arial"/>
          <w:b/>
          <w:sz w:val="16"/>
          <w:szCs w:val="16"/>
          <w:lang w:val="es-ES_tradnl" w:eastAsia="en-US"/>
        </w:rPr>
        <w:t>Servicios</w:t>
      </w:r>
      <w:r w:rsidRPr="00EF6E30">
        <w:rPr>
          <w:rFonts w:eastAsia="Calibri" w:cs="Arial"/>
          <w:sz w:val="16"/>
          <w:szCs w:val="16"/>
          <w:lang w:val="es-ES_tradnl" w:eastAsia="en-US"/>
        </w:rPr>
        <w:t xml:space="preserve"> sólo aplica si su personal va a tener una presencia continuada en el centro.</w:t>
      </w:r>
    </w:p>
    <w:p w14:paraId="723D7C5C" w14:textId="77777777" w:rsidR="0074072E" w:rsidRPr="00CF22F6" w:rsidRDefault="00EF6E30" w:rsidP="00CF22F6">
      <w:pPr>
        <w:spacing w:before="0" w:after="0" w:line="240" w:lineRule="auto"/>
        <w:jc w:val="left"/>
        <w:rPr>
          <w:rFonts w:cs="Arial"/>
          <w:spacing w:val="-3"/>
          <w:sz w:val="22"/>
          <w:szCs w:val="22"/>
          <w:lang w:val="es-ES_tradnl"/>
        </w:rPr>
      </w:pPr>
      <w:proofErr w:type="spellStart"/>
      <w:proofErr w:type="gramStart"/>
      <w:r w:rsidRPr="00EF6E30">
        <w:rPr>
          <w:rFonts w:eastAsia="Calibri" w:cs="Arial"/>
          <w:sz w:val="16"/>
          <w:szCs w:val="16"/>
          <w:vertAlign w:val="superscript"/>
          <w:lang w:val="es-ES_tradnl" w:eastAsia="en-US"/>
        </w:rPr>
        <w:t>e</w:t>
      </w:r>
      <w:proofErr w:type="spellEnd"/>
      <w:proofErr w:type="gramEnd"/>
      <w:r w:rsidRPr="00EF6E30">
        <w:rPr>
          <w:rFonts w:eastAsia="Calibri" w:cs="Arial"/>
          <w:sz w:val="16"/>
          <w:szCs w:val="16"/>
          <w:lang w:val="es-ES_tradnl" w:eastAsia="en-US"/>
        </w:rPr>
        <w:t xml:space="preserve"> Por ejemplo: Laboratorios, oficinas ajenas, industrias,…</w:t>
      </w:r>
      <w:r w:rsidRPr="00EF6E30">
        <w:rPr>
          <w:rFonts w:cs="Arial"/>
          <w:spacing w:val="-3"/>
          <w:sz w:val="22"/>
          <w:szCs w:val="22"/>
          <w:lang w:val="es-ES_tradnl"/>
        </w:rPr>
        <w:br w:type="page"/>
      </w:r>
    </w:p>
    <w:p w14:paraId="3BD8DCE5" w14:textId="77777777" w:rsidR="0074072E" w:rsidRPr="0074072E" w:rsidRDefault="0074072E" w:rsidP="0074072E">
      <w:pPr>
        <w:jc w:val="center"/>
        <w:rPr>
          <w:rFonts w:cs="Arial"/>
          <w:b/>
          <w:bCs/>
          <w:szCs w:val="20"/>
          <w:lang w:val="es-ES_tradnl"/>
        </w:rPr>
      </w:pPr>
      <w:r w:rsidRPr="0074072E">
        <w:rPr>
          <w:rFonts w:cs="Arial"/>
          <w:b/>
          <w:bCs/>
          <w:szCs w:val="20"/>
          <w:lang w:val="es-ES_tradnl"/>
        </w:rPr>
        <w:lastRenderedPageBreak/>
        <w:t>ANEXO IV</w:t>
      </w:r>
    </w:p>
    <w:p w14:paraId="099F0042" w14:textId="77777777" w:rsidR="0074072E" w:rsidRPr="0074072E" w:rsidRDefault="0074072E" w:rsidP="0074072E">
      <w:pPr>
        <w:jc w:val="center"/>
        <w:rPr>
          <w:rFonts w:cs="Arial"/>
          <w:b/>
          <w:bCs/>
          <w:szCs w:val="20"/>
          <w:lang w:val="es-ES_tradnl"/>
        </w:rPr>
      </w:pPr>
      <w:r w:rsidRPr="0074072E">
        <w:rPr>
          <w:rFonts w:cs="Arial"/>
          <w:b/>
          <w:bCs/>
          <w:szCs w:val="20"/>
          <w:lang w:val="es-ES_tradnl"/>
        </w:rPr>
        <w:t>MODELO DE ACTA DE CONFORMIDAD/RECEPCIÓN</w:t>
      </w:r>
    </w:p>
    <w:p w14:paraId="33D986E5" w14:textId="77777777" w:rsidR="0074072E" w:rsidRPr="0074072E" w:rsidRDefault="0074072E" w:rsidP="0074072E">
      <w:pPr>
        <w:rPr>
          <w:rFonts w:cs="Arial"/>
          <w:bCs/>
          <w:szCs w:val="20"/>
          <w:lang w:val="es-ES_tradnl"/>
        </w:rPr>
      </w:pPr>
    </w:p>
    <w:p w14:paraId="3B18CB65" w14:textId="2756AD1A" w:rsidR="0074072E" w:rsidRPr="00133ADE" w:rsidRDefault="0089291F" w:rsidP="00133ADE">
      <w:pPr>
        <w:autoSpaceDE w:val="0"/>
        <w:autoSpaceDN w:val="0"/>
        <w:adjustRightInd w:val="0"/>
        <w:rPr>
          <w:rFonts w:eastAsia="Calibri" w:cs="Arial"/>
          <w:color w:val="000000"/>
          <w:szCs w:val="20"/>
          <w:lang w:val="es-ES_tradnl" w:eastAsia="en-US"/>
        </w:rPr>
      </w:pPr>
      <w:r w:rsidRPr="0074072E">
        <w:rPr>
          <w:rFonts w:eastAsia="Calibri" w:cs="Arial"/>
          <w:color w:val="000000"/>
          <w:szCs w:val="20"/>
          <w:lang w:val="es-ES_tradnl" w:eastAsia="en-US"/>
        </w:rPr>
        <w:t xml:space="preserve">En ..., a ...de... del año dos mil ..., siendo las ... horas y estando presente, D......, en representación de </w:t>
      </w:r>
      <w:r>
        <w:rPr>
          <w:rFonts w:eastAsia="Calibri" w:cs="Arial"/>
          <w:color w:val="000000"/>
          <w:szCs w:val="20"/>
          <w:lang w:val="es-ES_tradnl" w:eastAsia="en-US"/>
        </w:rPr>
        <w:t>la Empresa de Transformación Agraria</w:t>
      </w:r>
      <w:r w:rsidRPr="0074072E">
        <w:rPr>
          <w:rFonts w:eastAsia="Calibri" w:cs="Arial"/>
          <w:color w:val="000000"/>
          <w:szCs w:val="20"/>
          <w:lang w:val="es-ES_tradnl" w:eastAsia="en-US"/>
        </w:rPr>
        <w:t>, S.A., S.M.E</w:t>
      </w:r>
      <w:r>
        <w:rPr>
          <w:rFonts w:eastAsia="Calibri" w:cs="Arial"/>
          <w:color w:val="000000"/>
          <w:szCs w:val="20"/>
          <w:lang w:val="es-ES_tradnl" w:eastAsia="en-US"/>
        </w:rPr>
        <w:t>., M.P., (en acrónimo, Tragsa</w:t>
      </w:r>
      <w:r w:rsidRPr="0074072E">
        <w:rPr>
          <w:rFonts w:eastAsia="Calibri" w:cs="Arial"/>
          <w:color w:val="000000"/>
          <w:szCs w:val="20"/>
          <w:lang w:val="es-ES_tradnl" w:eastAsia="en-US"/>
        </w:rPr>
        <w:t xml:space="preserve">) y D. ....., en representación de (datos del  adjudicatario), se procede por el citado Sr..., a la </w:t>
      </w:r>
      <w:r w:rsidR="007F2106">
        <w:rPr>
          <w:rFonts w:eastAsia="Calibri" w:cs="Arial"/>
          <w:color w:val="000000"/>
          <w:szCs w:val="20"/>
          <w:lang w:val="es-ES_tradnl" w:eastAsia="en-US"/>
        </w:rPr>
        <w:t>conformidad/</w:t>
      </w:r>
      <w:r w:rsidRPr="0074072E">
        <w:rPr>
          <w:rFonts w:eastAsia="Calibri" w:cs="Arial"/>
          <w:color w:val="000000"/>
          <w:szCs w:val="20"/>
          <w:lang w:val="es-ES_tradnl" w:eastAsia="en-US"/>
        </w:rPr>
        <w:t>recepción, en nombre y re</w:t>
      </w:r>
      <w:r>
        <w:rPr>
          <w:rFonts w:eastAsia="Calibri" w:cs="Arial"/>
          <w:color w:val="000000"/>
          <w:szCs w:val="20"/>
          <w:lang w:val="es-ES_tradnl" w:eastAsia="en-US"/>
        </w:rPr>
        <w:t>presentación de Tragsa</w:t>
      </w:r>
      <w:r w:rsidRPr="0074072E">
        <w:rPr>
          <w:rFonts w:eastAsia="Calibri" w:cs="Arial"/>
          <w:color w:val="000000"/>
          <w:szCs w:val="20"/>
          <w:lang w:val="es-ES_tradnl" w:eastAsia="en-US"/>
        </w:rPr>
        <w:t xml:space="preserve">, de los trabajos en virtud del Contrato suscrito entre ambas partes con fecha de....de.. </w:t>
      </w:r>
      <w:proofErr w:type="gramStart"/>
      <w:r w:rsidRPr="0074072E">
        <w:rPr>
          <w:rFonts w:eastAsia="Calibri" w:cs="Arial"/>
          <w:color w:val="000000"/>
          <w:szCs w:val="20"/>
          <w:lang w:val="es-ES_tradnl" w:eastAsia="en-US"/>
        </w:rPr>
        <w:t>de</w:t>
      </w:r>
      <w:proofErr w:type="gramEnd"/>
      <w:r w:rsidRPr="0074072E">
        <w:rPr>
          <w:rFonts w:eastAsia="Calibri" w:cs="Arial"/>
          <w:color w:val="000000"/>
          <w:szCs w:val="20"/>
          <w:lang w:val="es-ES_tradnl" w:eastAsia="en-US"/>
        </w:rPr>
        <w:t xml:space="preserve"> dos mil..., rec</w:t>
      </w:r>
      <w:r>
        <w:rPr>
          <w:rFonts w:eastAsia="Calibri" w:cs="Arial"/>
          <w:color w:val="000000"/>
          <w:szCs w:val="20"/>
          <w:lang w:val="es-ES_tradnl" w:eastAsia="en-US"/>
        </w:rPr>
        <w:t>onociéndose por Tragsa</w:t>
      </w:r>
      <w:r w:rsidRPr="0074072E">
        <w:rPr>
          <w:rFonts w:eastAsia="Calibri" w:cs="Arial"/>
          <w:color w:val="000000"/>
          <w:szCs w:val="20"/>
          <w:lang w:val="es-ES_tradnl" w:eastAsia="en-US"/>
        </w:rPr>
        <w:t xml:space="preserve"> haber realizado la totalidad/unidades (especificar) de los trabajos adjudicatarios en la fecha de otorgamiento del presente documento, dando comienzo a partir de la misma el plazo de garantía establecido en </w:t>
      </w:r>
      <w:r w:rsidR="007F2106">
        <w:rPr>
          <w:rFonts w:eastAsia="Calibri" w:cs="Arial"/>
          <w:color w:val="000000"/>
          <w:szCs w:val="20"/>
          <w:lang w:val="es-ES_tradnl" w:eastAsia="en-US"/>
        </w:rPr>
        <w:t>los</w:t>
      </w:r>
      <w:r w:rsidRPr="0074072E">
        <w:rPr>
          <w:rFonts w:eastAsia="Calibri" w:cs="Arial"/>
          <w:color w:val="000000"/>
          <w:szCs w:val="20"/>
          <w:lang w:val="es-ES_tradnl" w:eastAsia="en-US"/>
        </w:rPr>
        <w:t xml:space="preserve"> Pliego</w:t>
      </w:r>
      <w:r w:rsidR="007F2106">
        <w:rPr>
          <w:rFonts w:eastAsia="Calibri" w:cs="Arial"/>
          <w:color w:val="000000"/>
          <w:szCs w:val="20"/>
          <w:lang w:val="es-ES_tradnl" w:eastAsia="en-US"/>
        </w:rPr>
        <w:t>s</w:t>
      </w:r>
      <w:r w:rsidRPr="0074072E">
        <w:rPr>
          <w:rFonts w:eastAsia="Calibri" w:cs="Arial"/>
          <w:color w:val="000000"/>
          <w:szCs w:val="20"/>
          <w:lang w:val="es-ES_tradnl" w:eastAsia="en-US"/>
        </w:rPr>
        <w:t xml:space="preserve"> para la Contratación de </w:t>
      </w:r>
      <w:r w:rsidR="008D24E8">
        <w:rPr>
          <w:rFonts w:eastAsia="Calibri" w:cs="Arial"/>
          <w:color w:val="000000"/>
          <w:szCs w:val="20"/>
          <w:lang w:val="es-ES_tradnl" w:eastAsia="en-US"/>
        </w:rPr>
        <w:t>los</w:t>
      </w:r>
      <w:r w:rsidR="004C664F">
        <w:rPr>
          <w:rFonts w:eastAsia="Calibri" w:cs="Arial"/>
          <w:color w:val="000000"/>
          <w:szCs w:val="20"/>
          <w:lang w:val="es-ES_tradnl" w:eastAsia="en-US"/>
        </w:rPr>
        <w:t xml:space="preserve"> </w:t>
      </w:r>
      <w:r w:rsidR="00614600">
        <w:rPr>
          <w:rFonts w:eastAsia="Calibri" w:cs="Arial"/>
          <w:color w:val="000000"/>
          <w:szCs w:val="20"/>
          <w:lang w:val="es-ES_tradnl" w:eastAsia="en-US"/>
        </w:rPr>
        <w:t xml:space="preserve">trabajos de </w:t>
      </w:r>
      <w:r w:rsidR="00A62F17">
        <w:rPr>
          <w:b/>
          <w:iCs/>
          <w:szCs w:val="20"/>
        </w:rPr>
        <w:t>ALBAÑILERÍA PARA MEJORA DE GARAJE AUTOBOMBA EN LA BASE DE RETÉN DE HOYO DE MANZANARES</w:t>
      </w:r>
      <w:r w:rsidR="00A62F17">
        <w:rPr>
          <w:rFonts w:cs="Arial"/>
          <w:b/>
          <w:iCs/>
          <w:color w:val="000000"/>
          <w:szCs w:val="20"/>
        </w:rPr>
        <w:t xml:space="preserve"> EN MADRID</w:t>
      </w:r>
      <w:r w:rsidR="00CA56AB" w:rsidRPr="00A4296C">
        <w:rPr>
          <w:rFonts w:eastAsia="Calibri" w:cs="Arial"/>
          <w:b/>
          <w:color w:val="000000"/>
          <w:szCs w:val="20"/>
          <w:lang w:val="es-ES_tradnl" w:eastAsia="en-US"/>
        </w:rPr>
        <w:t xml:space="preserve">, A ADJUDICAR POR PROCEDIMIENTO ABIERTO SIMPLIFICADO ABREVIADO </w:t>
      </w:r>
      <w:proofErr w:type="spellStart"/>
      <w:r w:rsidR="00CA56AB" w:rsidRPr="00A4296C">
        <w:rPr>
          <w:rFonts w:eastAsia="Calibri" w:cs="Arial"/>
          <w:b/>
          <w:color w:val="000000"/>
          <w:szCs w:val="20"/>
          <w:lang w:val="es-ES_tradnl" w:eastAsia="en-US"/>
        </w:rPr>
        <w:t>Ref</w:t>
      </w:r>
      <w:proofErr w:type="spellEnd"/>
      <w:r w:rsidR="00CA56AB" w:rsidRPr="00A4296C">
        <w:rPr>
          <w:rFonts w:eastAsia="Calibri" w:cs="Arial"/>
          <w:b/>
          <w:color w:val="000000"/>
          <w:szCs w:val="20"/>
          <w:lang w:val="es-ES_tradnl" w:eastAsia="en-US"/>
        </w:rPr>
        <w:t>: TSA006</w:t>
      </w:r>
      <w:r w:rsidR="00A62F17">
        <w:rPr>
          <w:rFonts w:eastAsia="Calibri" w:cs="Arial"/>
          <w:b/>
          <w:color w:val="000000"/>
          <w:szCs w:val="20"/>
          <w:lang w:val="es-ES_tradnl" w:eastAsia="en-US"/>
        </w:rPr>
        <w:t>5104</w:t>
      </w:r>
    </w:p>
    <w:p w14:paraId="413FB11E" w14:textId="77777777" w:rsidR="0074072E" w:rsidRPr="0074072E" w:rsidRDefault="0074072E" w:rsidP="0074072E">
      <w:pPr>
        <w:rPr>
          <w:rFonts w:cs="Arial"/>
          <w:szCs w:val="20"/>
          <w:lang w:val="es-ES_tradnl"/>
        </w:rPr>
      </w:pPr>
      <w:r w:rsidRPr="0074072E">
        <w:rPr>
          <w:rFonts w:cs="Arial"/>
          <w:szCs w:val="20"/>
          <w:lang w:val="es-ES_tradnl"/>
        </w:rPr>
        <w:t>(Párrafo de aplicación, si se apreciaran defectos a la vista en el momento de entrega de los trabajos)</w:t>
      </w:r>
    </w:p>
    <w:p w14:paraId="437A940E" w14:textId="77777777" w:rsidR="0074072E" w:rsidRPr="0074072E" w:rsidRDefault="0074072E" w:rsidP="0074072E">
      <w:pPr>
        <w:rPr>
          <w:rFonts w:cs="Arial"/>
          <w:szCs w:val="20"/>
          <w:lang w:val="es-ES_tradnl"/>
        </w:rPr>
      </w:pPr>
    </w:p>
    <w:p w14:paraId="508EB3DA" w14:textId="688615A7" w:rsidR="0074072E" w:rsidRPr="0074072E" w:rsidRDefault="0074072E" w:rsidP="0074072E">
      <w:pPr>
        <w:tabs>
          <w:tab w:val="left" w:pos="-720"/>
          <w:tab w:val="left" w:pos="7655"/>
        </w:tabs>
        <w:suppressAutoHyphens/>
        <w:rPr>
          <w:rFonts w:eastAsia="Calibri" w:cs="Arial"/>
          <w:iCs/>
          <w:color w:val="000000"/>
          <w:szCs w:val="20"/>
          <w:lang w:val="es-ES_tradnl" w:eastAsia="en-US"/>
        </w:rPr>
      </w:pPr>
      <w:r w:rsidRPr="0074072E">
        <w:rPr>
          <w:rFonts w:eastAsia="Calibri" w:cs="Arial"/>
          <w:iCs/>
          <w:color w:val="000000"/>
          <w:szCs w:val="20"/>
          <w:lang w:val="es-ES_tradnl" w:eastAsia="en-US"/>
        </w:rPr>
        <w:t xml:space="preserve">“Sin perjuicio de lo establecido en el Pliego para la Contratación </w:t>
      </w:r>
      <w:r w:rsidR="00614600">
        <w:rPr>
          <w:rFonts w:eastAsia="Calibri" w:cs="Arial"/>
          <w:color w:val="000000"/>
          <w:szCs w:val="20"/>
          <w:lang w:val="es-ES_tradnl" w:eastAsia="en-US"/>
        </w:rPr>
        <w:t xml:space="preserve">del servicio consistente en </w:t>
      </w:r>
      <w:r w:rsidR="00212811" w:rsidRPr="00212811">
        <w:rPr>
          <w:iCs/>
          <w:szCs w:val="20"/>
        </w:rPr>
        <w:t>los trabajos de</w:t>
      </w:r>
      <w:r w:rsidR="00212811">
        <w:rPr>
          <w:b/>
          <w:iCs/>
          <w:szCs w:val="20"/>
        </w:rPr>
        <w:t xml:space="preserve"> </w:t>
      </w:r>
      <w:r w:rsidR="00A62F17">
        <w:rPr>
          <w:b/>
          <w:iCs/>
          <w:szCs w:val="20"/>
        </w:rPr>
        <w:t>ALBAÑILERÍA PARA MEJORA DE GARAJE AUTOBOMBA EN LA BASE DE RETÉN DE HOYO DE MANZANARES</w:t>
      </w:r>
      <w:r w:rsidR="00A62F17">
        <w:rPr>
          <w:rFonts w:cs="Arial"/>
          <w:b/>
          <w:iCs/>
          <w:color w:val="000000"/>
          <w:szCs w:val="20"/>
        </w:rPr>
        <w:t xml:space="preserve"> EN MADRID</w:t>
      </w:r>
      <w:r w:rsidR="00CA56AB" w:rsidRPr="00A4296C">
        <w:rPr>
          <w:rFonts w:eastAsia="Calibri" w:cs="Arial"/>
          <w:b/>
          <w:color w:val="000000"/>
          <w:szCs w:val="20"/>
          <w:lang w:val="es-ES_tradnl" w:eastAsia="en-US"/>
        </w:rPr>
        <w:t>, A ADJUDICAR POR PROCEDIMIENTO ABIERTO SIMPLI</w:t>
      </w:r>
      <w:r w:rsidR="00A62F17">
        <w:rPr>
          <w:rFonts w:eastAsia="Calibri" w:cs="Arial"/>
          <w:b/>
          <w:color w:val="000000"/>
          <w:szCs w:val="20"/>
          <w:lang w:val="es-ES_tradnl" w:eastAsia="en-US"/>
        </w:rPr>
        <w:t xml:space="preserve">FICADO ABREVIADO </w:t>
      </w:r>
      <w:proofErr w:type="spellStart"/>
      <w:r w:rsidR="00A62F17">
        <w:rPr>
          <w:rFonts w:eastAsia="Calibri" w:cs="Arial"/>
          <w:b/>
          <w:color w:val="000000"/>
          <w:szCs w:val="20"/>
          <w:lang w:val="es-ES_tradnl" w:eastAsia="en-US"/>
        </w:rPr>
        <w:t>Ref</w:t>
      </w:r>
      <w:proofErr w:type="spellEnd"/>
      <w:r w:rsidR="00A62F17">
        <w:rPr>
          <w:rFonts w:eastAsia="Calibri" w:cs="Arial"/>
          <w:b/>
          <w:color w:val="000000"/>
          <w:szCs w:val="20"/>
          <w:lang w:val="es-ES_tradnl" w:eastAsia="en-US"/>
        </w:rPr>
        <w:t>: TSA0065104</w:t>
      </w:r>
      <w:r w:rsidR="00CA56AB" w:rsidRPr="00CA56AB">
        <w:rPr>
          <w:rFonts w:eastAsia="Calibri" w:cs="Arial"/>
          <w:color w:val="000000"/>
          <w:szCs w:val="20"/>
          <w:lang w:val="es-ES_tradnl" w:eastAsia="en-US"/>
        </w:rPr>
        <w:t xml:space="preserve"> </w:t>
      </w:r>
      <w:r w:rsidRPr="0074072E">
        <w:rPr>
          <w:rFonts w:eastAsia="Calibri" w:cs="Arial"/>
          <w:iCs/>
          <w:color w:val="000000"/>
          <w:szCs w:val="20"/>
          <w:lang w:val="es-ES_tradnl" w:eastAsia="en-US"/>
        </w:rPr>
        <w:t xml:space="preserve">y en la legislación vigente, respecto a la existencia de defectos y/o vicios ocultos, </w:t>
      </w:r>
      <w:r w:rsidR="0089291F">
        <w:rPr>
          <w:rFonts w:eastAsia="Calibri" w:cs="Arial"/>
          <w:iCs/>
          <w:color w:val="000000"/>
          <w:szCs w:val="20"/>
          <w:lang w:val="es-ES_tradnl" w:eastAsia="en-US"/>
        </w:rPr>
        <w:t>Tragsa</w:t>
      </w:r>
      <w:r w:rsidRPr="0074072E">
        <w:rPr>
          <w:rFonts w:eastAsia="Calibri" w:cs="Arial"/>
          <w:iCs/>
          <w:color w:val="000000"/>
          <w:szCs w:val="20"/>
          <w:lang w:val="es-ES_tradnl" w:eastAsia="en-US"/>
        </w:rPr>
        <w:t xml:space="preserve"> manifiesta expresamente en el presente acto que los trabajos realizados adolecen de los siguientes defectos (especificar)”</w:t>
      </w:r>
    </w:p>
    <w:p w14:paraId="0D969913" w14:textId="77777777" w:rsidR="0074072E" w:rsidRPr="0074072E" w:rsidRDefault="0074072E" w:rsidP="0074072E">
      <w:pPr>
        <w:rPr>
          <w:rFonts w:cs="Arial"/>
          <w:szCs w:val="20"/>
          <w:lang w:val="es-ES_tradnl"/>
        </w:rPr>
      </w:pPr>
    </w:p>
    <w:p w14:paraId="657B3070" w14:textId="77777777" w:rsidR="0074072E" w:rsidRPr="0074072E" w:rsidRDefault="0074072E" w:rsidP="0074072E">
      <w:pPr>
        <w:widowControl w:val="0"/>
        <w:tabs>
          <w:tab w:val="left" w:pos="-720"/>
        </w:tabs>
        <w:autoSpaceDE w:val="0"/>
        <w:autoSpaceDN w:val="0"/>
        <w:rPr>
          <w:rFonts w:cs="Arial"/>
        </w:rPr>
      </w:pPr>
      <w:r w:rsidRPr="0074072E">
        <w:rPr>
          <w:rFonts w:cs="Arial"/>
        </w:rPr>
        <w:t>Y en prueba de conformidad con cuanto antecede, ambas partes firman el presente documento en la fecha y lugar ut supra.</w:t>
      </w:r>
    </w:p>
    <w:p w14:paraId="41FE1DEA" w14:textId="77777777" w:rsidR="0074072E" w:rsidRPr="0074072E" w:rsidRDefault="0074072E" w:rsidP="0074072E">
      <w:pPr>
        <w:rPr>
          <w:rFonts w:cs="Arial"/>
          <w:iCs/>
          <w:szCs w:val="20"/>
          <w:lang w:val="es-ES_tradnl"/>
        </w:rPr>
      </w:pPr>
    </w:p>
    <w:p w14:paraId="4CCE830F" w14:textId="5F203656" w:rsidR="00844B89" w:rsidRDefault="0074072E" w:rsidP="0074072E">
      <w:pPr>
        <w:suppressAutoHyphens/>
        <w:rPr>
          <w:rFonts w:cs="Arial"/>
          <w:b/>
          <w:szCs w:val="20"/>
          <w:lang w:val="es-ES_tradnl"/>
        </w:rPr>
      </w:pPr>
      <w:r w:rsidRPr="0074072E">
        <w:rPr>
          <w:rFonts w:cs="Arial"/>
          <w:b/>
          <w:szCs w:val="20"/>
          <w:lang w:val="es-ES_tradnl"/>
        </w:rPr>
        <w:t>POR LA ADJUDICATARIA                                                                           POR TRAGSA</w:t>
      </w:r>
    </w:p>
    <w:p w14:paraId="71D17A53" w14:textId="77777777" w:rsidR="00844B89" w:rsidRDefault="00844B89">
      <w:pPr>
        <w:spacing w:before="0" w:after="0" w:line="240" w:lineRule="auto"/>
        <w:jc w:val="left"/>
        <w:rPr>
          <w:rFonts w:cs="Arial"/>
          <w:b/>
          <w:szCs w:val="20"/>
          <w:lang w:val="es-ES_tradnl"/>
        </w:rPr>
      </w:pPr>
      <w:r>
        <w:rPr>
          <w:rFonts w:cs="Arial"/>
          <w:b/>
          <w:szCs w:val="20"/>
          <w:lang w:val="es-ES_tradnl"/>
        </w:rPr>
        <w:br w:type="page"/>
      </w:r>
    </w:p>
    <w:p w14:paraId="43B12FFD" w14:textId="77777777" w:rsidR="00844B89" w:rsidRDefault="00844B89" w:rsidP="00844B89">
      <w:pPr>
        <w:suppressAutoHyphens/>
        <w:jc w:val="center"/>
        <w:rPr>
          <w:rFonts w:cs="Arial"/>
          <w:b/>
          <w:szCs w:val="20"/>
          <w:lang w:val="es-ES_tradnl"/>
        </w:rPr>
      </w:pPr>
    </w:p>
    <w:p w14:paraId="386C4628" w14:textId="77777777" w:rsidR="00844B89" w:rsidRDefault="00844B89" w:rsidP="00844B89">
      <w:pPr>
        <w:suppressAutoHyphens/>
        <w:jc w:val="center"/>
        <w:rPr>
          <w:rFonts w:cs="Arial"/>
          <w:b/>
          <w:szCs w:val="20"/>
          <w:lang w:val="es-ES_tradnl"/>
        </w:rPr>
      </w:pPr>
    </w:p>
    <w:p w14:paraId="59135008" w14:textId="77777777" w:rsidR="00844B89" w:rsidRDefault="00844B89" w:rsidP="00844B89">
      <w:pPr>
        <w:suppressAutoHyphens/>
        <w:jc w:val="center"/>
        <w:rPr>
          <w:rFonts w:cs="Arial"/>
          <w:b/>
          <w:szCs w:val="20"/>
          <w:lang w:val="es-ES_tradnl"/>
        </w:rPr>
      </w:pPr>
    </w:p>
    <w:p w14:paraId="406A3FA4" w14:textId="77777777" w:rsidR="00844B89" w:rsidRDefault="00844B89" w:rsidP="00844B89">
      <w:pPr>
        <w:suppressAutoHyphens/>
        <w:jc w:val="center"/>
        <w:rPr>
          <w:rFonts w:cs="Arial"/>
          <w:b/>
          <w:szCs w:val="20"/>
          <w:lang w:val="es-ES_tradnl"/>
        </w:rPr>
      </w:pPr>
    </w:p>
    <w:p w14:paraId="13DD2D55" w14:textId="77777777" w:rsidR="00844B89" w:rsidRDefault="00844B89" w:rsidP="00844B89">
      <w:pPr>
        <w:suppressAutoHyphens/>
        <w:jc w:val="center"/>
        <w:rPr>
          <w:rFonts w:cs="Arial"/>
          <w:b/>
          <w:szCs w:val="20"/>
          <w:lang w:val="es-ES_tradnl"/>
        </w:rPr>
      </w:pPr>
    </w:p>
    <w:p w14:paraId="788F798E" w14:textId="77777777" w:rsidR="00844B89" w:rsidRDefault="00844B89" w:rsidP="00844B89">
      <w:pPr>
        <w:suppressAutoHyphens/>
        <w:jc w:val="center"/>
        <w:rPr>
          <w:rFonts w:cs="Arial"/>
          <w:b/>
          <w:szCs w:val="20"/>
          <w:lang w:val="es-ES_tradnl"/>
        </w:rPr>
      </w:pPr>
    </w:p>
    <w:p w14:paraId="36AC382D" w14:textId="77777777" w:rsidR="00844B89" w:rsidRDefault="00844B89" w:rsidP="00844B89">
      <w:pPr>
        <w:suppressAutoHyphens/>
        <w:jc w:val="center"/>
        <w:rPr>
          <w:rFonts w:cs="Arial"/>
          <w:b/>
          <w:szCs w:val="20"/>
          <w:lang w:val="es-ES_tradnl"/>
        </w:rPr>
      </w:pPr>
    </w:p>
    <w:p w14:paraId="5EC816EC" w14:textId="77777777" w:rsidR="00844B89" w:rsidRDefault="00844B89" w:rsidP="00844B89">
      <w:pPr>
        <w:suppressAutoHyphens/>
        <w:jc w:val="center"/>
        <w:rPr>
          <w:rFonts w:cs="Arial"/>
          <w:b/>
          <w:szCs w:val="20"/>
          <w:lang w:val="es-ES_tradnl"/>
        </w:rPr>
      </w:pPr>
    </w:p>
    <w:p w14:paraId="162D3392" w14:textId="1F9629A3" w:rsidR="0074072E" w:rsidRDefault="00844B89" w:rsidP="00844B89">
      <w:pPr>
        <w:suppressAutoHyphens/>
        <w:jc w:val="center"/>
        <w:rPr>
          <w:rFonts w:cs="Arial"/>
          <w:b/>
          <w:szCs w:val="20"/>
          <w:lang w:val="es-ES_tradnl"/>
        </w:rPr>
      </w:pPr>
      <w:r>
        <w:rPr>
          <w:rFonts w:cs="Arial"/>
          <w:b/>
          <w:szCs w:val="20"/>
          <w:lang w:val="es-ES_tradnl"/>
        </w:rPr>
        <w:t>ANEXO V.</w:t>
      </w:r>
    </w:p>
    <w:p w14:paraId="667EA689" w14:textId="7AA9DCF2" w:rsidR="00844B89" w:rsidRDefault="00844B89" w:rsidP="00844B89">
      <w:pPr>
        <w:suppressAutoHyphens/>
        <w:jc w:val="center"/>
        <w:rPr>
          <w:rFonts w:cs="Arial"/>
          <w:b/>
          <w:szCs w:val="20"/>
          <w:lang w:val="es-ES_tradnl"/>
        </w:rPr>
      </w:pPr>
      <w:r>
        <w:rPr>
          <w:rFonts w:cs="Arial"/>
          <w:b/>
          <w:szCs w:val="20"/>
          <w:lang w:val="es-ES_tradnl"/>
        </w:rPr>
        <w:t>MEMORIA DE CÁLCULO Y PLANOS</w:t>
      </w:r>
    </w:p>
    <w:p w14:paraId="618E2AB8" w14:textId="77777777" w:rsidR="00844B89" w:rsidRDefault="00844B89">
      <w:pPr>
        <w:spacing w:before="0" w:after="0" w:line="240" w:lineRule="auto"/>
        <w:jc w:val="left"/>
        <w:rPr>
          <w:rFonts w:cs="Arial"/>
          <w:b/>
          <w:szCs w:val="20"/>
          <w:lang w:val="es-ES_tradnl"/>
        </w:rPr>
      </w:pPr>
      <w:r>
        <w:rPr>
          <w:rFonts w:cs="Arial"/>
          <w:b/>
          <w:szCs w:val="20"/>
          <w:lang w:val="es-ES_tradnl"/>
        </w:rPr>
        <w:br w:type="page"/>
      </w:r>
    </w:p>
    <w:p w14:paraId="21CA0A16" w14:textId="77777777" w:rsidR="00844B89" w:rsidRPr="00844B89" w:rsidRDefault="00844B89" w:rsidP="00844B89">
      <w:pPr>
        <w:widowControl w:val="0"/>
        <w:autoSpaceDE w:val="0"/>
        <w:autoSpaceDN w:val="0"/>
        <w:adjustRightInd w:val="0"/>
        <w:spacing w:after="0" w:line="240" w:lineRule="auto"/>
        <w:rPr>
          <w:rFonts w:asciiTheme="majorHAnsi" w:hAnsiTheme="majorHAnsi" w:cs="Arial"/>
          <w:b/>
          <w:color w:val="000000"/>
          <w:sz w:val="23"/>
          <w:szCs w:val="23"/>
          <w:lang w:val="es-ES_tradnl"/>
        </w:rPr>
      </w:pPr>
      <w:r w:rsidRPr="00844B89">
        <w:rPr>
          <w:rFonts w:asciiTheme="majorHAnsi" w:hAnsiTheme="majorHAnsi" w:cs="Arial"/>
          <w:b/>
          <w:color w:val="000000"/>
          <w:sz w:val="23"/>
          <w:szCs w:val="23"/>
          <w:lang w:val="es-ES_tradnl"/>
        </w:rPr>
        <w:lastRenderedPageBreak/>
        <w:t>1. - MEMORIA DE CÁLCULO</w:t>
      </w:r>
    </w:p>
    <w:p w14:paraId="78A974CB"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Pr>
          <w:rFonts w:asciiTheme="majorHAnsi" w:hAnsiTheme="majorHAnsi" w:cs="Arial"/>
          <w:color w:val="000000"/>
          <w:sz w:val="23"/>
          <w:szCs w:val="23"/>
          <w:lang w:val="es-ES_tradnl"/>
        </w:rPr>
        <w:t>1</w:t>
      </w:r>
      <w:r w:rsidRPr="001C3971">
        <w:rPr>
          <w:rFonts w:asciiTheme="majorHAnsi" w:hAnsiTheme="majorHAnsi" w:cs="Arial"/>
          <w:color w:val="000000"/>
          <w:sz w:val="23"/>
          <w:szCs w:val="23"/>
          <w:lang w:val="es-ES_tradnl"/>
        </w:rPr>
        <w:t>.1  MURO DE CARGA</w:t>
      </w:r>
    </w:p>
    <w:p w14:paraId="506F24AD"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Las cargas que va a soportar el muro por metro lineal  son las siguientes:</w:t>
      </w:r>
    </w:p>
    <w:p w14:paraId="4DC85D75"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Con cargas o cargas permanentes:</w:t>
      </w:r>
    </w:p>
    <w:p w14:paraId="5B616CDA"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w:t>
      </w:r>
      <w:r w:rsidRPr="001C3971">
        <w:rPr>
          <w:rFonts w:asciiTheme="majorHAnsi" w:hAnsiTheme="majorHAnsi" w:cs="Arial"/>
          <w:color w:val="000000"/>
          <w:sz w:val="23"/>
          <w:szCs w:val="23"/>
          <w:lang w:val="es-ES_tradnl"/>
        </w:rPr>
        <w:tab/>
        <w:t>Zuncho de refuerzo en la testa del muro.</w:t>
      </w:r>
    </w:p>
    <w:p w14:paraId="4399D63D"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w:t>
      </w:r>
      <w:r w:rsidRPr="001C3971">
        <w:rPr>
          <w:rFonts w:asciiTheme="majorHAnsi" w:hAnsiTheme="majorHAnsi" w:cs="Arial"/>
          <w:color w:val="000000"/>
          <w:sz w:val="23"/>
          <w:szCs w:val="23"/>
          <w:lang w:val="es-ES_tradnl"/>
        </w:rPr>
        <w:tab/>
        <w:t>Suplemento en altura de fábrica de ladrillo de 1 pie de espesor.</w:t>
      </w:r>
    </w:p>
    <w:p w14:paraId="7FBCC357"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w:t>
      </w:r>
      <w:r w:rsidRPr="001C3971">
        <w:rPr>
          <w:rFonts w:asciiTheme="majorHAnsi" w:hAnsiTheme="majorHAnsi" w:cs="Arial"/>
          <w:color w:val="000000"/>
          <w:sz w:val="23"/>
          <w:szCs w:val="23"/>
          <w:lang w:val="es-ES_tradnl"/>
        </w:rPr>
        <w:tab/>
        <w:t>Cubierta realizada a base de correas metálicas y panel sándwich.</w:t>
      </w:r>
    </w:p>
    <w:p w14:paraId="079ED100"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w:t>
      </w:r>
      <w:r w:rsidRPr="001C3971">
        <w:rPr>
          <w:rFonts w:asciiTheme="majorHAnsi" w:hAnsiTheme="majorHAnsi" w:cs="Arial"/>
          <w:color w:val="000000"/>
          <w:sz w:val="23"/>
          <w:szCs w:val="23"/>
          <w:lang w:val="es-ES_tradnl"/>
        </w:rPr>
        <w:tab/>
        <w:t>Teja cerámica.</w:t>
      </w:r>
    </w:p>
    <w:p w14:paraId="72C4B228"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7EF39B78"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Sobrecargas:</w:t>
      </w:r>
    </w:p>
    <w:p w14:paraId="38515DA7"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w:t>
      </w:r>
      <w:r w:rsidRPr="001C3971">
        <w:rPr>
          <w:rFonts w:asciiTheme="majorHAnsi" w:hAnsiTheme="majorHAnsi" w:cs="Arial"/>
          <w:color w:val="000000"/>
          <w:sz w:val="23"/>
          <w:szCs w:val="23"/>
          <w:lang w:val="es-ES_tradnl"/>
        </w:rPr>
        <w:tab/>
        <w:t>De nieve.</w:t>
      </w:r>
    </w:p>
    <w:p w14:paraId="434ED62B"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Los pesos de los materiales empleados en la realización de la cubierta una vez realizada la reforma son los siguientes:</w:t>
      </w:r>
    </w:p>
    <w:p w14:paraId="0277C474"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Diez correas IPE 160 de longitud 5.75 m                                     924.30 kg</w:t>
      </w:r>
    </w:p>
    <w:p w14:paraId="01FBBA73"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Panel sándwich de 50 mm de espesor                                     11.00 kg/m2</w:t>
      </w:r>
    </w:p>
    <w:p w14:paraId="146460E9"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Teja cerámica                                                                           60.00 kg/m2</w:t>
      </w:r>
    </w:p>
    <w:p w14:paraId="4B479402"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Zuncho de refuerzo en la testa del muro                                 238.17 kg/ml</w:t>
      </w:r>
    </w:p>
    <w:p w14:paraId="45548832"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Suplemento en altura</w:t>
      </w:r>
    </w:p>
    <w:p w14:paraId="56F9CB77"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w:t>
      </w:r>
      <w:proofErr w:type="gramStart"/>
      <w:r w:rsidRPr="001C3971">
        <w:rPr>
          <w:rFonts w:asciiTheme="majorHAnsi" w:hAnsiTheme="majorHAnsi" w:cs="Arial"/>
          <w:color w:val="000000"/>
          <w:sz w:val="23"/>
          <w:szCs w:val="23"/>
          <w:lang w:val="es-ES_tradnl"/>
        </w:rPr>
        <w:t>de</w:t>
      </w:r>
      <w:proofErr w:type="gramEnd"/>
      <w:r w:rsidRPr="001C3971">
        <w:rPr>
          <w:rFonts w:asciiTheme="majorHAnsi" w:hAnsiTheme="majorHAnsi" w:cs="Arial"/>
          <w:color w:val="000000"/>
          <w:sz w:val="23"/>
          <w:szCs w:val="23"/>
          <w:lang w:val="es-ES_tradnl"/>
        </w:rPr>
        <w:t xml:space="preserve"> fábrica de ladrillo de</w:t>
      </w:r>
    </w:p>
    <w:p w14:paraId="47FF8440"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1 pie de espesor.   1.00*180 kg/ml                                           180.00 kg/ml</w:t>
      </w:r>
    </w:p>
    <w:p w14:paraId="6C7DB2A4"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Por tanto el peso por metro lineal que afecta al muro correspondiente a la cubierta         del garaje es el siguiente:</w:t>
      </w:r>
    </w:p>
    <w:p w14:paraId="2D3B2DF9"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525F6E9D"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n-GB"/>
        </w:rPr>
      </w:pPr>
      <w:r w:rsidRPr="001C3971">
        <w:rPr>
          <w:rFonts w:asciiTheme="majorHAnsi" w:hAnsiTheme="majorHAnsi" w:cs="Arial"/>
          <w:color w:val="000000"/>
          <w:sz w:val="23"/>
          <w:szCs w:val="23"/>
          <w:lang w:val="es-ES_tradnl"/>
        </w:rPr>
        <w:t xml:space="preserve">   </w:t>
      </w:r>
      <w:proofErr w:type="spellStart"/>
      <w:r w:rsidRPr="001C3971">
        <w:rPr>
          <w:rFonts w:asciiTheme="majorHAnsi" w:hAnsiTheme="majorHAnsi" w:cs="Arial"/>
          <w:color w:val="000000"/>
          <w:sz w:val="23"/>
          <w:szCs w:val="23"/>
          <w:lang w:val="en-GB"/>
        </w:rPr>
        <w:t>Correas</w:t>
      </w:r>
      <w:proofErr w:type="spellEnd"/>
      <w:r w:rsidRPr="001C3971">
        <w:rPr>
          <w:rFonts w:asciiTheme="majorHAnsi" w:hAnsiTheme="majorHAnsi" w:cs="Arial"/>
          <w:color w:val="000000"/>
          <w:sz w:val="23"/>
          <w:szCs w:val="23"/>
          <w:lang w:val="en-US"/>
        </w:rPr>
        <w:t xml:space="preserve"> metálicas</w:t>
      </w:r>
      <w:r w:rsidRPr="001C3971">
        <w:rPr>
          <w:rFonts w:asciiTheme="majorHAnsi" w:hAnsiTheme="majorHAnsi" w:cs="Arial"/>
          <w:color w:val="000000"/>
          <w:sz w:val="23"/>
          <w:szCs w:val="23"/>
          <w:lang w:val="en-GB"/>
        </w:rPr>
        <w:t xml:space="preserve">                                                                          56.78 kg/ml</w:t>
      </w:r>
    </w:p>
    <w:p w14:paraId="148B95BA"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n-GB"/>
        </w:rPr>
      </w:pPr>
      <w:r w:rsidRPr="001C3971">
        <w:rPr>
          <w:rFonts w:asciiTheme="majorHAnsi" w:hAnsiTheme="majorHAnsi" w:cs="Arial"/>
          <w:color w:val="000000"/>
          <w:sz w:val="23"/>
          <w:szCs w:val="23"/>
          <w:lang w:val="en-GB"/>
        </w:rPr>
        <w:t xml:space="preserve">   Panel sandwich     1.00*2.875*11 kg/m2                                       31.62 kg/ml  </w:t>
      </w:r>
    </w:p>
    <w:p w14:paraId="5839E1E7"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7239AC">
        <w:rPr>
          <w:rFonts w:asciiTheme="majorHAnsi" w:hAnsiTheme="majorHAnsi" w:cs="Arial"/>
          <w:color w:val="000000"/>
          <w:sz w:val="23"/>
          <w:szCs w:val="23"/>
          <w:lang w:val="en-US"/>
        </w:rPr>
        <w:t xml:space="preserve">   </w:t>
      </w:r>
      <w:r w:rsidRPr="001C3971">
        <w:rPr>
          <w:rFonts w:asciiTheme="majorHAnsi" w:hAnsiTheme="majorHAnsi" w:cs="Arial"/>
          <w:color w:val="000000"/>
          <w:sz w:val="23"/>
          <w:szCs w:val="23"/>
          <w:lang w:val="es-ES_tradnl"/>
        </w:rPr>
        <w:t xml:space="preserve">Teja cerámica       1.00*2.875*60 kg/m2                                      172.50 kg/ml  </w:t>
      </w:r>
    </w:p>
    <w:p w14:paraId="65F17009"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Zuncho                  1.00*238.17 kg/ml                                          238.17 kg/ml</w:t>
      </w:r>
    </w:p>
    <w:p w14:paraId="6828B705"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Suplemento en altura</w:t>
      </w:r>
    </w:p>
    <w:p w14:paraId="7D021DA5"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w:t>
      </w:r>
      <w:proofErr w:type="gramStart"/>
      <w:r w:rsidRPr="001C3971">
        <w:rPr>
          <w:rFonts w:asciiTheme="majorHAnsi" w:hAnsiTheme="majorHAnsi" w:cs="Arial"/>
          <w:color w:val="000000"/>
          <w:sz w:val="23"/>
          <w:szCs w:val="23"/>
          <w:lang w:val="es-ES_tradnl"/>
        </w:rPr>
        <w:t>de</w:t>
      </w:r>
      <w:proofErr w:type="gramEnd"/>
      <w:r w:rsidRPr="001C3971">
        <w:rPr>
          <w:rFonts w:asciiTheme="majorHAnsi" w:hAnsiTheme="majorHAnsi" w:cs="Arial"/>
          <w:color w:val="000000"/>
          <w:sz w:val="23"/>
          <w:szCs w:val="23"/>
          <w:lang w:val="es-ES_tradnl"/>
        </w:rPr>
        <w:t xml:space="preserve"> fábrica de ladrillo de</w:t>
      </w:r>
    </w:p>
    <w:p w14:paraId="5538332F"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n-GB"/>
        </w:rPr>
      </w:pPr>
      <w:r w:rsidRPr="001C3971">
        <w:rPr>
          <w:rFonts w:asciiTheme="majorHAnsi" w:hAnsiTheme="majorHAnsi" w:cs="Arial"/>
          <w:color w:val="000000"/>
          <w:sz w:val="23"/>
          <w:szCs w:val="23"/>
          <w:lang w:val="es-ES_tradnl"/>
        </w:rPr>
        <w:t xml:space="preserve">   1 pie de espesor.   </w:t>
      </w:r>
      <w:r w:rsidRPr="001C3971">
        <w:rPr>
          <w:rFonts w:asciiTheme="majorHAnsi" w:hAnsiTheme="majorHAnsi" w:cs="Arial"/>
          <w:color w:val="000000"/>
          <w:sz w:val="23"/>
          <w:szCs w:val="23"/>
          <w:lang w:val="en-GB"/>
        </w:rPr>
        <w:t>1.00*180 kg/ml                                               180.00 kg/ml</w:t>
      </w:r>
    </w:p>
    <w:p w14:paraId="599E3AF4"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n-GB"/>
        </w:rPr>
      </w:pPr>
      <w:r w:rsidRPr="001C3971">
        <w:rPr>
          <w:rFonts w:asciiTheme="majorHAnsi" w:hAnsiTheme="majorHAnsi" w:cs="Arial"/>
          <w:color w:val="000000"/>
          <w:sz w:val="23"/>
          <w:szCs w:val="23"/>
          <w:lang w:val="en-GB"/>
        </w:rPr>
        <w:t xml:space="preserve">   </w:t>
      </w:r>
      <w:proofErr w:type="spellStart"/>
      <w:r w:rsidRPr="001C3971">
        <w:rPr>
          <w:rFonts w:asciiTheme="majorHAnsi" w:hAnsiTheme="majorHAnsi" w:cs="Arial"/>
          <w:color w:val="000000"/>
          <w:sz w:val="23"/>
          <w:szCs w:val="23"/>
          <w:lang w:val="en-GB"/>
        </w:rPr>
        <w:t>Nieve</w:t>
      </w:r>
      <w:proofErr w:type="spellEnd"/>
      <w:r w:rsidRPr="001C3971">
        <w:rPr>
          <w:rFonts w:asciiTheme="majorHAnsi" w:hAnsiTheme="majorHAnsi" w:cs="Arial"/>
          <w:color w:val="000000"/>
          <w:sz w:val="23"/>
          <w:szCs w:val="23"/>
          <w:lang w:val="en-GB"/>
        </w:rPr>
        <w:t xml:space="preserve">                                                                                            345.00 kg/ml</w:t>
      </w:r>
    </w:p>
    <w:p w14:paraId="482C71B7" w14:textId="77777777" w:rsidR="00844B89" w:rsidRPr="00844B89" w:rsidRDefault="00844B89" w:rsidP="00844B89">
      <w:pPr>
        <w:widowControl w:val="0"/>
        <w:autoSpaceDE w:val="0"/>
        <w:autoSpaceDN w:val="0"/>
        <w:adjustRightInd w:val="0"/>
        <w:spacing w:after="0" w:line="240" w:lineRule="auto"/>
        <w:rPr>
          <w:rFonts w:asciiTheme="majorHAnsi" w:hAnsiTheme="majorHAnsi" w:cs="Arial"/>
          <w:color w:val="000000"/>
          <w:sz w:val="23"/>
          <w:szCs w:val="23"/>
        </w:rPr>
      </w:pPr>
      <w:r w:rsidRPr="007239AC">
        <w:rPr>
          <w:rFonts w:asciiTheme="majorHAnsi" w:hAnsiTheme="majorHAnsi" w:cs="Arial"/>
          <w:color w:val="000000"/>
          <w:sz w:val="23"/>
          <w:szCs w:val="23"/>
          <w:lang w:val="en-US"/>
        </w:rPr>
        <w:t xml:space="preserve">                                                                                            </w:t>
      </w:r>
      <w:r w:rsidRPr="00844B89">
        <w:rPr>
          <w:rFonts w:asciiTheme="majorHAnsi" w:hAnsiTheme="majorHAnsi" w:cs="Arial"/>
          <w:color w:val="000000"/>
          <w:sz w:val="23"/>
          <w:szCs w:val="23"/>
        </w:rPr>
        <w:t>Total  1024.07 kg/ml</w:t>
      </w:r>
    </w:p>
    <w:p w14:paraId="3BA14BC6"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844B89">
        <w:rPr>
          <w:rFonts w:asciiTheme="majorHAnsi" w:hAnsiTheme="majorHAnsi" w:cs="Arial"/>
          <w:color w:val="000000"/>
          <w:sz w:val="23"/>
          <w:szCs w:val="23"/>
        </w:rPr>
        <w:t xml:space="preserve">      </w:t>
      </w:r>
      <w:r w:rsidRPr="001C3971">
        <w:rPr>
          <w:rFonts w:asciiTheme="majorHAnsi" w:hAnsiTheme="majorHAnsi" w:cs="Arial"/>
          <w:color w:val="000000"/>
          <w:sz w:val="23"/>
          <w:szCs w:val="23"/>
          <w:lang w:val="es-ES_tradnl"/>
        </w:rPr>
        <w:t>El muro de carga es de 1 pie de espesor (24 cm).</w:t>
      </w:r>
    </w:p>
    <w:p w14:paraId="35E4BA48"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22CB1D59"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lastRenderedPageBreak/>
        <w:t xml:space="preserve">      Calculando la tensión de trabajo del muro:</w:t>
      </w:r>
    </w:p>
    <w:p w14:paraId="653193DB"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3A021F10"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Tensión de trabajo= Carga por metro lineal </w:t>
      </w:r>
      <w:proofErr w:type="spellStart"/>
      <w:r w:rsidRPr="001C3971">
        <w:rPr>
          <w:rFonts w:asciiTheme="majorHAnsi" w:hAnsiTheme="majorHAnsi" w:cs="Arial"/>
          <w:color w:val="000000"/>
          <w:sz w:val="23"/>
          <w:szCs w:val="23"/>
          <w:lang w:val="es-ES_tradnl"/>
        </w:rPr>
        <w:t>mayorada</w:t>
      </w:r>
      <w:proofErr w:type="spellEnd"/>
      <w:r w:rsidRPr="001C3971">
        <w:rPr>
          <w:rFonts w:asciiTheme="majorHAnsi" w:hAnsiTheme="majorHAnsi" w:cs="Arial"/>
          <w:color w:val="000000"/>
          <w:sz w:val="23"/>
          <w:szCs w:val="23"/>
          <w:lang w:val="es-ES_tradnl"/>
        </w:rPr>
        <w:t>/sección eficaz.</w:t>
      </w:r>
    </w:p>
    <w:p w14:paraId="6DA0347B"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Carga por metro lineal </w:t>
      </w:r>
      <w:proofErr w:type="spellStart"/>
      <w:r w:rsidRPr="001C3971">
        <w:rPr>
          <w:rFonts w:asciiTheme="majorHAnsi" w:hAnsiTheme="majorHAnsi" w:cs="Arial"/>
          <w:color w:val="000000"/>
          <w:sz w:val="23"/>
          <w:szCs w:val="23"/>
          <w:lang w:val="es-ES_tradnl"/>
        </w:rPr>
        <w:t>mayorada</w:t>
      </w:r>
      <w:proofErr w:type="spellEnd"/>
      <w:r w:rsidRPr="001C3971">
        <w:rPr>
          <w:rFonts w:asciiTheme="majorHAnsi" w:hAnsiTheme="majorHAnsi" w:cs="Arial"/>
          <w:color w:val="000000"/>
          <w:sz w:val="23"/>
          <w:szCs w:val="23"/>
          <w:lang w:val="es-ES_tradnl"/>
        </w:rPr>
        <w:t>: 1024.07*1.65= 1689.60 kg</w:t>
      </w:r>
    </w:p>
    <w:p w14:paraId="41604B26"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La sección eficaz es:</w:t>
      </w:r>
    </w:p>
    <w:p w14:paraId="1189989C"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Teniendo en cuenta que hemos calculado la carga por metro lineal de muro, la sección eficaz será:</w:t>
      </w:r>
    </w:p>
    <w:p w14:paraId="15157797"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Para calcular dicha sección eficaz del muro tenemos que calcular su esbeltez, que será:</w:t>
      </w:r>
    </w:p>
    <w:p w14:paraId="679D84B6"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Landa=</w:t>
      </w:r>
      <w:proofErr w:type="spellStart"/>
      <w:r w:rsidRPr="001C3971">
        <w:rPr>
          <w:rFonts w:asciiTheme="majorHAnsi" w:hAnsiTheme="majorHAnsi" w:cs="Arial"/>
          <w:color w:val="000000"/>
          <w:sz w:val="23"/>
          <w:szCs w:val="23"/>
          <w:lang w:val="es-ES_tradnl"/>
        </w:rPr>
        <w:t>hv</w:t>
      </w:r>
      <w:proofErr w:type="spellEnd"/>
      <w:r w:rsidRPr="001C3971">
        <w:rPr>
          <w:rFonts w:asciiTheme="majorHAnsi" w:hAnsiTheme="majorHAnsi" w:cs="Arial"/>
          <w:color w:val="000000"/>
          <w:sz w:val="23"/>
          <w:szCs w:val="23"/>
          <w:lang w:val="es-ES_tradnl"/>
        </w:rPr>
        <w:t>/dv= 421/24= 17.54; Landa=18</w:t>
      </w:r>
    </w:p>
    <w:p w14:paraId="0EB32D5A"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Si vemos en la tabla 5.9 de la MV 101  Ro=0.167.Por tanto:</w:t>
      </w:r>
    </w:p>
    <w:p w14:paraId="3CEEAB09"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w:t>
      </w:r>
      <w:proofErr w:type="spellStart"/>
      <w:r w:rsidRPr="001C3971">
        <w:rPr>
          <w:rFonts w:asciiTheme="majorHAnsi" w:hAnsiTheme="majorHAnsi" w:cs="Arial"/>
          <w:color w:val="000000"/>
          <w:sz w:val="23"/>
          <w:szCs w:val="23"/>
          <w:lang w:val="es-ES_tradnl"/>
        </w:rPr>
        <w:t>Ef</w:t>
      </w:r>
      <w:proofErr w:type="spellEnd"/>
      <w:r w:rsidRPr="001C3971">
        <w:rPr>
          <w:rFonts w:asciiTheme="majorHAnsi" w:hAnsiTheme="majorHAnsi" w:cs="Arial"/>
          <w:color w:val="000000"/>
          <w:sz w:val="23"/>
          <w:szCs w:val="23"/>
          <w:lang w:val="es-ES_tradnl"/>
        </w:rPr>
        <w:t>= 0.167*24= 4.00 cm.</w:t>
      </w:r>
    </w:p>
    <w:p w14:paraId="2B520F23"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Por tanto;</w:t>
      </w:r>
    </w:p>
    <w:p w14:paraId="6A21941E"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Tensión de trabajo= (1689.60/ 100*(12-4))= 1689.60/1600= 1,056 kg/cm2</w:t>
      </w:r>
    </w:p>
    <w:p w14:paraId="0ED24B70"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Teniendo en cuenta que la resistencia de cálculo del muro según la tabla 5.2 de la MV 101 es 18 kg/cm2, ya que el mortero de las juntas es un M 4, EL MURO ES VÁLIDO pues la resistencia del muro es mayor que la tensión de trabajo.</w:t>
      </w:r>
    </w:p>
    <w:p w14:paraId="34A4CC79"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31450E0E" w14:textId="77777777" w:rsidR="00844B89" w:rsidRPr="00844B89" w:rsidRDefault="00844B89" w:rsidP="00844B89">
      <w:pPr>
        <w:widowControl w:val="0"/>
        <w:autoSpaceDE w:val="0"/>
        <w:autoSpaceDN w:val="0"/>
        <w:adjustRightInd w:val="0"/>
        <w:spacing w:after="0" w:line="240" w:lineRule="auto"/>
        <w:rPr>
          <w:rFonts w:asciiTheme="majorHAnsi" w:hAnsiTheme="majorHAnsi" w:cs="Arial"/>
          <w:b/>
          <w:color w:val="000000"/>
          <w:sz w:val="23"/>
          <w:szCs w:val="23"/>
          <w:lang w:val="es-ES_tradnl"/>
        </w:rPr>
      </w:pPr>
      <w:r w:rsidRPr="00844B89">
        <w:rPr>
          <w:rFonts w:asciiTheme="majorHAnsi" w:hAnsiTheme="majorHAnsi" w:cs="Arial"/>
          <w:b/>
          <w:color w:val="000000"/>
          <w:sz w:val="23"/>
          <w:szCs w:val="23"/>
          <w:lang w:val="es-ES_tradnl"/>
        </w:rPr>
        <w:t>1.2. PLACAS DE ANCLAJE</w:t>
      </w:r>
    </w:p>
    <w:p w14:paraId="45181242"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-Placa base: </w:t>
      </w:r>
    </w:p>
    <w:p w14:paraId="4781583A"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Ancho X: 250 mm Ancho Y: 250 mm Espesor: 8 mm</w:t>
      </w:r>
    </w:p>
    <w:p w14:paraId="48227246"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-Pernos:  </w:t>
      </w:r>
    </w:p>
    <w:p w14:paraId="6C86D306"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4Ø12 mm L=20 cm Prolongación recta</w:t>
      </w:r>
    </w:p>
    <w:p w14:paraId="0B5A8717"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-Disposición:  </w:t>
      </w:r>
    </w:p>
    <w:p w14:paraId="2AFD4537"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Posición X: Centrada Posición Y: Centrada</w:t>
      </w:r>
    </w:p>
    <w:p w14:paraId="4668A75F"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Comprobación                                             Valores                                   Estado</w:t>
      </w:r>
    </w:p>
    <w:p w14:paraId="37E9CEEA"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1FB3B3F6"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Separación mínima entre pernos            Mínimo: 36 mm</w:t>
      </w:r>
    </w:p>
    <w:p w14:paraId="4C0BACBF"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3 diámetros                                            Calculado: 190 mm                     Cumple</w:t>
      </w:r>
    </w:p>
    <w:p w14:paraId="4AEEA4F6"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Separación mínima pernos-perfil:            Mínimo: 18 mm</w:t>
      </w:r>
    </w:p>
    <w:p w14:paraId="403B5B64"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1.5 diámetros                                           Calculado: 66 mm                     Cumple</w:t>
      </w:r>
    </w:p>
    <w:p w14:paraId="3BDD12DF"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Separación mínima pernos-borde:          Mínimo: 18 mm</w:t>
      </w:r>
    </w:p>
    <w:p w14:paraId="2B29C76F"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1.5 diámetros                                           Calculado: 30 mm                     Cumple</w:t>
      </w:r>
    </w:p>
    <w:p w14:paraId="7CD4BFAB"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w:t>
      </w:r>
    </w:p>
    <w:p w14:paraId="08C9F4DE"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Longitud mínima del perno:                     Mínimo: 18 cm</w:t>
      </w:r>
    </w:p>
    <w:p w14:paraId="46C391EF"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lastRenderedPageBreak/>
        <w:t>Se calcula la longitud de anclaje             Calculado: 20 cm                      Cumple</w:t>
      </w:r>
    </w:p>
    <w:p w14:paraId="57C25AE2"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roofErr w:type="gramStart"/>
      <w:r w:rsidRPr="001C3971">
        <w:rPr>
          <w:rFonts w:asciiTheme="majorHAnsi" w:hAnsiTheme="majorHAnsi" w:cs="Arial"/>
          <w:color w:val="000000"/>
          <w:sz w:val="23"/>
          <w:szCs w:val="23"/>
          <w:lang w:val="es-ES_tradnl"/>
        </w:rPr>
        <w:t>necesaria</w:t>
      </w:r>
      <w:proofErr w:type="gramEnd"/>
      <w:r w:rsidRPr="001C3971">
        <w:rPr>
          <w:rFonts w:asciiTheme="majorHAnsi" w:hAnsiTheme="majorHAnsi" w:cs="Arial"/>
          <w:color w:val="000000"/>
          <w:sz w:val="23"/>
          <w:szCs w:val="23"/>
          <w:lang w:val="es-ES_tradnl"/>
        </w:rPr>
        <w:t xml:space="preserve"> por adherencia.</w:t>
      </w:r>
    </w:p>
    <w:p w14:paraId="28653AA4"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Anclaje perno en hormigón (Tracción):    Máximo: 2.091 </w:t>
      </w:r>
      <w:proofErr w:type="spellStart"/>
      <w:r w:rsidRPr="001C3971">
        <w:rPr>
          <w:rFonts w:asciiTheme="majorHAnsi" w:hAnsiTheme="majorHAnsi" w:cs="Arial"/>
          <w:color w:val="000000"/>
          <w:sz w:val="23"/>
          <w:szCs w:val="23"/>
          <w:lang w:val="es-ES_tradnl"/>
        </w:rPr>
        <w:t>Tn</w:t>
      </w:r>
      <w:proofErr w:type="spellEnd"/>
    </w:p>
    <w:p w14:paraId="4E87736E"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Calculado: 0.002 </w:t>
      </w:r>
      <w:proofErr w:type="spellStart"/>
      <w:r w:rsidRPr="001C3971">
        <w:rPr>
          <w:rFonts w:asciiTheme="majorHAnsi" w:hAnsiTheme="majorHAnsi" w:cs="Arial"/>
          <w:color w:val="000000"/>
          <w:sz w:val="23"/>
          <w:szCs w:val="23"/>
          <w:lang w:val="es-ES_tradnl"/>
        </w:rPr>
        <w:t>Tn</w:t>
      </w:r>
      <w:proofErr w:type="spellEnd"/>
      <w:r w:rsidRPr="001C3971">
        <w:rPr>
          <w:rFonts w:asciiTheme="majorHAnsi" w:hAnsiTheme="majorHAnsi" w:cs="Arial"/>
          <w:color w:val="000000"/>
          <w:sz w:val="23"/>
          <w:szCs w:val="23"/>
          <w:lang w:val="es-ES_tradnl"/>
        </w:rPr>
        <w:t xml:space="preserve">                 Cumple</w:t>
      </w:r>
    </w:p>
    <w:p w14:paraId="431C6861"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Tracción en vástago de pernos:               Máximo: 4.608 </w:t>
      </w:r>
      <w:proofErr w:type="spellStart"/>
      <w:r w:rsidRPr="001C3971">
        <w:rPr>
          <w:rFonts w:asciiTheme="majorHAnsi" w:hAnsiTheme="majorHAnsi" w:cs="Arial"/>
          <w:color w:val="000000"/>
          <w:sz w:val="23"/>
          <w:szCs w:val="23"/>
          <w:lang w:val="es-ES_tradnl"/>
        </w:rPr>
        <w:t>Tn</w:t>
      </w:r>
      <w:proofErr w:type="spellEnd"/>
    </w:p>
    <w:p w14:paraId="33DD3040"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Calculado: 0.005 </w:t>
      </w:r>
      <w:proofErr w:type="spellStart"/>
      <w:r w:rsidRPr="001C3971">
        <w:rPr>
          <w:rFonts w:asciiTheme="majorHAnsi" w:hAnsiTheme="majorHAnsi" w:cs="Arial"/>
          <w:color w:val="000000"/>
          <w:sz w:val="23"/>
          <w:szCs w:val="23"/>
          <w:lang w:val="es-ES_tradnl"/>
        </w:rPr>
        <w:t>Tn</w:t>
      </w:r>
      <w:proofErr w:type="spellEnd"/>
      <w:r w:rsidRPr="001C3971">
        <w:rPr>
          <w:rFonts w:asciiTheme="majorHAnsi" w:hAnsiTheme="majorHAnsi" w:cs="Arial"/>
          <w:color w:val="000000"/>
          <w:sz w:val="23"/>
          <w:szCs w:val="23"/>
          <w:lang w:val="es-ES_tradnl"/>
        </w:rPr>
        <w:t xml:space="preserve">                Cumple</w:t>
      </w:r>
    </w:p>
    <w:p w14:paraId="182FAE09"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Tensión de Von Mises en vástago</w:t>
      </w:r>
    </w:p>
    <w:p w14:paraId="783450FB"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w:t>
      </w:r>
      <w:proofErr w:type="gramStart"/>
      <w:r w:rsidRPr="001C3971">
        <w:rPr>
          <w:rFonts w:asciiTheme="majorHAnsi" w:hAnsiTheme="majorHAnsi" w:cs="Arial"/>
          <w:color w:val="000000"/>
          <w:sz w:val="23"/>
          <w:szCs w:val="23"/>
          <w:lang w:val="es-ES_tradnl"/>
        </w:rPr>
        <w:t>de</w:t>
      </w:r>
      <w:proofErr w:type="gramEnd"/>
      <w:r w:rsidRPr="001C3971">
        <w:rPr>
          <w:rFonts w:asciiTheme="majorHAnsi" w:hAnsiTheme="majorHAnsi" w:cs="Arial"/>
          <w:color w:val="000000"/>
          <w:sz w:val="23"/>
          <w:szCs w:val="23"/>
          <w:lang w:val="es-ES_tradnl"/>
        </w:rPr>
        <w:t xml:space="preserve"> pernos:                                                Máximo: 5096.84 </w:t>
      </w:r>
      <w:proofErr w:type="spellStart"/>
      <w:r w:rsidRPr="001C3971">
        <w:rPr>
          <w:rFonts w:asciiTheme="majorHAnsi" w:hAnsiTheme="majorHAnsi" w:cs="Arial"/>
          <w:color w:val="000000"/>
          <w:sz w:val="23"/>
          <w:szCs w:val="23"/>
          <w:lang w:val="es-ES_tradnl"/>
        </w:rPr>
        <w:t>Kp</w:t>
      </w:r>
      <w:proofErr w:type="spellEnd"/>
      <w:r w:rsidRPr="001C3971">
        <w:rPr>
          <w:rFonts w:asciiTheme="majorHAnsi" w:hAnsiTheme="majorHAnsi" w:cs="Arial"/>
          <w:color w:val="000000"/>
          <w:sz w:val="23"/>
          <w:szCs w:val="23"/>
          <w:lang w:val="es-ES_tradnl"/>
        </w:rPr>
        <w:t>/cm2</w:t>
      </w:r>
    </w:p>
    <w:p w14:paraId="0A13927E"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Calculado: 4.55492 </w:t>
      </w:r>
      <w:proofErr w:type="spellStart"/>
      <w:r w:rsidRPr="001C3971">
        <w:rPr>
          <w:rFonts w:asciiTheme="majorHAnsi" w:hAnsiTheme="majorHAnsi" w:cs="Arial"/>
          <w:color w:val="000000"/>
          <w:sz w:val="23"/>
          <w:szCs w:val="23"/>
          <w:lang w:val="es-ES_tradnl"/>
        </w:rPr>
        <w:t>Kp</w:t>
      </w:r>
      <w:proofErr w:type="spellEnd"/>
      <w:r w:rsidRPr="001C3971">
        <w:rPr>
          <w:rFonts w:asciiTheme="majorHAnsi" w:hAnsiTheme="majorHAnsi" w:cs="Arial"/>
          <w:color w:val="000000"/>
          <w:sz w:val="23"/>
          <w:szCs w:val="23"/>
          <w:lang w:val="es-ES_tradnl"/>
        </w:rPr>
        <w:t>/cm2    Cumple</w:t>
      </w:r>
    </w:p>
    <w:p w14:paraId="6D6847DB"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Aplastamiento perno en placa:</w:t>
      </w:r>
    </w:p>
    <w:p w14:paraId="54997DBD"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Límite del cortante en un perno </w:t>
      </w:r>
    </w:p>
    <w:p w14:paraId="1F79AC21"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roofErr w:type="gramStart"/>
      <w:r w:rsidRPr="001C3971">
        <w:rPr>
          <w:rFonts w:asciiTheme="majorHAnsi" w:hAnsiTheme="majorHAnsi" w:cs="Arial"/>
          <w:color w:val="000000"/>
          <w:sz w:val="23"/>
          <w:szCs w:val="23"/>
          <w:lang w:val="es-ES_tradnl"/>
        </w:rPr>
        <w:t>actuando</w:t>
      </w:r>
      <w:proofErr w:type="gramEnd"/>
      <w:r w:rsidRPr="001C3971">
        <w:rPr>
          <w:rFonts w:asciiTheme="majorHAnsi" w:hAnsiTheme="majorHAnsi" w:cs="Arial"/>
          <w:color w:val="000000"/>
          <w:sz w:val="23"/>
          <w:szCs w:val="23"/>
          <w:lang w:val="es-ES_tradnl"/>
        </w:rPr>
        <w:t xml:space="preserve"> contra la placa.                          Máximo: 5.382 </w:t>
      </w:r>
      <w:proofErr w:type="spellStart"/>
      <w:r w:rsidRPr="001C3971">
        <w:rPr>
          <w:rFonts w:asciiTheme="majorHAnsi" w:hAnsiTheme="majorHAnsi" w:cs="Arial"/>
          <w:color w:val="000000"/>
          <w:sz w:val="23"/>
          <w:szCs w:val="23"/>
          <w:lang w:val="es-ES_tradnl"/>
        </w:rPr>
        <w:t>Tn</w:t>
      </w:r>
      <w:proofErr w:type="spellEnd"/>
    </w:p>
    <w:p w14:paraId="19CD3A1E"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Calculado: 0 </w:t>
      </w:r>
      <w:proofErr w:type="spellStart"/>
      <w:r w:rsidRPr="001C3971">
        <w:rPr>
          <w:rFonts w:asciiTheme="majorHAnsi" w:hAnsiTheme="majorHAnsi" w:cs="Arial"/>
          <w:color w:val="000000"/>
          <w:sz w:val="23"/>
          <w:szCs w:val="23"/>
          <w:lang w:val="es-ES_tradnl"/>
        </w:rPr>
        <w:t>Tn</w:t>
      </w:r>
      <w:proofErr w:type="spellEnd"/>
      <w:r w:rsidRPr="001C3971">
        <w:rPr>
          <w:rFonts w:asciiTheme="majorHAnsi" w:hAnsiTheme="majorHAnsi" w:cs="Arial"/>
          <w:color w:val="000000"/>
          <w:sz w:val="23"/>
          <w:szCs w:val="23"/>
          <w:lang w:val="es-ES_tradnl"/>
        </w:rPr>
        <w:t xml:space="preserve">                       Cumple</w:t>
      </w:r>
    </w:p>
    <w:p w14:paraId="7F7BEDC8"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Tensión de Von Mises en secciones </w:t>
      </w:r>
    </w:p>
    <w:p w14:paraId="505E09FE"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roofErr w:type="gramStart"/>
      <w:r w:rsidRPr="001C3971">
        <w:rPr>
          <w:rFonts w:asciiTheme="majorHAnsi" w:hAnsiTheme="majorHAnsi" w:cs="Arial"/>
          <w:color w:val="000000"/>
          <w:sz w:val="23"/>
          <w:szCs w:val="23"/>
          <w:lang w:val="es-ES_tradnl"/>
        </w:rPr>
        <w:t>globales</w:t>
      </w:r>
      <w:proofErr w:type="gramEnd"/>
      <w:r w:rsidRPr="001C3971">
        <w:rPr>
          <w:rFonts w:asciiTheme="majorHAnsi" w:hAnsiTheme="majorHAnsi" w:cs="Arial"/>
          <w:color w:val="000000"/>
          <w:sz w:val="23"/>
          <w:szCs w:val="23"/>
          <w:lang w:val="es-ES_tradnl"/>
        </w:rPr>
        <w:t xml:space="preserve">:                                                   Máximo: 2803.26 </w:t>
      </w:r>
      <w:proofErr w:type="spellStart"/>
      <w:r w:rsidRPr="001C3971">
        <w:rPr>
          <w:rFonts w:asciiTheme="majorHAnsi" w:hAnsiTheme="majorHAnsi" w:cs="Arial"/>
          <w:color w:val="000000"/>
          <w:sz w:val="23"/>
          <w:szCs w:val="23"/>
          <w:lang w:val="es-ES_tradnl"/>
        </w:rPr>
        <w:t>Kp</w:t>
      </w:r>
      <w:proofErr w:type="spellEnd"/>
      <w:r w:rsidRPr="001C3971">
        <w:rPr>
          <w:rFonts w:asciiTheme="majorHAnsi" w:hAnsiTheme="majorHAnsi" w:cs="Arial"/>
          <w:color w:val="000000"/>
          <w:sz w:val="23"/>
          <w:szCs w:val="23"/>
          <w:lang w:val="es-ES_tradnl"/>
        </w:rPr>
        <w:t>/cm2</w:t>
      </w:r>
    </w:p>
    <w:p w14:paraId="42B22453"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Derecha:                                                 Calculado: 142.559 </w:t>
      </w:r>
      <w:proofErr w:type="spellStart"/>
      <w:r w:rsidRPr="001C3971">
        <w:rPr>
          <w:rFonts w:asciiTheme="majorHAnsi" w:hAnsiTheme="majorHAnsi" w:cs="Arial"/>
          <w:color w:val="000000"/>
          <w:sz w:val="23"/>
          <w:szCs w:val="23"/>
          <w:lang w:val="es-ES_tradnl"/>
        </w:rPr>
        <w:t>Kp</w:t>
      </w:r>
      <w:proofErr w:type="spellEnd"/>
      <w:r w:rsidRPr="001C3971">
        <w:rPr>
          <w:rFonts w:asciiTheme="majorHAnsi" w:hAnsiTheme="majorHAnsi" w:cs="Arial"/>
          <w:color w:val="000000"/>
          <w:sz w:val="23"/>
          <w:szCs w:val="23"/>
          <w:lang w:val="es-ES_tradnl"/>
        </w:rPr>
        <w:t>/cm2    Cumple</w:t>
      </w:r>
    </w:p>
    <w:p w14:paraId="47284FD4"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Izquierda:                                                Calculado: 142.559 </w:t>
      </w:r>
      <w:proofErr w:type="spellStart"/>
      <w:r w:rsidRPr="001C3971">
        <w:rPr>
          <w:rFonts w:asciiTheme="majorHAnsi" w:hAnsiTheme="majorHAnsi" w:cs="Arial"/>
          <w:color w:val="000000"/>
          <w:sz w:val="23"/>
          <w:szCs w:val="23"/>
          <w:lang w:val="es-ES_tradnl"/>
        </w:rPr>
        <w:t>Kp</w:t>
      </w:r>
      <w:proofErr w:type="spellEnd"/>
      <w:r w:rsidRPr="001C3971">
        <w:rPr>
          <w:rFonts w:asciiTheme="majorHAnsi" w:hAnsiTheme="majorHAnsi" w:cs="Arial"/>
          <w:color w:val="000000"/>
          <w:sz w:val="23"/>
          <w:szCs w:val="23"/>
          <w:lang w:val="es-ES_tradnl"/>
        </w:rPr>
        <w:t>/cm2    Cumple</w:t>
      </w:r>
    </w:p>
    <w:p w14:paraId="708B6363"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Arriba:                                                     Calculado: 150.127 </w:t>
      </w:r>
      <w:proofErr w:type="spellStart"/>
      <w:r w:rsidRPr="001C3971">
        <w:rPr>
          <w:rFonts w:asciiTheme="majorHAnsi" w:hAnsiTheme="majorHAnsi" w:cs="Arial"/>
          <w:color w:val="000000"/>
          <w:sz w:val="23"/>
          <w:szCs w:val="23"/>
          <w:lang w:val="es-ES_tradnl"/>
        </w:rPr>
        <w:t>Kp</w:t>
      </w:r>
      <w:proofErr w:type="spellEnd"/>
      <w:r w:rsidRPr="001C3971">
        <w:rPr>
          <w:rFonts w:asciiTheme="majorHAnsi" w:hAnsiTheme="majorHAnsi" w:cs="Arial"/>
          <w:color w:val="000000"/>
          <w:sz w:val="23"/>
          <w:szCs w:val="23"/>
          <w:lang w:val="es-ES_tradnl"/>
        </w:rPr>
        <w:t>/cm2    Cumple</w:t>
      </w:r>
    </w:p>
    <w:p w14:paraId="2E70B1F8"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Abajo:                                                      Calculado: 150.127 </w:t>
      </w:r>
      <w:proofErr w:type="spellStart"/>
      <w:r w:rsidRPr="001C3971">
        <w:rPr>
          <w:rFonts w:asciiTheme="majorHAnsi" w:hAnsiTheme="majorHAnsi" w:cs="Arial"/>
          <w:color w:val="000000"/>
          <w:sz w:val="23"/>
          <w:szCs w:val="23"/>
          <w:lang w:val="es-ES_tradnl"/>
        </w:rPr>
        <w:t>Kp</w:t>
      </w:r>
      <w:proofErr w:type="spellEnd"/>
      <w:r w:rsidRPr="001C3971">
        <w:rPr>
          <w:rFonts w:asciiTheme="majorHAnsi" w:hAnsiTheme="majorHAnsi" w:cs="Arial"/>
          <w:color w:val="000000"/>
          <w:sz w:val="23"/>
          <w:szCs w:val="23"/>
          <w:lang w:val="es-ES_tradnl"/>
        </w:rPr>
        <w:t>/cm2    Cumple</w:t>
      </w:r>
    </w:p>
    <w:p w14:paraId="67AE9AC6"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Flecha global equivalente:</w:t>
      </w:r>
    </w:p>
    <w:p w14:paraId="30748961"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Limitación de la </w:t>
      </w:r>
      <w:proofErr w:type="spellStart"/>
      <w:r w:rsidRPr="001C3971">
        <w:rPr>
          <w:rFonts w:asciiTheme="majorHAnsi" w:hAnsiTheme="majorHAnsi" w:cs="Arial"/>
          <w:color w:val="000000"/>
          <w:sz w:val="23"/>
          <w:szCs w:val="23"/>
          <w:lang w:val="es-ES_tradnl"/>
        </w:rPr>
        <w:t>deformabilidad</w:t>
      </w:r>
      <w:proofErr w:type="spellEnd"/>
      <w:r w:rsidRPr="001C3971">
        <w:rPr>
          <w:rFonts w:asciiTheme="majorHAnsi" w:hAnsiTheme="majorHAnsi" w:cs="Arial"/>
          <w:color w:val="000000"/>
          <w:sz w:val="23"/>
          <w:szCs w:val="23"/>
          <w:lang w:val="es-ES_tradnl"/>
        </w:rPr>
        <w:t xml:space="preserve"> </w:t>
      </w:r>
    </w:p>
    <w:p w14:paraId="01C713DA"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roofErr w:type="gramStart"/>
      <w:r w:rsidRPr="001C3971">
        <w:rPr>
          <w:rFonts w:asciiTheme="majorHAnsi" w:hAnsiTheme="majorHAnsi" w:cs="Arial"/>
          <w:color w:val="000000"/>
          <w:sz w:val="23"/>
          <w:szCs w:val="23"/>
          <w:lang w:val="es-ES_tradnl"/>
        </w:rPr>
        <w:t>de</w:t>
      </w:r>
      <w:proofErr w:type="gramEnd"/>
      <w:r w:rsidRPr="001C3971">
        <w:rPr>
          <w:rFonts w:asciiTheme="majorHAnsi" w:hAnsiTheme="majorHAnsi" w:cs="Arial"/>
          <w:color w:val="000000"/>
          <w:sz w:val="23"/>
          <w:szCs w:val="23"/>
          <w:lang w:val="es-ES_tradnl"/>
        </w:rPr>
        <w:t xml:space="preserve"> los vuelos                                               Mínimo: 250 </w:t>
      </w:r>
    </w:p>
    <w:p w14:paraId="4D513BDB"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Derecha:                                                   Calculado: 3779.9          Cumple</w:t>
      </w:r>
    </w:p>
    <w:p w14:paraId="40721A1A"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Izquierda:                                                  Calculado: 3779.9          Cumple</w:t>
      </w:r>
    </w:p>
    <w:p w14:paraId="7460243E"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Arriba:                                                       Calculado: 3424.61         Cumple</w:t>
      </w:r>
    </w:p>
    <w:p w14:paraId="275B65B2"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Abajo:                                                        Calculado: 3424.61        Cumple</w:t>
      </w:r>
    </w:p>
    <w:p w14:paraId="78592B36"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0FDBB6BF"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Tensión de Von Mises local:</w:t>
      </w:r>
    </w:p>
    <w:p w14:paraId="7AFE883D"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Tensión por tracción de pernos </w:t>
      </w:r>
    </w:p>
    <w:p w14:paraId="11BD779C"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roofErr w:type="gramStart"/>
      <w:r w:rsidRPr="001C3971">
        <w:rPr>
          <w:rFonts w:asciiTheme="majorHAnsi" w:hAnsiTheme="majorHAnsi" w:cs="Arial"/>
          <w:color w:val="000000"/>
          <w:sz w:val="23"/>
          <w:szCs w:val="23"/>
          <w:lang w:val="es-ES_tradnl"/>
        </w:rPr>
        <w:t>sobre</w:t>
      </w:r>
      <w:proofErr w:type="gramEnd"/>
      <w:r w:rsidRPr="001C3971">
        <w:rPr>
          <w:rFonts w:asciiTheme="majorHAnsi" w:hAnsiTheme="majorHAnsi" w:cs="Arial"/>
          <w:color w:val="000000"/>
          <w:sz w:val="23"/>
          <w:szCs w:val="23"/>
          <w:lang w:val="es-ES_tradnl"/>
        </w:rPr>
        <w:t xml:space="preserve"> placas en voladizo                            Máximo: 2803.26 </w:t>
      </w:r>
      <w:proofErr w:type="spellStart"/>
      <w:r w:rsidRPr="001C3971">
        <w:rPr>
          <w:rFonts w:asciiTheme="majorHAnsi" w:hAnsiTheme="majorHAnsi" w:cs="Arial"/>
          <w:color w:val="000000"/>
          <w:sz w:val="23"/>
          <w:szCs w:val="23"/>
          <w:lang w:val="es-ES_tradnl"/>
        </w:rPr>
        <w:t>Kp</w:t>
      </w:r>
      <w:proofErr w:type="spellEnd"/>
      <w:r w:rsidRPr="001C3971">
        <w:rPr>
          <w:rFonts w:asciiTheme="majorHAnsi" w:hAnsiTheme="majorHAnsi" w:cs="Arial"/>
          <w:color w:val="000000"/>
          <w:sz w:val="23"/>
          <w:szCs w:val="23"/>
          <w:lang w:val="es-ES_tradnl"/>
        </w:rPr>
        <w:t>/cm2</w:t>
      </w:r>
    </w:p>
    <w:p w14:paraId="2CA2616E"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Calculado: 0 </w:t>
      </w:r>
      <w:proofErr w:type="spellStart"/>
      <w:r w:rsidRPr="001C3971">
        <w:rPr>
          <w:rFonts w:asciiTheme="majorHAnsi" w:hAnsiTheme="majorHAnsi" w:cs="Arial"/>
          <w:color w:val="000000"/>
          <w:sz w:val="23"/>
          <w:szCs w:val="23"/>
          <w:lang w:val="es-ES_tradnl"/>
        </w:rPr>
        <w:t>Kp</w:t>
      </w:r>
      <w:proofErr w:type="spellEnd"/>
      <w:r w:rsidRPr="001C3971">
        <w:rPr>
          <w:rFonts w:asciiTheme="majorHAnsi" w:hAnsiTheme="majorHAnsi" w:cs="Arial"/>
          <w:color w:val="000000"/>
          <w:sz w:val="23"/>
          <w:szCs w:val="23"/>
          <w:lang w:val="es-ES_tradnl"/>
        </w:rPr>
        <w:t>/cm2        Cumple</w:t>
      </w:r>
    </w:p>
    <w:p w14:paraId="6C8096EB"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2C3CE8E5"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Se cumplen todas las comprobaciones</w:t>
      </w:r>
    </w:p>
    <w:p w14:paraId="4351523F"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Pr>
          <w:rFonts w:asciiTheme="majorHAnsi" w:hAnsiTheme="majorHAnsi" w:cs="Arial"/>
          <w:color w:val="000000"/>
          <w:sz w:val="23"/>
          <w:szCs w:val="23"/>
          <w:lang w:val="es-ES_tradnl"/>
        </w:rPr>
        <w:lastRenderedPageBreak/>
        <w:t>1</w:t>
      </w:r>
      <w:r w:rsidRPr="001C3971">
        <w:rPr>
          <w:rFonts w:asciiTheme="majorHAnsi" w:hAnsiTheme="majorHAnsi" w:cs="Arial"/>
          <w:color w:val="000000"/>
          <w:sz w:val="23"/>
          <w:szCs w:val="23"/>
          <w:lang w:val="es-ES_tradnl"/>
        </w:rPr>
        <w:t>.3. ZUNCHO EN TESTA DE MURO</w:t>
      </w:r>
    </w:p>
    <w:p w14:paraId="543F0E21"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Dimensiones: 30 x 100 x 30</w:t>
      </w:r>
    </w:p>
    <w:p w14:paraId="120DE4E7"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Armados: Xi: Ø12 c/ 12 </w:t>
      </w:r>
      <w:proofErr w:type="spellStart"/>
      <w:r w:rsidRPr="001C3971">
        <w:rPr>
          <w:rFonts w:asciiTheme="majorHAnsi" w:hAnsiTheme="majorHAnsi" w:cs="Arial"/>
          <w:color w:val="000000"/>
          <w:sz w:val="23"/>
          <w:szCs w:val="23"/>
          <w:lang w:val="es-ES_tradnl"/>
        </w:rPr>
        <w:t>Yi</w:t>
      </w:r>
      <w:proofErr w:type="spellEnd"/>
      <w:r w:rsidRPr="001C3971">
        <w:rPr>
          <w:rFonts w:asciiTheme="majorHAnsi" w:hAnsiTheme="majorHAnsi" w:cs="Arial"/>
          <w:color w:val="000000"/>
          <w:sz w:val="23"/>
          <w:szCs w:val="23"/>
          <w:lang w:val="es-ES_tradnl"/>
        </w:rPr>
        <w:t xml:space="preserve">: Ø12 c/ 12 </w:t>
      </w:r>
      <w:proofErr w:type="spellStart"/>
      <w:r w:rsidRPr="001C3971">
        <w:rPr>
          <w:rFonts w:asciiTheme="majorHAnsi" w:hAnsiTheme="majorHAnsi" w:cs="Arial"/>
          <w:color w:val="000000"/>
          <w:sz w:val="23"/>
          <w:szCs w:val="23"/>
          <w:lang w:val="es-ES_tradnl"/>
        </w:rPr>
        <w:t>Xs</w:t>
      </w:r>
      <w:proofErr w:type="spellEnd"/>
      <w:r w:rsidRPr="001C3971">
        <w:rPr>
          <w:rFonts w:asciiTheme="majorHAnsi" w:hAnsiTheme="majorHAnsi" w:cs="Arial"/>
          <w:color w:val="000000"/>
          <w:sz w:val="23"/>
          <w:szCs w:val="23"/>
          <w:lang w:val="es-ES_tradnl"/>
        </w:rPr>
        <w:t xml:space="preserve">: Ø12 c/ 12 </w:t>
      </w:r>
      <w:proofErr w:type="spellStart"/>
      <w:r w:rsidRPr="001C3971">
        <w:rPr>
          <w:rFonts w:asciiTheme="majorHAnsi" w:hAnsiTheme="majorHAnsi" w:cs="Arial"/>
          <w:color w:val="000000"/>
          <w:sz w:val="23"/>
          <w:szCs w:val="23"/>
          <w:lang w:val="es-ES_tradnl"/>
        </w:rPr>
        <w:t>Ys</w:t>
      </w:r>
      <w:proofErr w:type="spellEnd"/>
      <w:r w:rsidRPr="001C3971">
        <w:rPr>
          <w:rFonts w:asciiTheme="majorHAnsi" w:hAnsiTheme="majorHAnsi" w:cs="Arial"/>
          <w:color w:val="000000"/>
          <w:sz w:val="23"/>
          <w:szCs w:val="23"/>
          <w:lang w:val="es-ES_tradnl"/>
        </w:rPr>
        <w:t>: Ø12 c/ 12</w:t>
      </w:r>
    </w:p>
    <w:p w14:paraId="3A132E63"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0CE755D9"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Comprobación                                Valores                                        Estado</w:t>
      </w:r>
    </w:p>
    <w:p w14:paraId="07C876E9"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Tensiones sobre el terreno:</w:t>
      </w:r>
    </w:p>
    <w:p w14:paraId="30211C48"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Tensión media:                      Máximo: 2 </w:t>
      </w:r>
      <w:proofErr w:type="spellStart"/>
      <w:r w:rsidRPr="001C3971">
        <w:rPr>
          <w:rFonts w:asciiTheme="majorHAnsi" w:hAnsiTheme="majorHAnsi" w:cs="Arial"/>
          <w:color w:val="000000"/>
          <w:sz w:val="23"/>
          <w:szCs w:val="23"/>
          <w:lang w:val="es-ES_tradnl"/>
        </w:rPr>
        <w:t>Kp</w:t>
      </w:r>
      <w:proofErr w:type="spellEnd"/>
      <w:r w:rsidRPr="001C3971">
        <w:rPr>
          <w:rFonts w:asciiTheme="majorHAnsi" w:hAnsiTheme="majorHAnsi" w:cs="Arial"/>
          <w:color w:val="000000"/>
          <w:sz w:val="23"/>
          <w:szCs w:val="23"/>
          <w:lang w:val="es-ES_tradnl"/>
        </w:rPr>
        <w:t>/cm2</w:t>
      </w:r>
    </w:p>
    <w:p w14:paraId="0146D1A6"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Calculado: 0.291 </w:t>
      </w:r>
      <w:proofErr w:type="spellStart"/>
      <w:r w:rsidRPr="001C3971">
        <w:rPr>
          <w:rFonts w:asciiTheme="majorHAnsi" w:hAnsiTheme="majorHAnsi" w:cs="Arial"/>
          <w:color w:val="000000"/>
          <w:sz w:val="23"/>
          <w:szCs w:val="23"/>
          <w:lang w:val="es-ES_tradnl"/>
        </w:rPr>
        <w:t>Kp</w:t>
      </w:r>
      <w:proofErr w:type="spellEnd"/>
      <w:r w:rsidRPr="001C3971">
        <w:rPr>
          <w:rFonts w:asciiTheme="majorHAnsi" w:hAnsiTheme="majorHAnsi" w:cs="Arial"/>
          <w:color w:val="000000"/>
          <w:sz w:val="23"/>
          <w:szCs w:val="23"/>
          <w:lang w:val="es-ES_tradnl"/>
        </w:rPr>
        <w:t>/cm2                  Cumple</w:t>
      </w:r>
    </w:p>
    <w:p w14:paraId="424B38AF"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Tensión máxima </w:t>
      </w:r>
    </w:p>
    <w:p w14:paraId="5ACA738B"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roofErr w:type="spellStart"/>
      <w:proofErr w:type="gramStart"/>
      <w:r w:rsidRPr="001C3971">
        <w:rPr>
          <w:rFonts w:asciiTheme="majorHAnsi" w:hAnsiTheme="majorHAnsi" w:cs="Arial"/>
          <w:color w:val="000000"/>
          <w:sz w:val="23"/>
          <w:szCs w:val="23"/>
          <w:lang w:val="es-ES_tradnl"/>
        </w:rPr>
        <w:t>acc</w:t>
      </w:r>
      <w:proofErr w:type="spellEnd"/>
      <w:proofErr w:type="gramEnd"/>
      <w:r w:rsidRPr="001C3971">
        <w:rPr>
          <w:rFonts w:asciiTheme="majorHAnsi" w:hAnsiTheme="majorHAnsi" w:cs="Arial"/>
          <w:color w:val="000000"/>
          <w:sz w:val="23"/>
          <w:szCs w:val="23"/>
          <w:lang w:val="es-ES_tradnl"/>
        </w:rPr>
        <w:t xml:space="preserve">. </w:t>
      </w:r>
      <w:proofErr w:type="gramStart"/>
      <w:r w:rsidRPr="001C3971">
        <w:rPr>
          <w:rFonts w:asciiTheme="majorHAnsi" w:hAnsiTheme="majorHAnsi" w:cs="Arial"/>
          <w:color w:val="000000"/>
          <w:sz w:val="23"/>
          <w:szCs w:val="23"/>
          <w:lang w:val="es-ES_tradnl"/>
        </w:rPr>
        <w:t>gravitatorias</w:t>
      </w:r>
      <w:proofErr w:type="gramEnd"/>
      <w:r w:rsidRPr="001C3971">
        <w:rPr>
          <w:rFonts w:asciiTheme="majorHAnsi" w:hAnsiTheme="majorHAnsi" w:cs="Arial"/>
          <w:color w:val="000000"/>
          <w:sz w:val="23"/>
          <w:szCs w:val="23"/>
          <w:lang w:val="es-ES_tradnl"/>
        </w:rPr>
        <w:t xml:space="preserve">:                     Máximo: 2.5 </w:t>
      </w:r>
      <w:proofErr w:type="spellStart"/>
      <w:r w:rsidRPr="001C3971">
        <w:rPr>
          <w:rFonts w:asciiTheme="majorHAnsi" w:hAnsiTheme="majorHAnsi" w:cs="Arial"/>
          <w:color w:val="000000"/>
          <w:sz w:val="23"/>
          <w:szCs w:val="23"/>
          <w:lang w:val="es-ES_tradnl"/>
        </w:rPr>
        <w:t>Kp</w:t>
      </w:r>
      <w:proofErr w:type="spellEnd"/>
      <w:r w:rsidRPr="001C3971">
        <w:rPr>
          <w:rFonts w:asciiTheme="majorHAnsi" w:hAnsiTheme="majorHAnsi" w:cs="Arial"/>
          <w:color w:val="000000"/>
          <w:sz w:val="23"/>
          <w:szCs w:val="23"/>
          <w:lang w:val="es-ES_tradnl"/>
        </w:rPr>
        <w:t>/cm2</w:t>
      </w:r>
    </w:p>
    <w:p w14:paraId="23BF751D"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Calculado: 0.283 </w:t>
      </w:r>
      <w:proofErr w:type="spellStart"/>
      <w:r w:rsidRPr="001C3971">
        <w:rPr>
          <w:rFonts w:asciiTheme="majorHAnsi" w:hAnsiTheme="majorHAnsi" w:cs="Arial"/>
          <w:color w:val="000000"/>
          <w:sz w:val="23"/>
          <w:szCs w:val="23"/>
          <w:lang w:val="es-ES_tradnl"/>
        </w:rPr>
        <w:t>Kp</w:t>
      </w:r>
      <w:proofErr w:type="spellEnd"/>
      <w:r w:rsidRPr="001C3971">
        <w:rPr>
          <w:rFonts w:asciiTheme="majorHAnsi" w:hAnsiTheme="majorHAnsi" w:cs="Arial"/>
          <w:color w:val="000000"/>
          <w:sz w:val="23"/>
          <w:szCs w:val="23"/>
          <w:lang w:val="es-ES_tradnl"/>
        </w:rPr>
        <w:t>/cm2                  Cumple</w:t>
      </w:r>
    </w:p>
    <w:p w14:paraId="2F1EEDBA"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Tensión máxima con </w:t>
      </w:r>
      <w:proofErr w:type="spellStart"/>
      <w:r w:rsidRPr="001C3971">
        <w:rPr>
          <w:rFonts w:asciiTheme="majorHAnsi" w:hAnsiTheme="majorHAnsi" w:cs="Arial"/>
          <w:color w:val="000000"/>
          <w:sz w:val="23"/>
          <w:szCs w:val="23"/>
          <w:lang w:val="es-ES_tradnl"/>
        </w:rPr>
        <w:t>acc</w:t>
      </w:r>
      <w:proofErr w:type="spellEnd"/>
      <w:r w:rsidRPr="001C3971">
        <w:rPr>
          <w:rFonts w:asciiTheme="majorHAnsi" w:hAnsiTheme="majorHAnsi" w:cs="Arial"/>
          <w:color w:val="000000"/>
          <w:sz w:val="23"/>
          <w:szCs w:val="23"/>
          <w:lang w:val="es-ES_tradnl"/>
        </w:rPr>
        <w:t xml:space="preserve">. </w:t>
      </w:r>
      <w:proofErr w:type="gramStart"/>
      <w:r w:rsidRPr="001C3971">
        <w:rPr>
          <w:rFonts w:asciiTheme="majorHAnsi" w:hAnsiTheme="majorHAnsi" w:cs="Arial"/>
          <w:color w:val="000000"/>
          <w:sz w:val="23"/>
          <w:szCs w:val="23"/>
          <w:lang w:val="es-ES_tradnl"/>
        </w:rPr>
        <w:t>de</w:t>
      </w:r>
      <w:proofErr w:type="gramEnd"/>
      <w:r w:rsidRPr="001C3971">
        <w:rPr>
          <w:rFonts w:asciiTheme="majorHAnsi" w:hAnsiTheme="majorHAnsi" w:cs="Arial"/>
          <w:color w:val="000000"/>
          <w:sz w:val="23"/>
          <w:szCs w:val="23"/>
          <w:lang w:val="es-ES_tradnl"/>
        </w:rPr>
        <w:t xml:space="preserve"> viento: </w:t>
      </w:r>
    </w:p>
    <w:p w14:paraId="5092C5AC"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Máximo: 2.5 </w:t>
      </w:r>
      <w:proofErr w:type="spellStart"/>
      <w:r w:rsidRPr="001C3971">
        <w:rPr>
          <w:rFonts w:asciiTheme="majorHAnsi" w:hAnsiTheme="majorHAnsi" w:cs="Arial"/>
          <w:color w:val="000000"/>
          <w:sz w:val="23"/>
          <w:szCs w:val="23"/>
          <w:lang w:val="es-ES_tradnl"/>
        </w:rPr>
        <w:t>Kp</w:t>
      </w:r>
      <w:proofErr w:type="spellEnd"/>
      <w:r w:rsidRPr="001C3971">
        <w:rPr>
          <w:rFonts w:asciiTheme="majorHAnsi" w:hAnsiTheme="majorHAnsi" w:cs="Arial"/>
          <w:color w:val="000000"/>
          <w:sz w:val="23"/>
          <w:szCs w:val="23"/>
          <w:lang w:val="es-ES_tradnl"/>
        </w:rPr>
        <w:t>/cm2</w:t>
      </w:r>
    </w:p>
    <w:p w14:paraId="29B644CE"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Calculado: 0.291 </w:t>
      </w:r>
      <w:proofErr w:type="spellStart"/>
      <w:r w:rsidRPr="001C3971">
        <w:rPr>
          <w:rFonts w:asciiTheme="majorHAnsi" w:hAnsiTheme="majorHAnsi" w:cs="Arial"/>
          <w:color w:val="000000"/>
          <w:sz w:val="23"/>
          <w:szCs w:val="23"/>
          <w:lang w:val="es-ES_tradnl"/>
        </w:rPr>
        <w:t>Kp</w:t>
      </w:r>
      <w:proofErr w:type="spellEnd"/>
      <w:r w:rsidRPr="001C3971">
        <w:rPr>
          <w:rFonts w:asciiTheme="majorHAnsi" w:hAnsiTheme="majorHAnsi" w:cs="Arial"/>
          <w:color w:val="000000"/>
          <w:sz w:val="23"/>
          <w:szCs w:val="23"/>
          <w:lang w:val="es-ES_tradnl"/>
        </w:rPr>
        <w:t>/cm2                  Cumple</w:t>
      </w:r>
    </w:p>
    <w:p w14:paraId="507A6D33"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03BC199E"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Flexión en el zuncho:</w:t>
      </w:r>
    </w:p>
    <w:p w14:paraId="5325B466"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En dirección X:                       Momento: 0.00 </w:t>
      </w:r>
      <w:proofErr w:type="spellStart"/>
      <w:r w:rsidRPr="001C3971">
        <w:rPr>
          <w:rFonts w:asciiTheme="majorHAnsi" w:hAnsiTheme="majorHAnsi" w:cs="Arial"/>
          <w:color w:val="000000"/>
          <w:sz w:val="23"/>
          <w:szCs w:val="23"/>
          <w:lang w:val="es-ES_tradnl"/>
        </w:rPr>
        <w:t>Tn·m</w:t>
      </w:r>
      <w:proofErr w:type="spellEnd"/>
      <w:r w:rsidRPr="001C3971">
        <w:rPr>
          <w:rFonts w:asciiTheme="majorHAnsi" w:hAnsiTheme="majorHAnsi" w:cs="Arial"/>
          <w:color w:val="000000"/>
          <w:sz w:val="23"/>
          <w:szCs w:val="23"/>
          <w:lang w:val="es-ES_tradnl"/>
        </w:rPr>
        <w:t xml:space="preserve">                         Cumple</w:t>
      </w:r>
    </w:p>
    <w:p w14:paraId="68868684"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En dirección Y:                       Momento: 0.09 </w:t>
      </w:r>
      <w:proofErr w:type="spellStart"/>
      <w:r w:rsidRPr="001C3971">
        <w:rPr>
          <w:rFonts w:asciiTheme="majorHAnsi" w:hAnsiTheme="majorHAnsi" w:cs="Arial"/>
          <w:color w:val="000000"/>
          <w:sz w:val="23"/>
          <w:szCs w:val="23"/>
          <w:lang w:val="es-ES_tradnl"/>
        </w:rPr>
        <w:t>Tn·m</w:t>
      </w:r>
      <w:proofErr w:type="spellEnd"/>
      <w:r w:rsidRPr="001C3971">
        <w:rPr>
          <w:rFonts w:asciiTheme="majorHAnsi" w:hAnsiTheme="majorHAnsi" w:cs="Arial"/>
          <w:color w:val="000000"/>
          <w:sz w:val="23"/>
          <w:szCs w:val="23"/>
          <w:lang w:val="es-ES_tradnl"/>
        </w:rPr>
        <w:t xml:space="preserve">                         Cumple</w:t>
      </w:r>
    </w:p>
    <w:p w14:paraId="0BE37183"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2F867639"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Vuelco del zuncho:</w:t>
      </w:r>
    </w:p>
    <w:p w14:paraId="5472350F"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En este caso no es necesario </w:t>
      </w:r>
    </w:p>
    <w:p w14:paraId="3C6A5DCF"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roofErr w:type="gramStart"/>
      <w:r w:rsidRPr="001C3971">
        <w:rPr>
          <w:rFonts w:asciiTheme="majorHAnsi" w:hAnsiTheme="majorHAnsi" w:cs="Arial"/>
          <w:color w:val="000000"/>
          <w:sz w:val="23"/>
          <w:szCs w:val="23"/>
          <w:lang w:val="es-ES_tradnl"/>
        </w:rPr>
        <w:t>realizar</w:t>
      </w:r>
      <w:proofErr w:type="gramEnd"/>
      <w:r w:rsidRPr="001C3971">
        <w:rPr>
          <w:rFonts w:asciiTheme="majorHAnsi" w:hAnsiTheme="majorHAnsi" w:cs="Arial"/>
          <w:color w:val="000000"/>
          <w:sz w:val="23"/>
          <w:szCs w:val="23"/>
          <w:lang w:val="es-ES_tradnl"/>
        </w:rPr>
        <w:t xml:space="preserve"> la comprobación de vuelco</w:t>
      </w:r>
    </w:p>
    <w:p w14:paraId="579DB47A"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En dirección X:                       Sin momento de vuelco                     Cumple</w:t>
      </w:r>
    </w:p>
    <w:p w14:paraId="582183D6"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En dirección Y:                       Sin momento de vuelco                     Cumple</w:t>
      </w:r>
    </w:p>
    <w:p w14:paraId="18CB8894"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74D340BB"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Compresión oblicua del zuncho:</w:t>
      </w:r>
    </w:p>
    <w:p w14:paraId="67672ADC"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7BE42D88"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Máximo: 509.69 </w:t>
      </w:r>
      <w:proofErr w:type="spellStart"/>
      <w:r w:rsidRPr="001C3971">
        <w:rPr>
          <w:rFonts w:asciiTheme="majorHAnsi" w:hAnsiTheme="majorHAnsi" w:cs="Arial"/>
          <w:color w:val="000000"/>
          <w:sz w:val="23"/>
          <w:szCs w:val="23"/>
          <w:lang w:val="es-ES_tradnl"/>
        </w:rPr>
        <w:t>Tn</w:t>
      </w:r>
      <w:proofErr w:type="spellEnd"/>
      <w:r w:rsidRPr="001C3971">
        <w:rPr>
          <w:rFonts w:asciiTheme="majorHAnsi" w:hAnsiTheme="majorHAnsi" w:cs="Arial"/>
          <w:color w:val="000000"/>
          <w:sz w:val="23"/>
          <w:szCs w:val="23"/>
          <w:lang w:val="es-ES_tradnl"/>
        </w:rPr>
        <w:t>/m2</w:t>
      </w:r>
    </w:p>
    <w:p w14:paraId="7BB3C505"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Calculado: 4.19 </w:t>
      </w:r>
      <w:proofErr w:type="spellStart"/>
      <w:r w:rsidRPr="001C3971">
        <w:rPr>
          <w:rFonts w:asciiTheme="majorHAnsi" w:hAnsiTheme="majorHAnsi" w:cs="Arial"/>
          <w:color w:val="000000"/>
          <w:sz w:val="23"/>
          <w:szCs w:val="23"/>
          <w:lang w:val="es-ES_tradnl"/>
        </w:rPr>
        <w:t>Tn</w:t>
      </w:r>
      <w:proofErr w:type="spellEnd"/>
      <w:r w:rsidRPr="001C3971">
        <w:rPr>
          <w:rFonts w:asciiTheme="majorHAnsi" w:hAnsiTheme="majorHAnsi" w:cs="Arial"/>
          <w:color w:val="000000"/>
          <w:sz w:val="23"/>
          <w:szCs w:val="23"/>
          <w:lang w:val="es-ES_tradnl"/>
        </w:rPr>
        <w:t>/m2                           Cumple</w:t>
      </w:r>
    </w:p>
    <w:p w14:paraId="3A9A5285"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4D5C7BFA"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Cortante en el zuncho:</w:t>
      </w:r>
    </w:p>
    <w:p w14:paraId="700D007B"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 En dirección X: Cortante: 0.00 </w:t>
      </w:r>
      <w:proofErr w:type="spellStart"/>
      <w:r w:rsidRPr="001C3971">
        <w:rPr>
          <w:rFonts w:asciiTheme="majorHAnsi" w:hAnsiTheme="majorHAnsi" w:cs="Arial"/>
          <w:color w:val="000000"/>
          <w:sz w:val="23"/>
          <w:szCs w:val="23"/>
          <w:lang w:val="es-ES_tradnl"/>
        </w:rPr>
        <w:t>Tn</w:t>
      </w:r>
      <w:proofErr w:type="spellEnd"/>
      <w:r w:rsidRPr="001C3971">
        <w:rPr>
          <w:rFonts w:asciiTheme="majorHAnsi" w:hAnsiTheme="majorHAnsi" w:cs="Arial"/>
          <w:color w:val="000000"/>
          <w:sz w:val="23"/>
          <w:szCs w:val="23"/>
          <w:lang w:val="es-ES_tradnl"/>
        </w:rPr>
        <w:t xml:space="preserve">         Cumple</w:t>
      </w:r>
    </w:p>
    <w:p w14:paraId="3DD866A5"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 En dirección Y: Cortante: 0.19 </w:t>
      </w:r>
      <w:proofErr w:type="spellStart"/>
      <w:r w:rsidRPr="001C3971">
        <w:rPr>
          <w:rFonts w:asciiTheme="majorHAnsi" w:hAnsiTheme="majorHAnsi" w:cs="Arial"/>
          <w:color w:val="000000"/>
          <w:sz w:val="23"/>
          <w:szCs w:val="23"/>
          <w:lang w:val="es-ES_tradnl"/>
        </w:rPr>
        <w:t>Tn</w:t>
      </w:r>
      <w:proofErr w:type="spellEnd"/>
      <w:r w:rsidRPr="001C3971">
        <w:rPr>
          <w:rFonts w:asciiTheme="majorHAnsi" w:hAnsiTheme="majorHAnsi" w:cs="Arial"/>
          <w:color w:val="000000"/>
          <w:sz w:val="23"/>
          <w:szCs w:val="23"/>
          <w:lang w:val="es-ES_tradnl"/>
        </w:rPr>
        <w:t xml:space="preserve">         Cumple</w:t>
      </w:r>
    </w:p>
    <w:p w14:paraId="76BF9400"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lastRenderedPageBreak/>
        <w:t>Canto mínimo:</w:t>
      </w:r>
    </w:p>
    <w:p w14:paraId="2E9DB19F"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Artículo 59.8.1 (norma EHE-98)</w:t>
      </w:r>
    </w:p>
    <w:p w14:paraId="72B3F0B5"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Mínimo: 25 cm</w:t>
      </w:r>
    </w:p>
    <w:p w14:paraId="7C2648AF"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Calculado: 30 cm                                   Cumple</w:t>
      </w:r>
    </w:p>
    <w:p w14:paraId="63BF685E"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4113D5A9"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Espacio para anclar arranques en zuncho:</w:t>
      </w:r>
    </w:p>
    <w:p w14:paraId="30F8835F"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48D49839"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Mínimo: 20 cm</w:t>
      </w:r>
    </w:p>
    <w:p w14:paraId="1EE08BD7"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Calculado: 23 cm                                   Cumple</w:t>
      </w:r>
    </w:p>
    <w:p w14:paraId="2761755F"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60E0952D"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Cuantía geométrica mínima:</w:t>
      </w:r>
    </w:p>
    <w:p w14:paraId="22C7CD1F"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Mínimo: 0.0018 </w:t>
      </w:r>
    </w:p>
    <w:p w14:paraId="6614D5B5"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En dirección X:               Calculado: 0.0063                                  Cumple</w:t>
      </w:r>
    </w:p>
    <w:p w14:paraId="48576A7A"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En dirección Y:               Calculado: 0.0063                                  Cumple</w:t>
      </w:r>
    </w:p>
    <w:p w14:paraId="5C9CAF79"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0204970B"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Diámetro mínimo de las barras:</w:t>
      </w:r>
    </w:p>
    <w:p w14:paraId="05232B8F"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Recomendación del Artículo 59.8.2 </w:t>
      </w:r>
    </w:p>
    <w:p w14:paraId="314AC706"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(Norma EHE-98)               Mínimo: 12 mm</w:t>
      </w:r>
    </w:p>
    <w:p w14:paraId="1CC1F2E3"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Parrilla inferior:               Calculado: 12 mm                                  Cumple</w:t>
      </w:r>
    </w:p>
    <w:p w14:paraId="578F9E28"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Parrilla superior:             Calculado: 12 mm                                  Cumple</w:t>
      </w:r>
    </w:p>
    <w:p w14:paraId="3BB342C1"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6714BC94"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Separación máxima entre barras:</w:t>
      </w:r>
    </w:p>
    <w:p w14:paraId="21936B22"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Artículo 59.8.2 </w:t>
      </w:r>
    </w:p>
    <w:p w14:paraId="2F81CA60"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(Norma EHE-98)                Máximo: 30 cm</w:t>
      </w:r>
    </w:p>
    <w:p w14:paraId="213D823E"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Armado inferior dirección X: </w:t>
      </w:r>
    </w:p>
    <w:p w14:paraId="4FBA554C"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Calculado: 12 cm                                   Cumple</w:t>
      </w:r>
    </w:p>
    <w:p w14:paraId="3A67171B"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Armado inferior dirección Y: </w:t>
      </w:r>
    </w:p>
    <w:p w14:paraId="1FEE4020"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Calculado: 12 cm                                   Cumple</w:t>
      </w:r>
    </w:p>
    <w:p w14:paraId="121ED2E3"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Armado superior dirección X: </w:t>
      </w:r>
    </w:p>
    <w:p w14:paraId="438CF7FA"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Calculado: 12 cm                                   Cumple</w:t>
      </w:r>
    </w:p>
    <w:p w14:paraId="1211FD6D"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Armado superior dirección Y: </w:t>
      </w:r>
    </w:p>
    <w:p w14:paraId="5733FCA3"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Calculado: 12 cm                                   Cumple</w:t>
      </w:r>
    </w:p>
    <w:p w14:paraId="006FE258"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5F4AF760"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lastRenderedPageBreak/>
        <w:t>Separación mínima entre barras:</w:t>
      </w:r>
    </w:p>
    <w:p w14:paraId="5A00FA90"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Recomendación del libro </w:t>
      </w:r>
    </w:p>
    <w:p w14:paraId="72993FB3"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"Cálculo de estructuras de</w:t>
      </w:r>
    </w:p>
    <w:p w14:paraId="7C2DAA9D"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w:t>
      </w:r>
      <w:proofErr w:type="gramStart"/>
      <w:r w:rsidRPr="001C3971">
        <w:rPr>
          <w:rFonts w:asciiTheme="majorHAnsi" w:hAnsiTheme="majorHAnsi" w:cs="Arial"/>
          <w:color w:val="000000"/>
          <w:sz w:val="23"/>
          <w:szCs w:val="23"/>
          <w:lang w:val="es-ES_tradnl"/>
        </w:rPr>
        <w:t>cimentación</w:t>
      </w:r>
      <w:proofErr w:type="gramEnd"/>
      <w:r w:rsidRPr="001C3971">
        <w:rPr>
          <w:rFonts w:asciiTheme="majorHAnsi" w:hAnsiTheme="majorHAnsi" w:cs="Arial"/>
          <w:color w:val="000000"/>
          <w:sz w:val="23"/>
          <w:szCs w:val="23"/>
          <w:lang w:val="es-ES_tradnl"/>
        </w:rPr>
        <w:t xml:space="preserve">", J. Calavera. </w:t>
      </w:r>
    </w:p>
    <w:p w14:paraId="7EF73B26"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ed. INTEMAC, 1991            Mínimo: 10 cm</w:t>
      </w:r>
    </w:p>
    <w:p w14:paraId="6DA51338"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Armado inferior dirección X: </w:t>
      </w:r>
    </w:p>
    <w:p w14:paraId="70DF3344"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Calculado: 12 cm                                  Cumple</w:t>
      </w:r>
    </w:p>
    <w:p w14:paraId="3DBEB582"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5846152A"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Armado inferior dirección Y: </w:t>
      </w:r>
    </w:p>
    <w:p w14:paraId="13A6DD67"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Calculado: 12 cm                                    Cumple</w:t>
      </w:r>
    </w:p>
    <w:p w14:paraId="0388768A"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Armado superior dirección X: </w:t>
      </w:r>
    </w:p>
    <w:p w14:paraId="25382F80"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Calculado: 12 cm                                    Cumple</w:t>
      </w:r>
    </w:p>
    <w:p w14:paraId="77831125"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Armado superior dirección Y: </w:t>
      </w:r>
    </w:p>
    <w:p w14:paraId="7A35BBDD"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Calculado: 12 cm                                    Cumple</w:t>
      </w:r>
    </w:p>
    <w:p w14:paraId="7A74FE33"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7548E089"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Longitud de anclaje:</w:t>
      </w:r>
    </w:p>
    <w:p w14:paraId="07DAEB46"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Criterio del libro "Cálculo </w:t>
      </w:r>
    </w:p>
    <w:p w14:paraId="74808783"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roofErr w:type="gramStart"/>
      <w:r w:rsidRPr="001C3971">
        <w:rPr>
          <w:rFonts w:asciiTheme="majorHAnsi" w:hAnsiTheme="majorHAnsi" w:cs="Arial"/>
          <w:color w:val="000000"/>
          <w:sz w:val="23"/>
          <w:szCs w:val="23"/>
          <w:lang w:val="es-ES_tradnl"/>
        </w:rPr>
        <w:t>de</w:t>
      </w:r>
      <w:proofErr w:type="gramEnd"/>
      <w:r w:rsidRPr="001C3971">
        <w:rPr>
          <w:rFonts w:asciiTheme="majorHAnsi" w:hAnsiTheme="majorHAnsi" w:cs="Arial"/>
          <w:color w:val="000000"/>
          <w:sz w:val="23"/>
          <w:szCs w:val="23"/>
          <w:lang w:val="es-ES_tradnl"/>
        </w:rPr>
        <w:t xml:space="preserve"> estructuras de cimentación", </w:t>
      </w:r>
    </w:p>
    <w:p w14:paraId="01DB9771"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J. Calavera. ed. INTEMAC, 1991</w:t>
      </w:r>
    </w:p>
    <w:p w14:paraId="604D7E6D"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17F7F42B"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Armado </w:t>
      </w:r>
      <w:proofErr w:type="spellStart"/>
      <w:r w:rsidRPr="001C3971">
        <w:rPr>
          <w:rFonts w:asciiTheme="majorHAnsi" w:hAnsiTheme="majorHAnsi" w:cs="Arial"/>
          <w:color w:val="000000"/>
          <w:sz w:val="23"/>
          <w:szCs w:val="23"/>
          <w:lang w:val="es-ES_tradnl"/>
        </w:rPr>
        <w:t>inf</w:t>
      </w:r>
      <w:proofErr w:type="spellEnd"/>
      <w:r w:rsidRPr="001C3971">
        <w:rPr>
          <w:rFonts w:asciiTheme="majorHAnsi" w:hAnsiTheme="majorHAnsi" w:cs="Arial"/>
          <w:color w:val="000000"/>
          <w:sz w:val="23"/>
          <w:szCs w:val="23"/>
          <w:lang w:val="es-ES_tradnl"/>
        </w:rPr>
        <w:t xml:space="preserve">. </w:t>
      </w:r>
      <w:proofErr w:type="gramStart"/>
      <w:r w:rsidRPr="001C3971">
        <w:rPr>
          <w:rFonts w:asciiTheme="majorHAnsi" w:hAnsiTheme="majorHAnsi" w:cs="Arial"/>
          <w:color w:val="000000"/>
          <w:sz w:val="23"/>
          <w:szCs w:val="23"/>
          <w:lang w:val="es-ES_tradnl"/>
        </w:rPr>
        <w:t>dirección</w:t>
      </w:r>
      <w:proofErr w:type="gramEnd"/>
      <w:r w:rsidRPr="001C3971">
        <w:rPr>
          <w:rFonts w:asciiTheme="majorHAnsi" w:hAnsiTheme="majorHAnsi" w:cs="Arial"/>
          <w:color w:val="000000"/>
          <w:sz w:val="23"/>
          <w:szCs w:val="23"/>
          <w:lang w:val="es-ES_tradnl"/>
        </w:rPr>
        <w:t xml:space="preserve"> X hacia der: </w:t>
      </w:r>
    </w:p>
    <w:p w14:paraId="1E5ED490"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Mínimo: 0 cm</w:t>
      </w:r>
    </w:p>
    <w:p w14:paraId="370D61F8"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Calculado: 0 cm                                      Cumple</w:t>
      </w:r>
    </w:p>
    <w:p w14:paraId="17742FC7"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5F59A01C"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Armado </w:t>
      </w:r>
      <w:proofErr w:type="spellStart"/>
      <w:r w:rsidRPr="001C3971">
        <w:rPr>
          <w:rFonts w:asciiTheme="majorHAnsi" w:hAnsiTheme="majorHAnsi" w:cs="Arial"/>
          <w:color w:val="000000"/>
          <w:sz w:val="23"/>
          <w:szCs w:val="23"/>
          <w:lang w:val="es-ES_tradnl"/>
        </w:rPr>
        <w:t>inf</w:t>
      </w:r>
      <w:proofErr w:type="spellEnd"/>
      <w:r w:rsidRPr="001C3971">
        <w:rPr>
          <w:rFonts w:asciiTheme="majorHAnsi" w:hAnsiTheme="majorHAnsi" w:cs="Arial"/>
          <w:color w:val="000000"/>
          <w:sz w:val="23"/>
          <w:szCs w:val="23"/>
          <w:lang w:val="es-ES_tradnl"/>
        </w:rPr>
        <w:t xml:space="preserve">. </w:t>
      </w:r>
      <w:proofErr w:type="gramStart"/>
      <w:r w:rsidRPr="001C3971">
        <w:rPr>
          <w:rFonts w:asciiTheme="majorHAnsi" w:hAnsiTheme="majorHAnsi" w:cs="Arial"/>
          <w:color w:val="000000"/>
          <w:sz w:val="23"/>
          <w:szCs w:val="23"/>
          <w:lang w:val="es-ES_tradnl"/>
        </w:rPr>
        <w:t>dirección</w:t>
      </w:r>
      <w:proofErr w:type="gramEnd"/>
      <w:r w:rsidRPr="001C3971">
        <w:rPr>
          <w:rFonts w:asciiTheme="majorHAnsi" w:hAnsiTheme="majorHAnsi" w:cs="Arial"/>
          <w:color w:val="000000"/>
          <w:sz w:val="23"/>
          <w:szCs w:val="23"/>
          <w:lang w:val="es-ES_tradnl"/>
        </w:rPr>
        <w:t xml:space="preserve"> X hacia </w:t>
      </w:r>
      <w:proofErr w:type="spellStart"/>
      <w:r w:rsidRPr="001C3971">
        <w:rPr>
          <w:rFonts w:asciiTheme="majorHAnsi" w:hAnsiTheme="majorHAnsi" w:cs="Arial"/>
          <w:color w:val="000000"/>
          <w:sz w:val="23"/>
          <w:szCs w:val="23"/>
          <w:lang w:val="es-ES_tradnl"/>
        </w:rPr>
        <w:t>izq</w:t>
      </w:r>
      <w:proofErr w:type="spellEnd"/>
      <w:r w:rsidRPr="001C3971">
        <w:rPr>
          <w:rFonts w:asciiTheme="majorHAnsi" w:hAnsiTheme="majorHAnsi" w:cs="Arial"/>
          <w:color w:val="000000"/>
          <w:sz w:val="23"/>
          <w:szCs w:val="23"/>
          <w:lang w:val="es-ES_tradnl"/>
        </w:rPr>
        <w:t xml:space="preserve">: </w:t>
      </w:r>
    </w:p>
    <w:p w14:paraId="0C604291"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Mínimo: 0 cm</w:t>
      </w:r>
    </w:p>
    <w:p w14:paraId="63E679D5"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Calculado: 0 cm                                     Cumple</w:t>
      </w:r>
    </w:p>
    <w:p w14:paraId="1BDCD352"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01A3BCB2"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Armado </w:t>
      </w:r>
      <w:proofErr w:type="spellStart"/>
      <w:r w:rsidRPr="001C3971">
        <w:rPr>
          <w:rFonts w:asciiTheme="majorHAnsi" w:hAnsiTheme="majorHAnsi" w:cs="Arial"/>
          <w:color w:val="000000"/>
          <w:sz w:val="23"/>
          <w:szCs w:val="23"/>
          <w:lang w:val="es-ES_tradnl"/>
        </w:rPr>
        <w:t>inf</w:t>
      </w:r>
      <w:proofErr w:type="spellEnd"/>
      <w:r w:rsidRPr="001C3971">
        <w:rPr>
          <w:rFonts w:asciiTheme="majorHAnsi" w:hAnsiTheme="majorHAnsi" w:cs="Arial"/>
          <w:color w:val="000000"/>
          <w:sz w:val="23"/>
          <w:szCs w:val="23"/>
          <w:lang w:val="es-ES_tradnl"/>
        </w:rPr>
        <w:t xml:space="preserve">. </w:t>
      </w:r>
      <w:proofErr w:type="gramStart"/>
      <w:r w:rsidRPr="001C3971">
        <w:rPr>
          <w:rFonts w:asciiTheme="majorHAnsi" w:hAnsiTheme="majorHAnsi" w:cs="Arial"/>
          <w:color w:val="000000"/>
          <w:sz w:val="23"/>
          <w:szCs w:val="23"/>
          <w:lang w:val="es-ES_tradnl"/>
        </w:rPr>
        <w:t>dirección</w:t>
      </w:r>
      <w:proofErr w:type="gramEnd"/>
      <w:r w:rsidRPr="001C3971">
        <w:rPr>
          <w:rFonts w:asciiTheme="majorHAnsi" w:hAnsiTheme="majorHAnsi" w:cs="Arial"/>
          <w:color w:val="000000"/>
          <w:sz w:val="23"/>
          <w:szCs w:val="23"/>
          <w:lang w:val="es-ES_tradnl"/>
        </w:rPr>
        <w:t xml:space="preserve"> Y hacia arriba: </w:t>
      </w:r>
    </w:p>
    <w:p w14:paraId="018AAC38"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Mínimo: 25 cm</w:t>
      </w:r>
    </w:p>
    <w:p w14:paraId="3FFD929F"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Calculado: 29 cm                                    Cumple</w:t>
      </w:r>
    </w:p>
    <w:p w14:paraId="7DEEBE87"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4B102DB0"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Armado </w:t>
      </w:r>
      <w:proofErr w:type="spellStart"/>
      <w:r w:rsidRPr="001C3971">
        <w:rPr>
          <w:rFonts w:asciiTheme="majorHAnsi" w:hAnsiTheme="majorHAnsi" w:cs="Arial"/>
          <w:color w:val="000000"/>
          <w:sz w:val="23"/>
          <w:szCs w:val="23"/>
          <w:lang w:val="es-ES_tradnl"/>
        </w:rPr>
        <w:t>inf</w:t>
      </w:r>
      <w:proofErr w:type="spellEnd"/>
      <w:r w:rsidRPr="001C3971">
        <w:rPr>
          <w:rFonts w:asciiTheme="majorHAnsi" w:hAnsiTheme="majorHAnsi" w:cs="Arial"/>
          <w:color w:val="000000"/>
          <w:sz w:val="23"/>
          <w:szCs w:val="23"/>
          <w:lang w:val="es-ES_tradnl"/>
        </w:rPr>
        <w:t xml:space="preserve">. </w:t>
      </w:r>
      <w:proofErr w:type="gramStart"/>
      <w:r w:rsidRPr="001C3971">
        <w:rPr>
          <w:rFonts w:asciiTheme="majorHAnsi" w:hAnsiTheme="majorHAnsi" w:cs="Arial"/>
          <w:color w:val="000000"/>
          <w:sz w:val="23"/>
          <w:szCs w:val="23"/>
          <w:lang w:val="es-ES_tradnl"/>
        </w:rPr>
        <w:t>dirección</w:t>
      </w:r>
      <w:proofErr w:type="gramEnd"/>
      <w:r w:rsidRPr="001C3971">
        <w:rPr>
          <w:rFonts w:asciiTheme="majorHAnsi" w:hAnsiTheme="majorHAnsi" w:cs="Arial"/>
          <w:color w:val="000000"/>
          <w:sz w:val="23"/>
          <w:szCs w:val="23"/>
          <w:lang w:val="es-ES_tradnl"/>
        </w:rPr>
        <w:t xml:space="preserve"> Y hacia abajo: </w:t>
      </w:r>
    </w:p>
    <w:p w14:paraId="46B5A176"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lastRenderedPageBreak/>
        <w:t xml:space="preserve">                                               Mínimo: 25 cm</w:t>
      </w:r>
    </w:p>
    <w:p w14:paraId="4100149E"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Calculado: 29 cm                                   Cumple</w:t>
      </w:r>
    </w:p>
    <w:p w14:paraId="3B23C8B1"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Armado </w:t>
      </w:r>
      <w:proofErr w:type="spellStart"/>
      <w:r w:rsidRPr="001C3971">
        <w:rPr>
          <w:rFonts w:asciiTheme="majorHAnsi" w:hAnsiTheme="majorHAnsi" w:cs="Arial"/>
          <w:color w:val="000000"/>
          <w:sz w:val="23"/>
          <w:szCs w:val="23"/>
          <w:lang w:val="es-ES_tradnl"/>
        </w:rPr>
        <w:t>sup</w:t>
      </w:r>
      <w:proofErr w:type="spellEnd"/>
      <w:r w:rsidRPr="001C3971">
        <w:rPr>
          <w:rFonts w:asciiTheme="majorHAnsi" w:hAnsiTheme="majorHAnsi" w:cs="Arial"/>
          <w:color w:val="000000"/>
          <w:sz w:val="23"/>
          <w:szCs w:val="23"/>
          <w:lang w:val="es-ES_tradnl"/>
        </w:rPr>
        <w:t xml:space="preserve">. </w:t>
      </w:r>
      <w:proofErr w:type="gramStart"/>
      <w:r w:rsidRPr="001C3971">
        <w:rPr>
          <w:rFonts w:asciiTheme="majorHAnsi" w:hAnsiTheme="majorHAnsi" w:cs="Arial"/>
          <w:color w:val="000000"/>
          <w:sz w:val="23"/>
          <w:szCs w:val="23"/>
          <w:lang w:val="es-ES_tradnl"/>
        </w:rPr>
        <w:t>dirección</w:t>
      </w:r>
      <w:proofErr w:type="gramEnd"/>
      <w:r w:rsidRPr="001C3971">
        <w:rPr>
          <w:rFonts w:asciiTheme="majorHAnsi" w:hAnsiTheme="majorHAnsi" w:cs="Arial"/>
          <w:color w:val="000000"/>
          <w:sz w:val="23"/>
          <w:szCs w:val="23"/>
          <w:lang w:val="es-ES_tradnl"/>
        </w:rPr>
        <w:t xml:space="preserve"> X hacia der: </w:t>
      </w:r>
    </w:p>
    <w:p w14:paraId="66D6F93A"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Mínimo: 0 cm</w:t>
      </w:r>
    </w:p>
    <w:p w14:paraId="6024187C"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Calculado: 0 cm                                     Cumple</w:t>
      </w:r>
    </w:p>
    <w:p w14:paraId="63CC34E5"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2C162BF4"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Armado </w:t>
      </w:r>
      <w:proofErr w:type="spellStart"/>
      <w:r w:rsidRPr="001C3971">
        <w:rPr>
          <w:rFonts w:asciiTheme="majorHAnsi" w:hAnsiTheme="majorHAnsi" w:cs="Arial"/>
          <w:color w:val="000000"/>
          <w:sz w:val="23"/>
          <w:szCs w:val="23"/>
          <w:lang w:val="es-ES_tradnl"/>
        </w:rPr>
        <w:t>sup</w:t>
      </w:r>
      <w:proofErr w:type="spellEnd"/>
      <w:r w:rsidRPr="001C3971">
        <w:rPr>
          <w:rFonts w:asciiTheme="majorHAnsi" w:hAnsiTheme="majorHAnsi" w:cs="Arial"/>
          <w:color w:val="000000"/>
          <w:sz w:val="23"/>
          <w:szCs w:val="23"/>
          <w:lang w:val="es-ES_tradnl"/>
        </w:rPr>
        <w:t xml:space="preserve">. </w:t>
      </w:r>
      <w:proofErr w:type="gramStart"/>
      <w:r w:rsidRPr="001C3971">
        <w:rPr>
          <w:rFonts w:asciiTheme="majorHAnsi" w:hAnsiTheme="majorHAnsi" w:cs="Arial"/>
          <w:color w:val="000000"/>
          <w:sz w:val="23"/>
          <w:szCs w:val="23"/>
          <w:lang w:val="es-ES_tradnl"/>
        </w:rPr>
        <w:t>dirección</w:t>
      </w:r>
      <w:proofErr w:type="gramEnd"/>
      <w:r w:rsidRPr="001C3971">
        <w:rPr>
          <w:rFonts w:asciiTheme="majorHAnsi" w:hAnsiTheme="majorHAnsi" w:cs="Arial"/>
          <w:color w:val="000000"/>
          <w:sz w:val="23"/>
          <w:szCs w:val="23"/>
          <w:lang w:val="es-ES_tradnl"/>
        </w:rPr>
        <w:t xml:space="preserve"> X hacia </w:t>
      </w:r>
      <w:proofErr w:type="spellStart"/>
      <w:r w:rsidRPr="001C3971">
        <w:rPr>
          <w:rFonts w:asciiTheme="majorHAnsi" w:hAnsiTheme="majorHAnsi" w:cs="Arial"/>
          <w:color w:val="000000"/>
          <w:sz w:val="23"/>
          <w:szCs w:val="23"/>
          <w:lang w:val="es-ES_tradnl"/>
        </w:rPr>
        <w:t>izq</w:t>
      </w:r>
      <w:proofErr w:type="spellEnd"/>
      <w:r w:rsidRPr="001C3971">
        <w:rPr>
          <w:rFonts w:asciiTheme="majorHAnsi" w:hAnsiTheme="majorHAnsi" w:cs="Arial"/>
          <w:color w:val="000000"/>
          <w:sz w:val="23"/>
          <w:szCs w:val="23"/>
          <w:lang w:val="es-ES_tradnl"/>
        </w:rPr>
        <w:t xml:space="preserve">: </w:t>
      </w:r>
    </w:p>
    <w:p w14:paraId="69A105A8"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Mínimo: 0 cm</w:t>
      </w:r>
    </w:p>
    <w:p w14:paraId="6162EBF3"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Calculado: 0 cm                                    Cumple</w:t>
      </w:r>
    </w:p>
    <w:p w14:paraId="2B02B507"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21E788AA"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Armado </w:t>
      </w:r>
      <w:proofErr w:type="spellStart"/>
      <w:r w:rsidRPr="001C3971">
        <w:rPr>
          <w:rFonts w:asciiTheme="majorHAnsi" w:hAnsiTheme="majorHAnsi" w:cs="Arial"/>
          <w:color w:val="000000"/>
          <w:sz w:val="23"/>
          <w:szCs w:val="23"/>
          <w:lang w:val="es-ES_tradnl"/>
        </w:rPr>
        <w:t>sup</w:t>
      </w:r>
      <w:proofErr w:type="spellEnd"/>
      <w:r w:rsidRPr="001C3971">
        <w:rPr>
          <w:rFonts w:asciiTheme="majorHAnsi" w:hAnsiTheme="majorHAnsi" w:cs="Arial"/>
          <w:color w:val="000000"/>
          <w:sz w:val="23"/>
          <w:szCs w:val="23"/>
          <w:lang w:val="es-ES_tradnl"/>
        </w:rPr>
        <w:t xml:space="preserve">. </w:t>
      </w:r>
      <w:proofErr w:type="gramStart"/>
      <w:r w:rsidRPr="001C3971">
        <w:rPr>
          <w:rFonts w:asciiTheme="majorHAnsi" w:hAnsiTheme="majorHAnsi" w:cs="Arial"/>
          <w:color w:val="000000"/>
          <w:sz w:val="23"/>
          <w:szCs w:val="23"/>
          <w:lang w:val="es-ES_tradnl"/>
        </w:rPr>
        <w:t>dirección</w:t>
      </w:r>
      <w:proofErr w:type="gramEnd"/>
      <w:r w:rsidRPr="001C3971">
        <w:rPr>
          <w:rFonts w:asciiTheme="majorHAnsi" w:hAnsiTheme="majorHAnsi" w:cs="Arial"/>
          <w:color w:val="000000"/>
          <w:sz w:val="23"/>
          <w:szCs w:val="23"/>
          <w:lang w:val="es-ES_tradnl"/>
        </w:rPr>
        <w:t xml:space="preserve"> Y hacia arriba: </w:t>
      </w:r>
    </w:p>
    <w:p w14:paraId="4A72A14C"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Mínimo: 25 cm</w:t>
      </w:r>
    </w:p>
    <w:p w14:paraId="2AA2BBA6"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Calculado: 29 cm                                  Cumple</w:t>
      </w:r>
    </w:p>
    <w:p w14:paraId="40059D61"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Armado </w:t>
      </w:r>
      <w:proofErr w:type="spellStart"/>
      <w:r w:rsidRPr="001C3971">
        <w:rPr>
          <w:rFonts w:asciiTheme="majorHAnsi" w:hAnsiTheme="majorHAnsi" w:cs="Arial"/>
          <w:color w:val="000000"/>
          <w:sz w:val="23"/>
          <w:szCs w:val="23"/>
          <w:lang w:val="es-ES_tradnl"/>
        </w:rPr>
        <w:t>sup</w:t>
      </w:r>
      <w:proofErr w:type="spellEnd"/>
      <w:r w:rsidRPr="001C3971">
        <w:rPr>
          <w:rFonts w:asciiTheme="majorHAnsi" w:hAnsiTheme="majorHAnsi" w:cs="Arial"/>
          <w:color w:val="000000"/>
          <w:sz w:val="23"/>
          <w:szCs w:val="23"/>
          <w:lang w:val="es-ES_tradnl"/>
        </w:rPr>
        <w:t xml:space="preserve">. </w:t>
      </w:r>
      <w:proofErr w:type="gramStart"/>
      <w:r w:rsidRPr="001C3971">
        <w:rPr>
          <w:rFonts w:asciiTheme="majorHAnsi" w:hAnsiTheme="majorHAnsi" w:cs="Arial"/>
          <w:color w:val="000000"/>
          <w:sz w:val="23"/>
          <w:szCs w:val="23"/>
          <w:lang w:val="es-ES_tradnl"/>
        </w:rPr>
        <w:t>dirección</w:t>
      </w:r>
      <w:proofErr w:type="gramEnd"/>
      <w:r w:rsidRPr="001C3971">
        <w:rPr>
          <w:rFonts w:asciiTheme="majorHAnsi" w:hAnsiTheme="majorHAnsi" w:cs="Arial"/>
          <w:color w:val="000000"/>
          <w:sz w:val="23"/>
          <w:szCs w:val="23"/>
          <w:lang w:val="es-ES_tradnl"/>
        </w:rPr>
        <w:t xml:space="preserve"> Y hacia abajo: </w:t>
      </w:r>
    </w:p>
    <w:p w14:paraId="3273766B"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Mínimo: 25 cm</w:t>
      </w:r>
    </w:p>
    <w:p w14:paraId="1292BB18"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Calculado: 29 cm                                  Cumple</w:t>
      </w:r>
    </w:p>
    <w:p w14:paraId="2220417E"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4A7D33F9"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Longitud mínima de las patillas: </w:t>
      </w:r>
    </w:p>
    <w:p w14:paraId="403FAFF3"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Mínimo: 12 cm</w:t>
      </w:r>
    </w:p>
    <w:p w14:paraId="664DC49B"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Armado </w:t>
      </w:r>
      <w:proofErr w:type="spellStart"/>
      <w:r w:rsidRPr="001C3971">
        <w:rPr>
          <w:rFonts w:asciiTheme="majorHAnsi" w:hAnsiTheme="majorHAnsi" w:cs="Arial"/>
          <w:color w:val="000000"/>
          <w:sz w:val="23"/>
          <w:szCs w:val="23"/>
          <w:lang w:val="es-ES_tradnl"/>
        </w:rPr>
        <w:t>inf</w:t>
      </w:r>
      <w:proofErr w:type="spellEnd"/>
      <w:r w:rsidRPr="001C3971">
        <w:rPr>
          <w:rFonts w:asciiTheme="majorHAnsi" w:hAnsiTheme="majorHAnsi" w:cs="Arial"/>
          <w:color w:val="000000"/>
          <w:sz w:val="23"/>
          <w:szCs w:val="23"/>
          <w:lang w:val="es-ES_tradnl"/>
        </w:rPr>
        <w:t xml:space="preserve">. </w:t>
      </w:r>
      <w:proofErr w:type="gramStart"/>
      <w:r w:rsidRPr="001C3971">
        <w:rPr>
          <w:rFonts w:asciiTheme="majorHAnsi" w:hAnsiTheme="majorHAnsi" w:cs="Arial"/>
          <w:color w:val="000000"/>
          <w:sz w:val="23"/>
          <w:szCs w:val="23"/>
          <w:lang w:val="es-ES_tradnl"/>
        </w:rPr>
        <w:t>dirección</w:t>
      </w:r>
      <w:proofErr w:type="gramEnd"/>
      <w:r w:rsidRPr="001C3971">
        <w:rPr>
          <w:rFonts w:asciiTheme="majorHAnsi" w:hAnsiTheme="majorHAnsi" w:cs="Arial"/>
          <w:color w:val="000000"/>
          <w:sz w:val="23"/>
          <w:szCs w:val="23"/>
          <w:lang w:val="es-ES_tradnl"/>
        </w:rPr>
        <w:t xml:space="preserve"> X hacia der: </w:t>
      </w:r>
    </w:p>
    <w:p w14:paraId="507C6B83"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Calculado: 16 cm                                  Cumple</w:t>
      </w:r>
    </w:p>
    <w:p w14:paraId="50356E6F"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Armado </w:t>
      </w:r>
      <w:proofErr w:type="spellStart"/>
      <w:r w:rsidRPr="001C3971">
        <w:rPr>
          <w:rFonts w:asciiTheme="majorHAnsi" w:hAnsiTheme="majorHAnsi" w:cs="Arial"/>
          <w:color w:val="000000"/>
          <w:sz w:val="23"/>
          <w:szCs w:val="23"/>
          <w:lang w:val="es-ES_tradnl"/>
        </w:rPr>
        <w:t>inf</w:t>
      </w:r>
      <w:proofErr w:type="spellEnd"/>
      <w:r w:rsidRPr="001C3971">
        <w:rPr>
          <w:rFonts w:asciiTheme="majorHAnsi" w:hAnsiTheme="majorHAnsi" w:cs="Arial"/>
          <w:color w:val="000000"/>
          <w:sz w:val="23"/>
          <w:szCs w:val="23"/>
          <w:lang w:val="es-ES_tradnl"/>
        </w:rPr>
        <w:t xml:space="preserve">. </w:t>
      </w:r>
      <w:proofErr w:type="gramStart"/>
      <w:r w:rsidRPr="001C3971">
        <w:rPr>
          <w:rFonts w:asciiTheme="majorHAnsi" w:hAnsiTheme="majorHAnsi" w:cs="Arial"/>
          <w:color w:val="000000"/>
          <w:sz w:val="23"/>
          <w:szCs w:val="23"/>
          <w:lang w:val="es-ES_tradnl"/>
        </w:rPr>
        <w:t>dirección</w:t>
      </w:r>
      <w:proofErr w:type="gramEnd"/>
      <w:r w:rsidRPr="001C3971">
        <w:rPr>
          <w:rFonts w:asciiTheme="majorHAnsi" w:hAnsiTheme="majorHAnsi" w:cs="Arial"/>
          <w:color w:val="000000"/>
          <w:sz w:val="23"/>
          <w:szCs w:val="23"/>
          <w:lang w:val="es-ES_tradnl"/>
        </w:rPr>
        <w:t xml:space="preserve"> X hacia </w:t>
      </w:r>
      <w:proofErr w:type="spellStart"/>
      <w:r w:rsidRPr="001C3971">
        <w:rPr>
          <w:rFonts w:asciiTheme="majorHAnsi" w:hAnsiTheme="majorHAnsi" w:cs="Arial"/>
          <w:color w:val="000000"/>
          <w:sz w:val="23"/>
          <w:szCs w:val="23"/>
          <w:lang w:val="es-ES_tradnl"/>
        </w:rPr>
        <w:t>izq</w:t>
      </w:r>
      <w:proofErr w:type="spellEnd"/>
      <w:r w:rsidRPr="001C3971">
        <w:rPr>
          <w:rFonts w:asciiTheme="majorHAnsi" w:hAnsiTheme="majorHAnsi" w:cs="Arial"/>
          <w:color w:val="000000"/>
          <w:sz w:val="23"/>
          <w:szCs w:val="23"/>
          <w:lang w:val="es-ES_tradnl"/>
        </w:rPr>
        <w:t xml:space="preserve">: </w:t>
      </w:r>
    </w:p>
    <w:p w14:paraId="2CDA7D1B"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Calculado: 16 cm                                  Cumple</w:t>
      </w:r>
    </w:p>
    <w:p w14:paraId="54FE340C"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371F95E3"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51C60406"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Armado </w:t>
      </w:r>
      <w:proofErr w:type="spellStart"/>
      <w:r w:rsidRPr="001C3971">
        <w:rPr>
          <w:rFonts w:asciiTheme="majorHAnsi" w:hAnsiTheme="majorHAnsi" w:cs="Arial"/>
          <w:color w:val="000000"/>
          <w:sz w:val="23"/>
          <w:szCs w:val="23"/>
          <w:lang w:val="es-ES_tradnl"/>
        </w:rPr>
        <w:t>inf</w:t>
      </w:r>
      <w:proofErr w:type="spellEnd"/>
      <w:r w:rsidRPr="001C3971">
        <w:rPr>
          <w:rFonts w:asciiTheme="majorHAnsi" w:hAnsiTheme="majorHAnsi" w:cs="Arial"/>
          <w:color w:val="000000"/>
          <w:sz w:val="23"/>
          <w:szCs w:val="23"/>
          <w:lang w:val="es-ES_tradnl"/>
        </w:rPr>
        <w:t xml:space="preserve">. </w:t>
      </w:r>
      <w:proofErr w:type="gramStart"/>
      <w:r w:rsidRPr="001C3971">
        <w:rPr>
          <w:rFonts w:asciiTheme="majorHAnsi" w:hAnsiTheme="majorHAnsi" w:cs="Arial"/>
          <w:color w:val="000000"/>
          <w:sz w:val="23"/>
          <w:szCs w:val="23"/>
          <w:lang w:val="es-ES_tradnl"/>
        </w:rPr>
        <w:t>dirección</w:t>
      </w:r>
      <w:proofErr w:type="gramEnd"/>
      <w:r w:rsidRPr="001C3971">
        <w:rPr>
          <w:rFonts w:asciiTheme="majorHAnsi" w:hAnsiTheme="majorHAnsi" w:cs="Arial"/>
          <w:color w:val="000000"/>
          <w:sz w:val="23"/>
          <w:szCs w:val="23"/>
          <w:lang w:val="es-ES_tradnl"/>
        </w:rPr>
        <w:t xml:space="preserve"> Y hacia arriba: </w:t>
      </w:r>
    </w:p>
    <w:p w14:paraId="34953CDC"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Calculado: 16 cm                                    Cumple</w:t>
      </w:r>
    </w:p>
    <w:p w14:paraId="5C4CA63A"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Armado </w:t>
      </w:r>
      <w:proofErr w:type="spellStart"/>
      <w:r w:rsidRPr="001C3971">
        <w:rPr>
          <w:rFonts w:asciiTheme="majorHAnsi" w:hAnsiTheme="majorHAnsi" w:cs="Arial"/>
          <w:color w:val="000000"/>
          <w:sz w:val="23"/>
          <w:szCs w:val="23"/>
          <w:lang w:val="es-ES_tradnl"/>
        </w:rPr>
        <w:t>inf</w:t>
      </w:r>
      <w:proofErr w:type="spellEnd"/>
      <w:r w:rsidRPr="001C3971">
        <w:rPr>
          <w:rFonts w:asciiTheme="majorHAnsi" w:hAnsiTheme="majorHAnsi" w:cs="Arial"/>
          <w:color w:val="000000"/>
          <w:sz w:val="23"/>
          <w:szCs w:val="23"/>
          <w:lang w:val="es-ES_tradnl"/>
        </w:rPr>
        <w:t xml:space="preserve">. </w:t>
      </w:r>
      <w:proofErr w:type="gramStart"/>
      <w:r w:rsidRPr="001C3971">
        <w:rPr>
          <w:rFonts w:asciiTheme="majorHAnsi" w:hAnsiTheme="majorHAnsi" w:cs="Arial"/>
          <w:color w:val="000000"/>
          <w:sz w:val="23"/>
          <w:szCs w:val="23"/>
          <w:lang w:val="es-ES_tradnl"/>
        </w:rPr>
        <w:t>dirección</w:t>
      </w:r>
      <w:proofErr w:type="gramEnd"/>
      <w:r w:rsidRPr="001C3971">
        <w:rPr>
          <w:rFonts w:asciiTheme="majorHAnsi" w:hAnsiTheme="majorHAnsi" w:cs="Arial"/>
          <w:color w:val="000000"/>
          <w:sz w:val="23"/>
          <w:szCs w:val="23"/>
          <w:lang w:val="es-ES_tradnl"/>
        </w:rPr>
        <w:t xml:space="preserve"> Y hacia abajo: </w:t>
      </w:r>
    </w:p>
    <w:p w14:paraId="0391E4E7"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Calculado: 16 cm                                    Cumple</w:t>
      </w:r>
    </w:p>
    <w:p w14:paraId="0F071FA1"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Armado </w:t>
      </w:r>
      <w:proofErr w:type="spellStart"/>
      <w:r w:rsidRPr="001C3971">
        <w:rPr>
          <w:rFonts w:asciiTheme="majorHAnsi" w:hAnsiTheme="majorHAnsi" w:cs="Arial"/>
          <w:color w:val="000000"/>
          <w:sz w:val="23"/>
          <w:szCs w:val="23"/>
          <w:lang w:val="es-ES_tradnl"/>
        </w:rPr>
        <w:t>sup</w:t>
      </w:r>
      <w:proofErr w:type="spellEnd"/>
      <w:r w:rsidRPr="001C3971">
        <w:rPr>
          <w:rFonts w:asciiTheme="majorHAnsi" w:hAnsiTheme="majorHAnsi" w:cs="Arial"/>
          <w:color w:val="000000"/>
          <w:sz w:val="23"/>
          <w:szCs w:val="23"/>
          <w:lang w:val="es-ES_tradnl"/>
        </w:rPr>
        <w:t xml:space="preserve">. </w:t>
      </w:r>
      <w:proofErr w:type="gramStart"/>
      <w:r w:rsidRPr="001C3971">
        <w:rPr>
          <w:rFonts w:asciiTheme="majorHAnsi" w:hAnsiTheme="majorHAnsi" w:cs="Arial"/>
          <w:color w:val="000000"/>
          <w:sz w:val="23"/>
          <w:szCs w:val="23"/>
          <w:lang w:val="es-ES_tradnl"/>
        </w:rPr>
        <w:t>dirección</w:t>
      </w:r>
      <w:proofErr w:type="gramEnd"/>
      <w:r w:rsidRPr="001C3971">
        <w:rPr>
          <w:rFonts w:asciiTheme="majorHAnsi" w:hAnsiTheme="majorHAnsi" w:cs="Arial"/>
          <w:color w:val="000000"/>
          <w:sz w:val="23"/>
          <w:szCs w:val="23"/>
          <w:lang w:val="es-ES_tradnl"/>
        </w:rPr>
        <w:t xml:space="preserve"> X hacia der: </w:t>
      </w:r>
    </w:p>
    <w:p w14:paraId="1F550F53"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Calculado: 16 cm                                   Cumple</w:t>
      </w:r>
    </w:p>
    <w:p w14:paraId="1D39A099"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Armado </w:t>
      </w:r>
      <w:proofErr w:type="spellStart"/>
      <w:r w:rsidRPr="001C3971">
        <w:rPr>
          <w:rFonts w:asciiTheme="majorHAnsi" w:hAnsiTheme="majorHAnsi" w:cs="Arial"/>
          <w:color w:val="000000"/>
          <w:sz w:val="23"/>
          <w:szCs w:val="23"/>
          <w:lang w:val="es-ES_tradnl"/>
        </w:rPr>
        <w:t>sup</w:t>
      </w:r>
      <w:proofErr w:type="spellEnd"/>
      <w:r w:rsidRPr="001C3971">
        <w:rPr>
          <w:rFonts w:asciiTheme="majorHAnsi" w:hAnsiTheme="majorHAnsi" w:cs="Arial"/>
          <w:color w:val="000000"/>
          <w:sz w:val="23"/>
          <w:szCs w:val="23"/>
          <w:lang w:val="es-ES_tradnl"/>
        </w:rPr>
        <w:t xml:space="preserve">. </w:t>
      </w:r>
      <w:proofErr w:type="gramStart"/>
      <w:r w:rsidRPr="001C3971">
        <w:rPr>
          <w:rFonts w:asciiTheme="majorHAnsi" w:hAnsiTheme="majorHAnsi" w:cs="Arial"/>
          <w:color w:val="000000"/>
          <w:sz w:val="23"/>
          <w:szCs w:val="23"/>
          <w:lang w:val="es-ES_tradnl"/>
        </w:rPr>
        <w:t>dirección</w:t>
      </w:r>
      <w:proofErr w:type="gramEnd"/>
      <w:r w:rsidRPr="001C3971">
        <w:rPr>
          <w:rFonts w:asciiTheme="majorHAnsi" w:hAnsiTheme="majorHAnsi" w:cs="Arial"/>
          <w:color w:val="000000"/>
          <w:sz w:val="23"/>
          <w:szCs w:val="23"/>
          <w:lang w:val="es-ES_tradnl"/>
        </w:rPr>
        <w:t xml:space="preserve"> X hacia </w:t>
      </w:r>
      <w:proofErr w:type="spellStart"/>
      <w:r w:rsidRPr="001C3971">
        <w:rPr>
          <w:rFonts w:asciiTheme="majorHAnsi" w:hAnsiTheme="majorHAnsi" w:cs="Arial"/>
          <w:color w:val="000000"/>
          <w:sz w:val="23"/>
          <w:szCs w:val="23"/>
          <w:lang w:val="es-ES_tradnl"/>
        </w:rPr>
        <w:t>izq</w:t>
      </w:r>
      <w:proofErr w:type="spellEnd"/>
      <w:r w:rsidRPr="001C3971">
        <w:rPr>
          <w:rFonts w:asciiTheme="majorHAnsi" w:hAnsiTheme="majorHAnsi" w:cs="Arial"/>
          <w:color w:val="000000"/>
          <w:sz w:val="23"/>
          <w:szCs w:val="23"/>
          <w:lang w:val="es-ES_tradnl"/>
        </w:rPr>
        <w:t xml:space="preserve">: </w:t>
      </w:r>
    </w:p>
    <w:p w14:paraId="46D2BEF6"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Calculado: 16 cm                                   Cumple</w:t>
      </w:r>
    </w:p>
    <w:p w14:paraId="1DF4B1BF"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lastRenderedPageBreak/>
        <w:t xml:space="preserve">- Armado </w:t>
      </w:r>
      <w:proofErr w:type="spellStart"/>
      <w:r w:rsidRPr="001C3971">
        <w:rPr>
          <w:rFonts w:asciiTheme="majorHAnsi" w:hAnsiTheme="majorHAnsi" w:cs="Arial"/>
          <w:color w:val="000000"/>
          <w:sz w:val="23"/>
          <w:szCs w:val="23"/>
          <w:lang w:val="es-ES_tradnl"/>
        </w:rPr>
        <w:t>sup</w:t>
      </w:r>
      <w:proofErr w:type="spellEnd"/>
      <w:r w:rsidRPr="001C3971">
        <w:rPr>
          <w:rFonts w:asciiTheme="majorHAnsi" w:hAnsiTheme="majorHAnsi" w:cs="Arial"/>
          <w:color w:val="000000"/>
          <w:sz w:val="23"/>
          <w:szCs w:val="23"/>
          <w:lang w:val="es-ES_tradnl"/>
        </w:rPr>
        <w:t xml:space="preserve">. </w:t>
      </w:r>
      <w:proofErr w:type="gramStart"/>
      <w:r w:rsidRPr="001C3971">
        <w:rPr>
          <w:rFonts w:asciiTheme="majorHAnsi" w:hAnsiTheme="majorHAnsi" w:cs="Arial"/>
          <w:color w:val="000000"/>
          <w:sz w:val="23"/>
          <w:szCs w:val="23"/>
          <w:lang w:val="es-ES_tradnl"/>
        </w:rPr>
        <w:t>dirección</w:t>
      </w:r>
      <w:proofErr w:type="gramEnd"/>
      <w:r w:rsidRPr="001C3971">
        <w:rPr>
          <w:rFonts w:asciiTheme="majorHAnsi" w:hAnsiTheme="majorHAnsi" w:cs="Arial"/>
          <w:color w:val="000000"/>
          <w:sz w:val="23"/>
          <w:szCs w:val="23"/>
          <w:lang w:val="es-ES_tradnl"/>
        </w:rPr>
        <w:t xml:space="preserve"> Y hacia arriba: </w:t>
      </w:r>
    </w:p>
    <w:p w14:paraId="4F539FB6"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Calculado: 16 cm                                   Cumple</w:t>
      </w:r>
    </w:p>
    <w:p w14:paraId="5622F337"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15D9669D"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Se cumplen todas las comprobaciones</w:t>
      </w:r>
    </w:p>
    <w:p w14:paraId="50426283"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1DCA0E63"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Pr>
          <w:rFonts w:asciiTheme="majorHAnsi" w:hAnsiTheme="majorHAnsi" w:cs="Arial"/>
          <w:color w:val="000000"/>
          <w:sz w:val="23"/>
          <w:szCs w:val="23"/>
          <w:lang w:val="es-ES_tradnl"/>
        </w:rPr>
        <w:t>1</w:t>
      </w:r>
      <w:r w:rsidRPr="001C3971">
        <w:rPr>
          <w:rFonts w:asciiTheme="majorHAnsi" w:hAnsiTheme="majorHAnsi" w:cs="Arial"/>
          <w:color w:val="000000"/>
          <w:sz w:val="23"/>
          <w:szCs w:val="23"/>
          <w:lang w:val="es-ES_tradnl"/>
        </w:rPr>
        <w:t>.4. CORREAS DE CUBIERTA</w:t>
      </w:r>
    </w:p>
    <w:p w14:paraId="6B96BAC9"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1088B486"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Las correas se han calculado con Metal 3D DE CYPE, nº licencia 78603</w:t>
      </w:r>
    </w:p>
    <w:p w14:paraId="678223C3"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06A2DAB1"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Datos de la obra</w:t>
      </w:r>
    </w:p>
    <w:p w14:paraId="61CC41AB"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Separación entre pórticos: 5.45 m.</w:t>
      </w:r>
    </w:p>
    <w:p w14:paraId="74003A06"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Con cerramiento en cubierta</w:t>
      </w:r>
    </w:p>
    <w:p w14:paraId="47BEF084"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 Peso del cerramiento: 65.00 Kg/m2</w:t>
      </w:r>
    </w:p>
    <w:p w14:paraId="031DC702"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 Sobrecarga del cerramiento: 0.00 Kg/m2</w:t>
      </w:r>
    </w:p>
    <w:p w14:paraId="28683D0B"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Sin cerramiento en laterales.</w:t>
      </w:r>
    </w:p>
    <w:p w14:paraId="41FA9402"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450CE65F"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Perfiles conformados: CTE </w:t>
      </w:r>
    </w:p>
    <w:p w14:paraId="1AEE9598"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Categoría de uso: A. Zonas residenciales.</w:t>
      </w:r>
    </w:p>
    <w:p w14:paraId="4DED9BD8"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Cota de nieve: Altitud inferior o igual a 1000 m.</w:t>
      </w:r>
    </w:p>
    <w:p w14:paraId="2F808D14"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71B10969"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2FC2F67C"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Perfiles laminados: CTE </w:t>
      </w:r>
    </w:p>
    <w:p w14:paraId="6576B7E7"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Categoría de uso: A. Zonas residenciales.</w:t>
      </w:r>
    </w:p>
    <w:p w14:paraId="167A165A"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Cota de nieve: Altitud inferior o igual a 1000 m.</w:t>
      </w:r>
    </w:p>
    <w:p w14:paraId="64B830B7"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0931DB43"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Desplazamientos:   Acciones características.</w:t>
      </w:r>
    </w:p>
    <w:p w14:paraId="58B559B4"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403F295B"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52224F2A"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Datos de viento</w:t>
      </w:r>
    </w:p>
    <w:p w14:paraId="0943E690"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0CF0CFCC"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w:t>
      </w:r>
    </w:p>
    <w:p w14:paraId="0D608267"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Según CTE DB-SE AE (España)</w:t>
      </w:r>
    </w:p>
    <w:p w14:paraId="4A777339"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w:t>
      </w:r>
    </w:p>
    <w:p w14:paraId="638C2853"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lastRenderedPageBreak/>
        <w:t>Zona eólica: A</w:t>
      </w:r>
    </w:p>
    <w:p w14:paraId="12F3D118"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Grado de aspereza: IV. Zona urbana, industrial o forestal</w:t>
      </w:r>
    </w:p>
    <w:p w14:paraId="2EA95080"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Profundidad nave industrial: 5.45</w:t>
      </w:r>
    </w:p>
    <w:p w14:paraId="3081FC9E"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Sin huecos.</w:t>
      </w:r>
    </w:p>
    <w:p w14:paraId="05C50322"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Hipótesis aplicadas:</w:t>
      </w:r>
    </w:p>
    <w:p w14:paraId="7215D8A2"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1 - 0 grados. Presión exterior tipo 1</w:t>
      </w:r>
    </w:p>
    <w:p w14:paraId="4B24C247"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2 - 0 grados. Presión exterior tipo 2</w:t>
      </w:r>
    </w:p>
    <w:p w14:paraId="5C3DE858"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3 - 180 grados. Presión exterior tipo 1</w:t>
      </w:r>
    </w:p>
    <w:p w14:paraId="4E076DE8"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4 - 180 grados. Presión exterior tipo 2</w:t>
      </w:r>
    </w:p>
    <w:p w14:paraId="0E103361"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5 - 90 grados</w:t>
      </w:r>
    </w:p>
    <w:p w14:paraId="1E8FB867"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6 - 270 grados</w:t>
      </w:r>
    </w:p>
    <w:p w14:paraId="0AA208AF"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w:t>
      </w:r>
    </w:p>
    <w:p w14:paraId="0533DD12"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Datos de nieve</w:t>
      </w:r>
    </w:p>
    <w:p w14:paraId="31B4B78F"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7CF2AF61"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Según CTE DB-SE AE (España)</w:t>
      </w:r>
    </w:p>
    <w:p w14:paraId="053F128E"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w:t>
      </w:r>
    </w:p>
    <w:p w14:paraId="5FB77DDE"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Zona de clima invernal: 4</w:t>
      </w:r>
    </w:p>
    <w:p w14:paraId="1D6494E7"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Altitud topográfica: 1002.00 m</w:t>
      </w:r>
    </w:p>
    <w:p w14:paraId="36B120EF"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Cubierta sin resaltos</w:t>
      </w:r>
    </w:p>
    <w:p w14:paraId="44494172"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Exposición al viento: Normal</w:t>
      </w:r>
    </w:p>
    <w:p w14:paraId="49609D56"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Hipótesis aplicadas:</w:t>
      </w:r>
    </w:p>
    <w:p w14:paraId="1A80CDCD"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1 - Sobrecarga de nieve 1</w:t>
      </w:r>
    </w:p>
    <w:p w14:paraId="5A63F7FB"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2 - Sobrecarga de nieve 2</w:t>
      </w:r>
    </w:p>
    <w:p w14:paraId="482D2F1A"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3 - Sobrecarga de nieve 3</w:t>
      </w:r>
    </w:p>
    <w:p w14:paraId="0874C6E6"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Aceros en perfiles</w:t>
      </w:r>
    </w:p>
    <w:p w14:paraId="02FF1FDA"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1075ADD0"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Tipo de acero             </w:t>
      </w:r>
      <w:proofErr w:type="spellStart"/>
      <w:r w:rsidRPr="001C3971">
        <w:rPr>
          <w:rFonts w:asciiTheme="majorHAnsi" w:hAnsiTheme="majorHAnsi" w:cs="Arial"/>
          <w:color w:val="000000"/>
          <w:sz w:val="23"/>
          <w:szCs w:val="23"/>
          <w:lang w:val="es-ES_tradnl"/>
        </w:rPr>
        <w:t>Acero</w:t>
      </w:r>
      <w:proofErr w:type="spellEnd"/>
      <w:r w:rsidRPr="001C3971">
        <w:rPr>
          <w:rFonts w:asciiTheme="majorHAnsi" w:hAnsiTheme="majorHAnsi" w:cs="Arial"/>
          <w:color w:val="000000"/>
          <w:sz w:val="23"/>
          <w:szCs w:val="23"/>
          <w:lang w:val="es-ES_tradnl"/>
        </w:rPr>
        <w:t xml:space="preserve">          </w:t>
      </w:r>
      <w:proofErr w:type="spellStart"/>
      <w:r w:rsidRPr="001C3971">
        <w:rPr>
          <w:rFonts w:asciiTheme="majorHAnsi" w:hAnsiTheme="majorHAnsi" w:cs="Arial"/>
          <w:color w:val="000000"/>
          <w:sz w:val="23"/>
          <w:szCs w:val="23"/>
          <w:lang w:val="es-ES_tradnl"/>
        </w:rPr>
        <w:t>Lim.Elástico</w:t>
      </w:r>
      <w:proofErr w:type="spellEnd"/>
      <w:r w:rsidRPr="001C3971">
        <w:rPr>
          <w:rFonts w:asciiTheme="majorHAnsi" w:hAnsiTheme="majorHAnsi" w:cs="Arial"/>
          <w:color w:val="000000"/>
          <w:sz w:val="23"/>
          <w:szCs w:val="23"/>
          <w:lang w:val="es-ES_tradnl"/>
        </w:rPr>
        <w:t xml:space="preserve">     Módulo de elasticidad</w:t>
      </w:r>
    </w:p>
    <w:p w14:paraId="0D99C036"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w:t>
      </w:r>
      <w:proofErr w:type="spellStart"/>
      <w:r w:rsidRPr="001C3971">
        <w:rPr>
          <w:rFonts w:asciiTheme="majorHAnsi" w:hAnsiTheme="majorHAnsi" w:cs="Arial"/>
          <w:color w:val="000000"/>
          <w:sz w:val="23"/>
          <w:szCs w:val="23"/>
          <w:lang w:val="es-ES_tradnl"/>
        </w:rPr>
        <w:t>Kp</w:t>
      </w:r>
      <w:proofErr w:type="spellEnd"/>
      <w:r w:rsidRPr="001C3971">
        <w:rPr>
          <w:rFonts w:asciiTheme="majorHAnsi" w:hAnsiTheme="majorHAnsi" w:cs="Arial"/>
          <w:color w:val="000000"/>
          <w:sz w:val="23"/>
          <w:szCs w:val="23"/>
          <w:lang w:val="es-ES_tradnl"/>
        </w:rPr>
        <w:t xml:space="preserve">/cm2                   </w:t>
      </w:r>
      <w:proofErr w:type="spellStart"/>
      <w:r w:rsidRPr="001C3971">
        <w:rPr>
          <w:rFonts w:asciiTheme="majorHAnsi" w:hAnsiTheme="majorHAnsi" w:cs="Arial"/>
          <w:color w:val="000000"/>
          <w:sz w:val="23"/>
          <w:szCs w:val="23"/>
          <w:lang w:val="es-ES_tradnl"/>
        </w:rPr>
        <w:t>kp</w:t>
      </w:r>
      <w:proofErr w:type="spellEnd"/>
      <w:r w:rsidRPr="001C3971">
        <w:rPr>
          <w:rFonts w:asciiTheme="majorHAnsi" w:hAnsiTheme="majorHAnsi" w:cs="Arial"/>
          <w:color w:val="000000"/>
          <w:sz w:val="23"/>
          <w:szCs w:val="23"/>
          <w:lang w:val="es-ES_tradnl"/>
        </w:rPr>
        <w:t>/cm2</w:t>
      </w:r>
    </w:p>
    <w:p w14:paraId="5E6F9236"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7948FD1A"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Acero laminado            S 275             2803                     2100000</w:t>
      </w:r>
    </w:p>
    <w:p w14:paraId="0022C656"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511F7655"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Datos de pórticos</w:t>
      </w:r>
    </w:p>
    <w:p w14:paraId="3F0B7159"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35083CB9"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lastRenderedPageBreak/>
        <w:t>Pórtico             Tipo exterior           Geometría                   Tipo interior</w:t>
      </w:r>
    </w:p>
    <w:p w14:paraId="180E536F"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78A39513"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1                    Dos aguas       Luz izquierda: 4.20 m                 -</w:t>
      </w:r>
    </w:p>
    <w:p w14:paraId="369AEC3E"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Luz derecha: 4.20 m</w:t>
      </w:r>
    </w:p>
    <w:p w14:paraId="7065E78E"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Alero izquierdo: 4.00 m                 </w:t>
      </w:r>
    </w:p>
    <w:p w14:paraId="1071150C"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Alero derecho: 4.00 m</w:t>
      </w:r>
    </w:p>
    <w:p w14:paraId="5D41148C"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Altura cumbrera: 4.84 m</w:t>
      </w:r>
    </w:p>
    <w:p w14:paraId="24BE18A0"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2BC37CD4"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Datos de las correas de cubierta</w:t>
      </w:r>
    </w:p>
    <w:p w14:paraId="0598AE88"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Parámetros de cálculo</w:t>
      </w:r>
    </w:p>
    <w:p w14:paraId="4D6C3EE5"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Límite de flecha: L/250</w:t>
      </w:r>
    </w:p>
    <w:p w14:paraId="4CB5A677"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Número de vanos: Un vano</w:t>
      </w:r>
    </w:p>
    <w:p w14:paraId="6FC003CF"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Tipo de fijación: Fijación rígida</w:t>
      </w:r>
    </w:p>
    <w:p w14:paraId="345F2193"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4097C42B"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Descripción de las correas</w:t>
      </w:r>
    </w:p>
    <w:p w14:paraId="194D6F34"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4AAFDF9A"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Tipo de perfil: IPE 160</w:t>
      </w:r>
    </w:p>
    <w:p w14:paraId="5821FC3F"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Separación: 1.00 m</w:t>
      </w:r>
    </w:p>
    <w:p w14:paraId="2AD6ECE8"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Tipo de acero: S 275</w:t>
      </w:r>
    </w:p>
    <w:p w14:paraId="124B48F7"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6D3AE68C"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Comprobación </w:t>
      </w:r>
    </w:p>
    <w:p w14:paraId="07AB7941"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El perfil seleccionado cumple todas las comprobaciones.</w:t>
      </w:r>
    </w:p>
    <w:p w14:paraId="585777C5"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2E9AB382"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Porcentajes de aprovechamiento:</w:t>
      </w:r>
    </w:p>
    <w:p w14:paraId="7FE54E20"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1AF321E8"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Tensión 34.23 %</w:t>
      </w:r>
    </w:p>
    <w:p w14:paraId="7C68738E"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Flecha: 59.12 %</w:t>
      </w:r>
    </w:p>
    <w:p w14:paraId="4E260A38" w14:textId="0E7585BF" w:rsidR="00844B89"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4D989FD1" w14:textId="7482A576" w:rsidR="00844B89"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53128565" w14:textId="36A2C335" w:rsidR="00844B89"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1D278C24" w14:textId="30C4056A" w:rsidR="00844B89"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6B109151"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2462D518"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7E95CFE2" w14:textId="77777777" w:rsidR="00844B89" w:rsidRPr="00844B89" w:rsidRDefault="00844B89" w:rsidP="00844B89">
      <w:pPr>
        <w:widowControl w:val="0"/>
        <w:autoSpaceDE w:val="0"/>
        <w:autoSpaceDN w:val="0"/>
        <w:adjustRightInd w:val="0"/>
        <w:spacing w:after="0" w:line="240" w:lineRule="auto"/>
        <w:rPr>
          <w:rFonts w:asciiTheme="majorHAnsi" w:hAnsiTheme="majorHAnsi" w:cs="Arial"/>
          <w:b/>
          <w:color w:val="000000"/>
          <w:sz w:val="23"/>
          <w:szCs w:val="23"/>
          <w:lang w:val="es-ES_tradnl"/>
        </w:rPr>
      </w:pPr>
      <w:r w:rsidRPr="00844B89">
        <w:rPr>
          <w:rFonts w:asciiTheme="majorHAnsi" w:hAnsiTheme="majorHAnsi" w:cs="Arial"/>
          <w:b/>
          <w:color w:val="000000"/>
          <w:sz w:val="23"/>
          <w:szCs w:val="23"/>
          <w:lang w:val="es-ES_tradnl"/>
        </w:rPr>
        <w:lastRenderedPageBreak/>
        <w:t>2. - ZAPATA CORRIDA Y VIGA RIOSTRA</w:t>
      </w:r>
    </w:p>
    <w:p w14:paraId="54550CF5"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5DDEF695"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Pr>
          <w:rFonts w:asciiTheme="majorHAnsi" w:hAnsiTheme="majorHAnsi" w:cs="Arial"/>
          <w:color w:val="000000"/>
          <w:sz w:val="23"/>
          <w:szCs w:val="23"/>
          <w:lang w:val="es-ES_tradnl"/>
        </w:rPr>
        <w:t>2</w:t>
      </w:r>
      <w:r w:rsidRPr="001C3971">
        <w:rPr>
          <w:rFonts w:asciiTheme="majorHAnsi" w:hAnsiTheme="majorHAnsi" w:cs="Arial"/>
          <w:color w:val="000000"/>
          <w:sz w:val="23"/>
          <w:szCs w:val="23"/>
          <w:lang w:val="es-ES_tradnl"/>
        </w:rPr>
        <w:t>.1 ZAPATA CORRIDA</w:t>
      </w:r>
    </w:p>
    <w:p w14:paraId="4DA69B54"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0BA1C042"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La ampliación en longitud del garaje se consigue gracias al aumento en longitud del muro de carga, este muro de carga esta cimentado por una zapata corrida.</w:t>
      </w:r>
    </w:p>
    <w:p w14:paraId="5759562D"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194BF104"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Se parte de unas dimensiones de un ancho de 60 cm y un canto de 40 </w:t>
      </w:r>
      <w:proofErr w:type="spellStart"/>
      <w:r w:rsidRPr="001C3971">
        <w:rPr>
          <w:rFonts w:asciiTheme="majorHAnsi" w:hAnsiTheme="majorHAnsi" w:cs="Arial"/>
          <w:color w:val="000000"/>
          <w:sz w:val="23"/>
          <w:szCs w:val="23"/>
          <w:lang w:val="es-ES_tradnl"/>
        </w:rPr>
        <w:t>cm.Al</w:t>
      </w:r>
      <w:proofErr w:type="spellEnd"/>
      <w:r w:rsidRPr="001C3971">
        <w:rPr>
          <w:rFonts w:asciiTheme="majorHAnsi" w:hAnsiTheme="majorHAnsi" w:cs="Arial"/>
          <w:color w:val="000000"/>
          <w:sz w:val="23"/>
          <w:szCs w:val="23"/>
          <w:lang w:val="es-ES_tradnl"/>
        </w:rPr>
        <w:t xml:space="preserve"> terreno se le supone una tensión admisible de 2 kg/cm2.</w:t>
      </w:r>
    </w:p>
    <w:p w14:paraId="1169D2D0"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23C93D6C"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El peso que soporta la zapata por metro lineal es el siguiente:  </w:t>
      </w:r>
    </w:p>
    <w:p w14:paraId="7D7E1005"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w:t>
      </w:r>
    </w:p>
    <w:p w14:paraId="68398A2C"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n-GB"/>
        </w:rPr>
      </w:pPr>
      <w:r w:rsidRPr="001C3971">
        <w:rPr>
          <w:rFonts w:asciiTheme="majorHAnsi" w:hAnsiTheme="majorHAnsi" w:cs="Arial"/>
          <w:color w:val="000000"/>
          <w:sz w:val="23"/>
          <w:szCs w:val="23"/>
          <w:lang w:val="es-ES_tradnl"/>
        </w:rPr>
        <w:t xml:space="preserve">   </w:t>
      </w:r>
      <w:proofErr w:type="spellStart"/>
      <w:r w:rsidRPr="001C3971">
        <w:rPr>
          <w:rFonts w:asciiTheme="majorHAnsi" w:hAnsiTheme="majorHAnsi" w:cs="Arial"/>
          <w:color w:val="000000"/>
          <w:sz w:val="23"/>
          <w:szCs w:val="23"/>
          <w:lang w:val="en-GB"/>
        </w:rPr>
        <w:t>Correas</w:t>
      </w:r>
      <w:proofErr w:type="spellEnd"/>
      <w:r w:rsidRPr="001C3971">
        <w:rPr>
          <w:rFonts w:asciiTheme="majorHAnsi" w:hAnsiTheme="majorHAnsi" w:cs="Arial"/>
          <w:color w:val="000000"/>
          <w:sz w:val="23"/>
          <w:szCs w:val="23"/>
          <w:lang w:val="en-GB"/>
        </w:rPr>
        <w:t xml:space="preserve"> metálicas                                                                          56.78 kg/ml</w:t>
      </w:r>
    </w:p>
    <w:p w14:paraId="0276ABA8"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n-GB"/>
        </w:rPr>
      </w:pPr>
    </w:p>
    <w:p w14:paraId="1DA3EE33"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n-GB"/>
        </w:rPr>
      </w:pPr>
      <w:r w:rsidRPr="001C3971">
        <w:rPr>
          <w:rFonts w:asciiTheme="majorHAnsi" w:hAnsiTheme="majorHAnsi" w:cs="Arial"/>
          <w:color w:val="000000"/>
          <w:sz w:val="23"/>
          <w:szCs w:val="23"/>
          <w:lang w:val="en-GB"/>
        </w:rPr>
        <w:t xml:space="preserve">   Panel sandwich     1.00*2.875*11 kg/m2                                       31.62 kg/ml  </w:t>
      </w:r>
    </w:p>
    <w:p w14:paraId="59AFAE34"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7239AC">
        <w:rPr>
          <w:rFonts w:asciiTheme="majorHAnsi" w:hAnsiTheme="majorHAnsi" w:cs="Arial"/>
          <w:color w:val="000000"/>
          <w:sz w:val="23"/>
          <w:szCs w:val="23"/>
          <w:lang w:val="en-US"/>
        </w:rPr>
        <w:t xml:space="preserve">   </w:t>
      </w:r>
      <w:r w:rsidRPr="001C3971">
        <w:rPr>
          <w:rFonts w:asciiTheme="majorHAnsi" w:hAnsiTheme="majorHAnsi" w:cs="Arial"/>
          <w:color w:val="000000"/>
          <w:sz w:val="23"/>
          <w:szCs w:val="23"/>
          <w:lang w:val="es-ES_tradnl"/>
        </w:rPr>
        <w:t xml:space="preserve">Teja cerámica       1.00*2.875*60 kg/m2                                      172.50 kg/ml  </w:t>
      </w:r>
    </w:p>
    <w:p w14:paraId="7393DC06"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Zuncho                  1.00*238.17 kg/ml                                          238.17 kg/ml</w:t>
      </w:r>
    </w:p>
    <w:p w14:paraId="0A237EB2"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Suplemento en altura</w:t>
      </w:r>
    </w:p>
    <w:p w14:paraId="0EC033DB"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w:t>
      </w:r>
      <w:proofErr w:type="gramStart"/>
      <w:r w:rsidRPr="001C3971">
        <w:rPr>
          <w:rFonts w:asciiTheme="majorHAnsi" w:hAnsiTheme="majorHAnsi" w:cs="Arial"/>
          <w:color w:val="000000"/>
          <w:sz w:val="23"/>
          <w:szCs w:val="23"/>
          <w:lang w:val="es-ES_tradnl"/>
        </w:rPr>
        <w:t>de</w:t>
      </w:r>
      <w:proofErr w:type="gramEnd"/>
      <w:r w:rsidRPr="001C3971">
        <w:rPr>
          <w:rFonts w:asciiTheme="majorHAnsi" w:hAnsiTheme="majorHAnsi" w:cs="Arial"/>
          <w:color w:val="000000"/>
          <w:sz w:val="23"/>
          <w:szCs w:val="23"/>
          <w:lang w:val="es-ES_tradnl"/>
        </w:rPr>
        <w:t xml:space="preserve"> fábrica de ladrillo de</w:t>
      </w:r>
    </w:p>
    <w:p w14:paraId="7E920D14"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n-GB"/>
        </w:rPr>
      </w:pPr>
      <w:r w:rsidRPr="001C3971">
        <w:rPr>
          <w:rFonts w:asciiTheme="majorHAnsi" w:hAnsiTheme="majorHAnsi" w:cs="Arial"/>
          <w:color w:val="000000"/>
          <w:sz w:val="23"/>
          <w:szCs w:val="23"/>
          <w:lang w:val="es-ES_tradnl"/>
        </w:rPr>
        <w:t xml:space="preserve">   1 pie de espesor.   </w:t>
      </w:r>
      <w:r w:rsidRPr="001C3971">
        <w:rPr>
          <w:rFonts w:asciiTheme="majorHAnsi" w:hAnsiTheme="majorHAnsi" w:cs="Arial"/>
          <w:color w:val="000000"/>
          <w:sz w:val="23"/>
          <w:szCs w:val="23"/>
          <w:lang w:val="en-GB"/>
        </w:rPr>
        <w:t>1.00*180 kg/ml                                               180.00 kg/ml</w:t>
      </w:r>
    </w:p>
    <w:p w14:paraId="440CC522"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n-GB"/>
        </w:rPr>
      </w:pPr>
    </w:p>
    <w:p w14:paraId="38F36F69"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n-GB"/>
        </w:rPr>
      </w:pPr>
      <w:r w:rsidRPr="001C3971">
        <w:rPr>
          <w:rFonts w:asciiTheme="majorHAnsi" w:hAnsiTheme="majorHAnsi" w:cs="Arial"/>
          <w:color w:val="000000"/>
          <w:sz w:val="23"/>
          <w:szCs w:val="23"/>
          <w:lang w:val="en-GB"/>
        </w:rPr>
        <w:t xml:space="preserve">   </w:t>
      </w:r>
      <w:proofErr w:type="spellStart"/>
      <w:r w:rsidRPr="001C3971">
        <w:rPr>
          <w:rFonts w:asciiTheme="majorHAnsi" w:hAnsiTheme="majorHAnsi" w:cs="Arial"/>
          <w:color w:val="000000"/>
          <w:sz w:val="23"/>
          <w:szCs w:val="23"/>
          <w:lang w:val="en-GB"/>
        </w:rPr>
        <w:t>Nieve</w:t>
      </w:r>
      <w:proofErr w:type="spellEnd"/>
      <w:r w:rsidRPr="001C3971">
        <w:rPr>
          <w:rFonts w:asciiTheme="majorHAnsi" w:hAnsiTheme="majorHAnsi" w:cs="Arial"/>
          <w:color w:val="000000"/>
          <w:sz w:val="23"/>
          <w:szCs w:val="23"/>
          <w:lang w:val="en-GB"/>
        </w:rPr>
        <w:t xml:space="preserve">                                                                                            345.00 kg/ml</w:t>
      </w:r>
    </w:p>
    <w:p w14:paraId="6E05E29D"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n-GB"/>
        </w:rPr>
        <w:t xml:space="preserve">     </w:t>
      </w:r>
      <w:r w:rsidRPr="001C3971">
        <w:rPr>
          <w:rFonts w:asciiTheme="majorHAnsi" w:hAnsiTheme="majorHAnsi" w:cs="Arial"/>
          <w:color w:val="000000"/>
          <w:sz w:val="23"/>
          <w:szCs w:val="23"/>
          <w:lang w:val="es-ES_tradnl"/>
        </w:rPr>
        <w:t>Fábrica de ladrillo desde la zapata hasta</w:t>
      </w:r>
    </w:p>
    <w:p w14:paraId="72D38835"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w:t>
      </w:r>
      <w:proofErr w:type="gramStart"/>
      <w:r w:rsidRPr="001C3971">
        <w:rPr>
          <w:rFonts w:asciiTheme="majorHAnsi" w:hAnsiTheme="majorHAnsi" w:cs="Arial"/>
          <w:color w:val="000000"/>
          <w:sz w:val="23"/>
          <w:szCs w:val="23"/>
          <w:lang w:val="es-ES_tradnl"/>
        </w:rPr>
        <w:t>la</w:t>
      </w:r>
      <w:proofErr w:type="gramEnd"/>
      <w:r w:rsidRPr="001C3971">
        <w:rPr>
          <w:rFonts w:asciiTheme="majorHAnsi" w:hAnsiTheme="majorHAnsi" w:cs="Arial"/>
          <w:color w:val="000000"/>
          <w:sz w:val="23"/>
          <w:szCs w:val="23"/>
          <w:lang w:val="es-ES_tradnl"/>
        </w:rPr>
        <w:t xml:space="preserve"> altura de la construcción antigua.                                        2620.00 kg/ml</w:t>
      </w:r>
    </w:p>
    <w:p w14:paraId="381D5E1A"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59AFE73B"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Total  3644.07 kg/ml</w:t>
      </w:r>
    </w:p>
    <w:p w14:paraId="4C46AFD4"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Como el muro de carga está centrado con respecto a la zapata:</w:t>
      </w:r>
    </w:p>
    <w:p w14:paraId="4ED43959"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3EA8E34C"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Tensión= (N + P)/ (A*B).</w:t>
      </w:r>
    </w:p>
    <w:p w14:paraId="7024BDE3"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4C95A127"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N= carga que soporta el muro por metro lineal</w:t>
      </w:r>
    </w:p>
    <w:p w14:paraId="23544064"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P= peso de la zapata</w:t>
      </w:r>
    </w:p>
    <w:p w14:paraId="72371364"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A= ancho de la zapata</w:t>
      </w:r>
    </w:p>
    <w:p w14:paraId="45EFE614"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B= largo (1 m)</w:t>
      </w:r>
    </w:p>
    <w:p w14:paraId="69FE8ACE"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lastRenderedPageBreak/>
        <w:t>Sustituyendo:</w:t>
      </w:r>
    </w:p>
    <w:p w14:paraId="1761B37B"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Tensión= ((3644.07 + 672)/(60*100))= 0.71 kg/cm2</w:t>
      </w:r>
    </w:p>
    <w:p w14:paraId="1FEE88B0"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Como la tensión admisible del terreno es de 2 kg/cm2 y la tensión de trabajo es de 0.71 kg/cm2, la zapata que se ha proyectado es válida.</w:t>
      </w:r>
    </w:p>
    <w:p w14:paraId="1CFE871B"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6B91CF01"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En cuanto a la armadura, la mínima necesaria será:</w:t>
      </w:r>
    </w:p>
    <w:p w14:paraId="53BF3C0B"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6A6F5460"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Armadura mínima necesaria: </w:t>
      </w:r>
    </w:p>
    <w:p w14:paraId="70393D6E"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0.04*</w:t>
      </w:r>
      <w:proofErr w:type="spellStart"/>
      <w:r w:rsidRPr="001C3971">
        <w:rPr>
          <w:rFonts w:asciiTheme="majorHAnsi" w:hAnsiTheme="majorHAnsi" w:cs="Arial"/>
          <w:color w:val="000000"/>
          <w:sz w:val="23"/>
          <w:szCs w:val="23"/>
          <w:lang w:val="es-ES_tradnl"/>
        </w:rPr>
        <w:t>fcd</w:t>
      </w:r>
      <w:proofErr w:type="spellEnd"/>
      <w:r w:rsidRPr="001C3971">
        <w:rPr>
          <w:rFonts w:asciiTheme="majorHAnsi" w:hAnsiTheme="majorHAnsi" w:cs="Arial"/>
          <w:color w:val="000000"/>
          <w:sz w:val="23"/>
          <w:szCs w:val="23"/>
          <w:lang w:val="es-ES_tradnl"/>
        </w:rPr>
        <w:t>*b*h/</w:t>
      </w:r>
      <w:proofErr w:type="spellStart"/>
      <w:r w:rsidRPr="001C3971">
        <w:rPr>
          <w:rFonts w:asciiTheme="majorHAnsi" w:hAnsiTheme="majorHAnsi" w:cs="Arial"/>
          <w:color w:val="000000"/>
          <w:sz w:val="23"/>
          <w:szCs w:val="23"/>
          <w:lang w:val="es-ES_tradnl"/>
        </w:rPr>
        <w:t>fyd</w:t>
      </w:r>
      <w:proofErr w:type="spellEnd"/>
      <w:r w:rsidRPr="001C3971">
        <w:rPr>
          <w:rFonts w:asciiTheme="majorHAnsi" w:hAnsiTheme="majorHAnsi" w:cs="Arial"/>
          <w:color w:val="000000"/>
          <w:sz w:val="23"/>
          <w:szCs w:val="23"/>
          <w:lang w:val="es-ES_tradnl"/>
        </w:rPr>
        <w:t>= 0.04*((250/1.5)*60*40)/(5100*1.15))=2.72 cm2</w:t>
      </w:r>
    </w:p>
    <w:p w14:paraId="5EF69DE5"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36143AA0"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Como se proyecta en la armadura inferior 3 redondos de 16 mm S= 6.033 cm2</w:t>
      </w:r>
    </w:p>
    <w:p w14:paraId="1847B589"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6.033 cm2&gt; 2.72 cm2</w:t>
      </w:r>
    </w:p>
    <w:p w14:paraId="120C119A"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740C09B3"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Por lo que la armadura también cumple.</w:t>
      </w:r>
    </w:p>
    <w:p w14:paraId="0CDD002E"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155CAAC6"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En cuanto a la viga riostra, dicha viga sólo está haciendo una función de unión entre las dos zapatas corridas que están trabajando como cimentación de los muros que se han prolongado para aumentar en longitud el garaje, por lo que sólo se comprueba la armadura mínima necesaria para una viga de 0.40 m* 0.40 m.</w:t>
      </w:r>
    </w:p>
    <w:p w14:paraId="1F101B0A"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Armadura mínima necesaria: </w:t>
      </w:r>
    </w:p>
    <w:p w14:paraId="47EA0F72"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795F66D2"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0.04*</w:t>
      </w:r>
      <w:proofErr w:type="spellStart"/>
      <w:r w:rsidRPr="001C3971">
        <w:rPr>
          <w:rFonts w:asciiTheme="majorHAnsi" w:hAnsiTheme="majorHAnsi" w:cs="Arial"/>
          <w:color w:val="000000"/>
          <w:sz w:val="23"/>
          <w:szCs w:val="23"/>
          <w:lang w:val="es-ES_tradnl"/>
        </w:rPr>
        <w:t>fcd</w:t>
      </w:r>
      <w:proofErr w:type="spellEnd"/>
      <w:r w:rsidRPr="001C3971">
        <w:rPr>
          <w:rFonts w:asciiTheme="majorHAnsi" w:hAnsiTheme="majorHAnsi" w:cs="Arial"/>
          <w:color w:val="000000"/>
          <w:sz w:val="23"/>
          <w:szCs w:val="23"/>
          <w:lang w:val="es-ES_tradnl"/>
        </w:rPr>
        <w:t>*b*h/</w:t>
      </w:r>
      <w:proofErr w:type="spellStart"/>
      <w:r w:rsidRPr="001C3971">
        <w:rPr>
          <w:rFonts w:asciiTheme="majorHAnsi" w:hAnsiTheme="majorHAnsi" w:cs="Arial"/>
          <w:color w:val="000000"/>
          <w:sz w:val="23"/>
          <w:szCs w:val="23"/>
          <w:lang w:val="es-ES_tradnl"/>
        </w:rPr>
        <w:t>fyd</w:t>
      </w:r>
      <w:proofErr w:type="spellEnd"/>
      <w:r w:rsidRPr="001C3971">
        <w:rPr>
          <w:rFonts w:asciiTheme="majorHAnsi" w:hAnsiTheme="majorHAnsi" w:cs="Arial"/>
          <w:color w:val="000000"/>
          <w:sz w:val="23"/>
          <w:szCs w:val="23"/>
          <w:lang w:val="es-ES_tradnl"/>
        </w:rPr>
        <w:t>= 0.04*((250/1.5)*40*40)/(5100*1.15))=1.81 cm2</w:t>
      </w:r>
    </w:p>
    <w:p w14:paraId="5BF88165"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6788EA50"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Como se proyecta en la armadura inferior 2 redondos de 16 mm S= 4.02 cm2</w:t>
      </w:r>
    </w:p>
    <w:p w14:paraId="0A91EB1D"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1AF5682B"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 xml:space="preserve">                                              4.02 cm2&gt; 1.81 cm2</w:t>
      </w:r>
    </w:p>
    <w:p w14:paraId="53A9E8AD"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p>
    <w:p w14:paraId="38501163" w14:textId="77777777" w:rsidR="00844B89" w:rsidRPr="001C3971" w:rsidRDefault="00844B89" w:rsidP="00844B89">
      <w:pPr>
        <w:widowControl w:val="0"/>
        <w:autoSpaceDE w:val="0"/>
        <w:autoSpaceDN w:val="0"/>
        <w:adjustRightInd w:val="0"/>
        <w:spacing w:after="0" w:line="240" w:lineRule="auto"/>
        <w:rPr>
          <w:rFonts w:asciiTheme="majorHAnsi" w:hAnsiTheme="majorHAnsi" w:cs="Arial"/>
          <w:color w:val="000000"/>
          <w:sz w:val="23"/>
          <w:szCs w:val="23"/>
          <w:lang w:val="es-ES_tradnl"/>
        </w:rPr>
      </w:pPr>
      <w:r w:rsidRPr="001C3971">
        <w:rPr>
          <w:rFonts w:asciiTheme="majorHAnsi" w:hAnsiTheme="majorHAnsi" w:cs="Arial"/>
          <w:color w:val="000000"/>
          <w:sz w:val="23"/>
          <w:szCs w:val="23"/>
          <w:lang w:val="es-ES_tradnl"/>
        </w:rPr>
        <w:t>Por lo que la armadura cumple.</w:t>
      </w:r>
    </w:p>
    <w:p w14:paraId="2986A341" w14:textId="77777777" w:rsidR="0074072E" w:rsidRPr="0074072E" w:rsidRDefault="0074072E" w:rsidP="0074072E">
      <w:pPr>
        <w:suppressAutoHyphens/>
        <w:ind w:left="454"/>
        <w:rPr>
          <w:rFonts w:cs="Arial"/>
          <w:bCs/>
          <w:iCs/>
          <w:spacing w:val="-3"/>
          <w:lang w:val="es-ES_tradnl"/>
        </w:rPr>
      </w:pPr>
    </w:p>
    <w:p w14:paraId="2D31AF0F" w14:textId="24387438" w:rsidR="00EF6E30" w:rsidRDefault="00EF6E30">
      <w:pPr>
        <w:spacing w:before="0" w:after="0" w:line="240" w:lineRule="auto"/>
        <w:jc w:val="left"/>
        <w:rPr>
          <w:color w:val="0033CC"/>
          <w:spacing w:val="-3"/>
          <w:szCs w:val="20"/>
          <w:lang w:val="es-ES_tradnl"/>
        </w:rPr>
      </w:pPr>
    </w:p>
    <w:sectPr w:rsidR="00EF6E30" w:rsidSect="00432A5B">
      <w:headerReference w:type="default" r:id="rId9"/>
      <w:footerReference w:type="default" r:id="rId10"/>
      <w:headerReference w:type="first" r:id="rId11"/>
      <w:footerReference w:type="first" r:id="rId12"/>
      <w:type w:val="continuous"/>
      <w:pgSz w:w="11906" w:h="16838" w:code="9"/>
      <w:pgMar w:top="2232" w:right="1134" w:bottom="1701" w:left="141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70324" w14:textId="77777777" w:rsidR="003B5625" w:rsidRDefault="003B5625" w:rsidP="00B210B5">
      <w:r>
        <w:separator/>
      </w:r>
    </w:p>
  </w:endnote>
  <w:endnote w:type="continuationSeparator" w:id="0">
    <w:p w14:paraId="41C22301" w14:textId="77777777" w:rsidR="003B5625" w:rsidRDefault="003B5625"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024FA" w14:textId="33483E57" w:rsidR="003B5625" w:rsidRPr="0014387C" w:rsidRDefault="003B5625" w:rsidP="0014387C">
    <w:pPr>
      <w:tabs>
        <w:tab w:val="center" w:pos="4252"/>
        <w:tab w:val="right" w:pos="8504"/>
      </w:tabs>
      <w:jc w:val="center"/>
      <w:rPr>
        <w:rFonts w:eastAsia="Calibri"/>
        <w:sz w:val="18"/>
        <w:szCs w:val="18"/>
        <w:lang w:eastAsia="en-US"/>
      </w:rPr>
    </w:pPr>
    <w:r w:rsidRPr="0014387C">
      <w:rPr>
        <w:rFonts w:eastAsia="Calibri"/>
        <w:sz w:val="18"/>
        <w:szCs w:val="18"/>
        <w:lang w:eastAsia="en-US"/>
      </w:rPr>
      <w:t xml:space="preserve">Página </w:t>
    </w:r>
    <w:r w:rsidRPr="0014387C">
      <w:rPr>
        <w:rFonts w:eastAsia="Calibri"/>
        <w:bCs/>
        <w:sz w:val="18"/>
        <w:szCs w:val="18"/>
        <w:lang w:eastAsia="en-US"/>
      </w:rPr>
      <w:fldChar w:fldCharType="begin"/>
    </w:r>
    <w:r w:rsidRPr="0014387C">
      <w:rPr>
        <w:rFonts w:eastAsia="Calibri"/>
        <w:bCs/>
        <w:sz w:val="18"/>
        <w:szCs w:val="18"/>
        <w:lang w:eastAsia="en-US"/>
      </w:rPr>
      <w:instrText>PAGE</w:instrText>
    </w:r>
    <w:r w:rsidRPr="0014387C">
      <w:rPr>
        <w:rFonts w:eastAsia="Calibri"/>
        <w:bCs/>
        <w:sz w:val="18"/>
        <w:szCs w:val="18"/>
        <w:lang w:eastAsia="en-US"/>
      </w:rPr>
      <w:fldChar w:fldCharType="separate"/>
    </w:r>
    <w:r w:rsidR="006E6CF6">
      <w:rPr>
        <w:rFonts w:eastAsia="Calibri"/>
        <w:bCs/>
        <w:noProof/>
        <w:sz w:val="18"/>
        <w:szCs w:val="18"/>
        <w:lang w:eastAsia="en-US"/>
      </w:rPr>
      <w:t>1</w:t>
    </w:r>
    <w:r w:rsidRPr="0014387C">
      <w:rPr>
        <w:rFonts w:eastAsia="Calibri"/>
        <w:bCs/>
        <w:sz w:val="18"/>
        <w:szCs w:val="18"/>
        <w:lang w:eastAsia="en-US"/>
      </w:rPr>
      <w:fldChar w:fldCharType="end"/>
    </w:r>
    <w:r w:rsidRPr="0014387C">
      <w:rPr>
        <w:rFonts w:eastAsia="Calibri"/>
        <w:sz w:val="18"/>
        <w:szCs w:val="18"/>
        <w:lang w:eastAsia="en-US"/>
      </w:rPr>
      <w:t xml:space="preserve"> de </w:t>
    </w:r>
    <w:r w:rsidRPr="0014387C">
      <w:rPr>
        <w:rFonts w:eastAsia="Calibri"/>
        <w:bCs/>
        <w:sz w:val="18"/>
        <w:szCs w:val="18"/>
        <w:lang w:eastAsia="en-US"/>
      </w:rPr>
      <w:fldChar w:fldCharType="begin"/>
    </w:r>
    <w:r w:rsidRPr="0014387C">
      <w:rPr>
        <w:rFonts w:eastAsia="Calibri"/>
        <w:bCs/>
        <w:sz w:val="18"/>
        <w:szCs w:val="18"/>
        <w:lang w:eastAsia="en-US"/>
      </w:rPr>
      <w:instrText>NUMPAGES</w:instrText>
    </w:r>
    <w:r w:rsidRPr="0014387C">
      <w:rPr>
        <w:rFonts w:eastAsia="Calibri"/>
        <w:bCs/>
        <w:sz w:val="18"/>
        <w:szCs w:val="18"/>
        <w:lang w:eastAsia="en-US"/>
      </w:rPr>
      <w:fldChar w:fldCharType="separate"/>
    </w:r>
    <w:r w:rsidR="006E6CF6">
      <w:rPr>
        <w:rFonts w:eastAsia="Calibri"/>
        <w:bCs/>
        <w:noProof/>
        <w:sz w:val="18"/>
        <w:szCs w:val="18"/>
        <w:lang w:eastAsia="en-US"/>
      </w:rPr>
      <w:t>35</w:t>
    </w:r>
    <w:r w:rsidRPr="0014387C">
      <w:rPr>
        <w:rFonts w:eastAsia="Calibri"/>
        <w:bCs/>
        <w:sz w:val="18"/>
        <w:szCs w:val="18"/>
        <w:lang w:eastAsia="en-US"/>
      </w:rPr>
      <w:fldChar w:fldCharType="end"/>
    </w:r>
  </w:p>
  <w:p w14:paraId="1A4773DF" w14:textId="77777777" w:rsidR="003B5625" w:rsidRPr="0014387C" w:rsidRDefault="003B5625" w:rsidP="001438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84393" w14:textId="77777777" w:rsidR="003B5625" w:rsidRPr="008A35A6" w:rsidRDefault="003B5625" w:rsidP="007A5E76">
    <w:pPr>
      <w:pStyle w:val="TRAGSAPIEDEPGINA"/>
    </w:pPr>
    <w:r>
      <w:drawing>
        <wp:anchor distT="0" distB="0" distL="114300" distR="114300" simplePos="0" relativeHeight="251657216" behindDoc="0" locked="0" layoutInCell="1" allowOverlap="1" wp14:anchorId="19ACFEDD" wp14:editId="1CBA282C">
          <wp:simplePos x="0" y="0"/>
          <wp:positionH relativeFrom="page">
            <wp:posOffset>5767070</wp:posOffset>
          </wp:positionH>
          <wp:positionV relativeFrom="page">
            <wp:posOffset>9523730</wp:posOffset>
          </wp:positionV>
          <wp:extent cx="1070610" cy="548640"/>
          <wp:effectExtent l="0" t="0" r="0" b="381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EFB98" w14:textId="77777777" w:rsidR="003B5625" w:rsidRDefault="003B5625" w:rsidP="00B210B5">
      <w:r>
        <w:separator/>
      </w:r>
    </w:p>
  </w:footnote>
  <w:footnote w:type="continuationSeparator" w:id="0">
    <w:p w14:paraId="77DDB4B8" w14:textId="77777777" w:rsidR="003B5625" w:rsidRDefault="003B5625" w:rsidP="00B21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4BEB3" w14:textId="77777777" w:rsidR="003B5625" w:rsidRDefault="003B5625">
    <w:pPr>
      <w:pStyle w:val="Encabezado"/>
    </w:pPr>
    <w:r w:rsidRPr="005A3331">
      <w:rPr>
        <w:noProof/>
      </w:rPr>
      <w:drawing>
        <wp:anchor distT="0" distB="0" distL="114300" distR="114300" simplePos="0" relativeHeight="251662336" behindDoc="0" locked="0" layoutInCell="1" allowOverlap="1" wp14:anchorId="74C9B5A8" wp14:editId="794AE3AA">
          <wp:simplePos x="0" y="0"/>
          <wp:positionH relativeFrom="page">
            <wp:posOffset>6113145</wp:posOffset>
          </wp:positionH>
          <wp:positionV relativeFrom="page">
            <wp:posOffset>548640</wp:posOffset>
          </wp:positionV>
          <wp:extent cx="594995" cy="59372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3360" behindDoc="0" locked="0" layoutInCell="1" allowOverlap="1" wp14:anchorId="490CF7DA" wp14:editId="118D5338">
          <wp:simplePos x="0" y="0"/>
          <wp:positionH relativeFrom="page">
            <wp:posOffset>885825</wp:posOffset>
          </wp:positionH>
          <wp:positionV relativeFrom="page">
            <wp:posOffset>546100</wp:posOffset>
          </wp:positionV>
          <wp:extent cx="1562100" cy="59372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75BE49D5" wp14:editId="20235CF4">
          <wp:simplePos x="0" y="0"/>
          <wp:positionH relativeFrom="page">
            <wp:posOffset>-504190</wp:posOffset>
          </wp:positionH>
          <wp:positionV relativeFrom="page">
            <wp:posOffset>720090</wp:posOffset>
          </wp:positionV>
          <wp:extent cx="506730" cy="503555"/>
          <wp:effectExtent l="0" t="0" r="7620" b="0"/>
          <wp:wrapNone/>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05260" w14:textId="77777777" w:rsidR="003B5625" w:rsidRPr="00306929" w:rsidRDefault="003B5625">
    <w:pPr>
      <w:pStyle w:val="Encabezado"/>
      <w:rPr>
        <w:b/>
      </w:rPr>
    </w:pPr>
    <w:r>
      <w:rPr>
        <w:noProof/>
      </w:rPr>
      <w:drawing>
        <wp:anchor distT="0" distB="0" distL="114300" distR="114300" simplePos="0" relativeHeight="251660288" behindDoc="0" locked="0" layoutInCell="1" allowOverlap="1" wp14:anchorId="07B1B7C3" wp14:editId="47E37361">
          <wp:simplePos x="0" y="0"/>
          <wp:positionH relativeFrom="page">
            <wp:posOffset>0</wp:posOffset>
          </wp:positionH>
          <wp:positionV relativeFrom="page">
            <wp:posOffset>5080</wp:posOffset>
          </wp:positionV>
          <wp:extent cx="546100" cy="10701020"/>
          <wp:effectExtent l="0" t="0" r="0" b="0"/>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7BCE2B46" wp14:editId="2F5F10DF">
          <wp:simplePos x="0" y="0"/>
          <wp:positionH relativeFrom="page">
            <wp:posOffset>6336030</wp:posOffset>
          </wp:positionH>
          <wp:positionV relativeFrom="page">
            <wp:posOffset>720090</wp:posOffset>
          </wp:positionV>
          <wp:extent cx="503555" cy="503555"/>
          <wp:effectExtent l="0" t="0" r="0" b="0"/>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D16F8FA" wp14:editId="255A70FA">
          <wp:simplePos x="0" y="0"/>
          <wp:positionH relativeFrom="page">
            <wp:posOffset>720090</wp:posOffset>
          </wp:positionH>
          <wp:positionV relativeFrom="page">
            <wp:posOffset>720090</wp:posOffset>
          </wp:positionV>
          <wp:extent cx="1325245" cy="503555"/>
          <wp:effectExtent l="0" t="0" r="8255" b="0"/>
          <wp:wrapNone/>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519241F"/>
    <w:multiLevelType w:val="hybridMultilevel"/>
    <w:tmpl w:val="C7AEE480"/>
    <w:lvl w:ilvl="0" w:tplc="5CF4600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75846CA"/>
    <w:multiLevelType w:val="hybridMultilevel"/>
    <w:tmpl w:val="EB76C7EC"/>
    <w:lvl w:ilvl="0" w:tplc="3BB8828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FE0F3E"/>
    <w:multiLevelType w:val="hybridMultilevel"/>
    <w:tmpl w:val="ED847B28"/>
    <w:lvl w:ilvl="0" w:tplc="6F30029A">
      <w:start w:val="62"/>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8">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9">
    <w:nsid w:val="3757561B"/>
    <w:multiLevelType w:val="hybridMultilevel"/>
    <w:tmpl w:val="36F49ECC"/>
    <w:lvl w:ilvl="0" w:tplc="0C0A0003">
      <w:start w:val="1"/>
      <w:numFmt w:val="bullet"/>
      <w:lvlText w:val="o"/>
      <w:lvlJc w:val="left"/>
      <w:pPr>
        <w:ind w:left="1080" w:hanging="360"/>
      </w:pPr>
      <w:rPr>
        <w:rFonts w:ascii="Courier New" w:hAnsi="Courier New" w:cs="Courier New"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3AF7532D"/>
    <w:multiLevelType w:val="hybridMultilevel"/>
    <w:tmpl w:val="B34A8AD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13">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5">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6">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17">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18">
    <w:nsid w:val="630E551C"/>
    <w:multiLevelType w:val="hybridMultilevel"/>
    <w:tmpl w:val="99AC07CA"/>
    <w:lvl w:ilvl="0" w:tplc="5CF4600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B8A21FF"/>
    <w:multiLevelType w:val="hybridMultilevel"/>
    <w:tmpl w:val="C770BBEA"/>
    <w:lvl w:ilvl="0" w:tplc="5CF4600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1">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7D394330"/>
    <w:multiLevelType w:val="multilevel"/>
    <w:tmpl w:val="9D3EE8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7"/>
  </w:num>
  <w:num w:numId="3">
    <w:abstractNumId w:val="1"/>
  </w:num>
  <w:num w:numId="4">
    <w:abstractNumId w:val="11"/>
  </w:num>
  <w:num w:numId="5">
    <w:abstractNumId w:val="3"/>
  </w:num>
  <w:num w:numId="6">
    <w:abstractNumId w:val="20"/>
  </w:num>
  <w:num w:numId="7">
    <w:abstractNumId w:val="12"/>
  </w:num>
  <w:num w:numId="8">
    <w:abstractNumId w:val="16"/>
  </w:num>
  <w:num w:numId="9">
    <w:abstractNumId w:val="17"/>
  </w:num>
  <w:num w:numId="10">
    <w:abstractNumId w:val="21"/>
  </w:num>
  <w:num w:numId="11">
    <w:abstractNumId w:val="2"/>
  </w:num>
  <w:num w:numId="12">
    <w:abstractNumId w:val="0"/>
  </w:num>
  <w:num w:numId="13">
    <w:abstractNumId w:val="15"/>
  </w:num>
  <w:num w:numId="14">
    <w:abstractNumId w:val="3"/>
  </w:num>
  <w:num w:numId="15">
    <w:abstractNumId w:val="8"/>
  </w:num>
  <w:num w:numId="16">
    <w:abstractNumId w:val="6"/>
  </w:num>
  <w:num w:numId="17">
    <w:abstractNumId w:val="10"/>
  </w:num>
  <w:num w:numId="18">
    <w:abstractNumId w:val="14"/>
  </w:num>
  <w:num w:numId="19">
    <w:abstractNumId w:val="9"/>
  </w:num>
  <w:num w:numId="20">
    <w:abstractNumId w:val="22"/>
  </w:num>
  <w:num w:numId="21">
    <w:abstractNumId w:val="5"/>
  </w:num>
  <w:num w:numId="22">
    <w:abstractNumId w:val="18"/>
  </w:num>
  <w:num w:numId="23">
    <w:abstractNumId w:val="4"/>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doNotTrackFormatting/>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C"/>
    <w:rsid w:val="00000CE1"/>
    <w:rsid w:val="00001148"/>
    <w:rsid w:val="000011A6"/>
    <w:rsid w:val="0000141A"/>
    <w:rsid w:val="0000249E"/>
    <w:rsid w:val="0001176B"/>
    <w:rsid w:val="00012F28"/>
    <w:rsid w:val="00014FB7"/>
    <w:rsid w:val="00024B86"/>
    <w:rsid w:val="00025D89"/>
    <w:rsid w:val="000357EF"/>
    <w:rsid w:val="00050943"/>
    <w:rsid w:val="00050F74"/>
    <w:rsid w:val="000514A6"/>
    <w:rsid w:val="00073FEA"/>
    <w:rsid w:val="0007730B"/>
    <w:rsid w:val="00081D11"/>
    <w:rsid w:val="000823C8"/>
    <w:rsid w:val="000824A3"/>
    <w:rsid w:val="000824B6"/>
    <w:rsid w:val="00083725"/>
    <w:rsid w:val="000844D8"/>
    <w:rsid w:val="00086A04"/>
    <w:rsid w:val="00087180"/>
    <w:rsid w:val="0009520A"/>
    <w:rsid w:val="00095542"/>
    <w:rsid w:val="0009674E"/>
    <w:rsid w:val="000A0832"/>
    <w:rsid w:val="000A0839"/>
    <w:rsid w:val="000A0F79"/>
    <w:rsid w:val="000A16BE"/>
    <w:rsid w:val="000A1E1A"/>
    <w:rsid w:val="000A3D0D"/>
    <w:rsid w:val="000B03F4"/>
    <w:rsid w:val="000B1E8D"/>
    <w:rsid w:val="000B79E5"/>
    <w:rsid w:val="000B7C4D"/>
    <w:rsid w:val="000C023B"/>
    <w:rsid w:val="000C6F24"/>
    <w:rsid w:val="000D1C59"/>
    <w:rsid w:val="000D2608"/>
    <w:rsid w:val="000E613E"/>
    <w:rsid w:val="000E62BC"/>
    <w:rsid w:val="000E69DD"/>
    <w:rsid w:val="000F0EF8"/>
    <w:rsid w:val="000F14EA"/>
    <w:rsid w:val="000F16B0"/>
    <w:rsid w:val="000F2CA1"/>
    <w:rsid w:val="000F4F70"/>
    <w:rsid w:val="00100D13"/>
    <w:rsid w:val="00101145"/>
    <w:rsid w:val="001027C8"/>
    <w:rsid w:val="00104AE7"/>
    <w:rsid w:val="00112BAD"/>
    <w:rsid w:val="00115C5D"/>
    <w:rsid w:val="00121350"/>
    <w:rsid w:val="001215F3"/>
    <w:rsid w:val="00130346"/>
    <w:rsid w:val="00130FC4"/>
    <w:rsid w:val="00131F00"/>
    <w:rsid w:val="00133ADE"/>
    <w:rsid w:val="00135CBF"/>
    <w:rsid w:val="0014013D"/>
    <w:rsid w:val="0014387C"/>
    <w:rsid w:val="00146FBC"/>
    <w:rsid w:val="0015146D"/>
    <w:rsid w:val="00151752"/>
    <w:rsid w:val="0015328F"/>
    <w:rsid w:val="00154472"/>
    <w:rsid w:val="001548A6"/>
    <w:rsid w:val="00155694"/>
    <w:rsid w:val="00155BAE"/>
    <w:rsid w:val="00155C40"/>
    <w:rsid w:val="0015682F"/>
    <w:rsid w:val="00162CFD"/>
    <w:rsid w:val="00164F79"/>
    <w:rsid w:val="0016672F"/>
    <w:rsid w:val="001672EF"/>
    <w:rsid w:val="001678F3"/>
    <w:rsid w:val="00170542"/>
    <w:rsid w:val="001714BC"/>
    <w:rsid w:val="00180EB3"/>
    <w:rsid w:val="001819B6"/>
    <w:rsid w:val="00181EF7"/>
    <w:rsid w:val="001907DE"/>
    <w:rsid w:val="0019143E"/>
    <w:rsid w:val="001935F0"/>
    <w:rsid w:val="001953BF"/>
    <w:rsid w:val="00196318"/>
    <w:rsid w:val="001A0C36"/>
    <w:rsid w:val="001A197D"/>
    <w:rsid w:val="001A2F6C"/>
    <w:rsid w:val="001A6660"/>
    <w:rsid w:val="001A704C"/>
    <w:rsid w:val="001A7516"/>
    <w:rsid w:val="001A77BB"/>
    <w:rsid w:val="001B0423"/>
    <w:rsid w:val="001B0959"/>
    <w:rsid w:val="001C3E59"/>
    <w:rsid w:val="001C4EF1"/>
    <w:rsid w:val="001D1312"/>
    <w:rsid w:val="001D55C0"/>
    <w:rsid w:val="001E15E7"/>
    <w:rsid w:val="001E38DE"/>
    <w:rsid w:val="001E4796"/>
    <w:rsid w:val="001F0971"/>
    <w:rsid w:val="001F0A75"/>
    <w:rsid w:val="001F454B"/>
    <w:rsid w:val="001F6762"/>
    <w:rsid w:val="0020085F"/>
    <w:rsid w:val="00211B1E"/>
    <w:rsid w:val="00211BC8"/>
    <w:rsid w:val="00212811"/>
    <w:rsid w:val="002204F5"/>
    <w:rsid w:val="0022155F"/>
    <w:rsid w:val="0022199F"/>
    <w:rsid w:val="0022620B"/>
    <w:rsid w:val="00232F5B"/>
    <w:rsid w:val="002348EA"/>
    <w:rsid w:val="002352F8"/>
    <w:rsid w:val="00235DCD"/>
    <w:rsid w:val="00243B5C"/>
    <w:rsid w:val="002507D7"/>
    <w:rsid w:val="00257358"/>
    <w:rsid w:val="00257503"/>
    <w:rsid w:val="002607DB"/>
    <w:rsid w:val="0026732E"/>
    <w:rsid w:val="0027288B"/>
    <w:rsid w:val="00272B6B"/>
    <w:rsid w:val="0027582F"/>
    <w:rsid w:val="002800ED"/>
    <w:rsid w:val="00281325"/>
    <w:rsid w:val="00283383"/>
    <w:rsid w:val="00283C7D"/>
    <w:rsid w:val="00287A7F"/>
    <w:rsid w:val="00293A67"/>
    <w:rsid w:val="00294678"/>
    <w:rsid w:val="002951D3"/>
    <w:rsid w:val="002A521C"/>
    <w:rsid w:val="002A5920"/>
    <w:rsid w:val="002A5AF2"/>
    <w:rsid w:val="002A7DDF"/>
    <w:rsid w:val="002B0089"/>
    <w:rsid w:val="002B1045"/>
    <w:rsid w:val="002B32C8"/>
    <w:rsid w:val="002B4971"/>
    <w:rsid w:val="002B50C2"/>
    <w:rsid w:val="002B71ED"/>
    <w:rsid w:val="002C2933"/>
    <w:rsid w:val="002C5578"/>
    <w:rsid w:val="002D4277"/>
    <w:rsid w:val="002D583C"/>
    <w:rsid w:val="002D73EE"/>
    <w:rsid w:val="002E27C4"/>
    <w:rsid w:val="002E419E"/>
    <w:rsid w:val="002E7577"/>
    <w:rsid w:val="002F3246"/>
    <w:rsid w:val="002F55DA"/>
    <w:rsid w:val="002F7DD4"/>
    <w:rsid w:val="0030176A"/>
    <w:rsid w:val="003038D1"/>
    <w:rsid w:val="00305D48"/>
    <w:rsid w:val="00306929"/>
    <w:rsid w:val="0031233A"/>
    <w:rsid w:val="00314774"/>
    <w:rsid w:val="00314F37"/>
    <w:rsid w:val="0031704E"/>
    <w:rsid w:val="00321993"/>
    <w:rsid w:val="003303AC"/>
    <w:rsid w:val="00337DDA"/>
    <w:rsid w:val="00342E7A"/>
    <w:rsid w:val="0035053C"/>
    <w:rsid w:val="0035099A"/>
    <w:rsid w:val="00351841"/>
    <w:rsid w:val="0035215B"/>
    <w:rsid w:val="00352F16"/>
    <w:rsid w:val="0035706C"/>
    <w:rsid w:val="0036108C"/>
    <w:rsid w:val="00362A6F"/>
    <w:rsid w:val="00362FB8"/>
    <w:rsid w:val="00363481"/>
    <w:rsid w:val="003668AC"/>
    <w:rsid w:val="003676E8"/>
    <w:rsid w:val="00371D54"/>
    <w:rsid w:val="00372894"/>
    <w:rsid w:val="003738FA"/>
    <w:rsid w:val="00382312"/>
    <w:rsid w:val="0038416A"/>
    <w:rsid w:val="003A1E19"/>
    <w:rsid w:val="003A7DF8"/>
    <w:rsid w:val="003B0D16"/>
    <w:rsid w:val="003B14F5"/>
    <w:rsid w:val="003B4CAC"/>
    <w:rsid w:val="003B5625"/>
    <w:rsid w:val="003B7A5E"/>
    <w:rsid w:val="003C1185"/>
    <w:rsid w:val="003C264D"/>
    <w:rsid w:val="003C272C"/>
    <w:rsid w:val="003D11D9"/>
    <w:rsid w:val="003D243D"/>
    <w:rsid w:val="003E32EF"/>
    <w:rsid w:val="003F24D5"/>
    <w:rsid w:val="003F5776"/>
    <w:rsid w:val="003F5C19"/>
    <w:rsid w:val="004018DC"/>
    <w:rsid w:val="0040374A"/>
    <w:rsid w:val="004053EA"/>
    <w:rsid w:val="0040693B"/>
    <w:rsid w:val="00406C80"/>
    <w:rsid w:val="00407294"/>
    <w:rsid w:val="004108C0"/>
    <w:rsid w:val="004137E6"/>
    <w:rsid w:val="00415954"/>
    <w:rsid w:val="0041660E"/>
    <w:rsid w:val="00420828"/>
    <w:rsid w:val="00421AAE"/>
    <w:rsid w:val="00426046"/>
    <w:rsid w:val="0043271D"/>
    <w:rsid w:val="00432A5B"/>
    <w:rsid w:val="00440CF7"/>
    <w:rsid w:val="004443DB"/>
    <w:rsid w:val="00450603"/>
    <w:rsid w:val="00455FDB"/>
    <w:rsid w:val="0046097A"/>
    <w:rsid w:val="00463D33"/>
    <w:rsid w:val="004649F4"/>
    <w:rsid w:val="00471239"/>
    <w:rsid w:val="00474B01"/>
    <w:rsid w:val="00486901"/>
    <w:rsid w:val="004908B7"/>
    <w:rsid w:val="00491194"/>
    <w:rsid w:val="00494E6A"/>
    <w:rsid w:val="00494FE2"/>
    <w:rsid w:val="004957A0"/>
    <w:rsid w:val="0049593B"/>
    <w:rsid w:val="00497AC4"/>
    <w:rsid w:val="004A34F6"/>
    <w:rsid w:val="004A5D01"/>
    <w:rsid w:val="004B5D00"/>
    <w:rsid w:val="004C2969"/>
    <w:rsid w:val="004C3AF2"/>
    <w:rsid w:val="004C664F"/>
    <w:rsid w:val="004D592F"/>
    <w:rsid w:val="004D67C1"/>
    <w:rsid w:val="004D6843"/>
    <w:rsid w:val="004E0AB7"/>
    <w:rsid w:val="004E2546"/>
    <w:rsid w:val="004E42CC"/>
    <w:rsid w:val="004F377D"/>
    <w:rsid w:val="00503CBC"/>
    <w:rsid w:val="00504AD7"/>
    <w:rsid w:val="00505366"/>
    <w:rsid w:val="00507248"/>
    <w:rsid w:val="00507D8D"/>
    <w:rsid w:val="00513566"/>
    <w:rsid w:val="00516B7C"/>
    <w:rsid w:val="00516D3C"/>
    <w:rsid w:val="0051708C"/>
    <w:rsid w:val="00533DDD"/>
    <w:rsid w:val="005412F7"/>
    <w:rsid w:val="00545DA1"/>
    <w:rsid w:val="005467A2"/>
    <w:rsid w:val="00551EED"/>
    <w:rsid w:val="005526A2"/>
    <w:rsid w:val="00560B77"/>
    <w:rsid w:val="00560D52"/>
    <w:rsid w:val="00562A0C"/>
    <w:rsid w:val="0056358D"/>
    <w:rsid w:val="0056451B"/>
    <w:rsid w:val="005675BA"/>
    <w:rsid w:val="00567BD6"/>
    <w:rsid w:val="00571D3D"/>
    <w:rsid w:val="005770D3"/>
    <w:rsid w:val="00581323"/>
    <w:rsid w:val="00582C15"/>
    <w:rsid w:val="00590813"/>
    <w:rsid w:val="0059230E"/>
    <w:rsid w:val="00592E57"/>
    <w:rsid w:val="0059331B"/>
    <w:rsid w:val="005A0004"/>
    <w:rsid w:val="005A03A8"/>
    <w:rsid w:val="005A12C3"/>
    <w:rsid w:val="005A2220"/>
    <w:rsid w:val="005A3331"/>
    <w:rsid w:val="005A4947"/>
    <w:rsid w:val="005A7693"/>
    <w:rsid w:val="005B3B83"/>
    <w:rsid w:val="005B3C73"/>
    <w:rsid w:val="005C45B9"/>
    <w:rsid w:val="005D1B1B"/>
    <w:rsid w:val="005D30AA"/>
    <w:rsid w:val="005E10AE"/>
    <w:rsid w:val="005E1B10"/>
    <w:rsid w:val="005F49E4"/>
    <w:rsid w:val="005F4FF2"/>
    <w:rsid w:val="005F5F14"/>
    <w:rsid w:val="005F78DD"/>
    <w:rsid w:val="00600E6A"/>
    <w:rsid w:val="006020E5"/>
    <w:rsid w:val="006038A2"/>
    <w:rsid w:val="00613B6B"/>
    <w:rsid w:val="00614600"/>
    <w:rsid w:val="00621C58"/>
    <w:rsid w:val="0062642A"/>
    <w:rsid w:val="006269FC"/>
    <w:rsid w:val="006274A1"/>
    <w:rsid w:val="00627DA8"/>
    <w:rsid w:val="00637419"/>
    <w:rsid w:val="00645257"/>
    <w:rsid w:val="00647DB8"/>
    <w:rsid w:val="006551A0"/>
    <w:rsid w:val="00663006"/>
    <w:rsid w:val="006638B2"/>
    <w:rsid w:val="00680100"/>
    <w:rsid w:val="00685C29"/>
    <w:rsid w:val="00685E03"/>
    <w:rsid w:val="006872FB"/>
    <w:rsid w:val="006919DA"/>
    <w:rsid w:val="00694AF7"/>
    <w:rsid w:val="006956F8"/>
    <w:rsid w:val="00695D01"/>
    <w:rsid w:val="006A3E1A"/>
    <w:rsid w:val="006A4782"/>
    <w:rsid w:val="006B119D"/>
    <w:rsid w:val="006B4B6E"/>
    <w:rsid w:val="006B4BDA"/>
    <w:rsid w:val="006B4D37"/>
    <w:rsid w:val="006B6784"/>
    <w:rsid w:val="006C03F9"/>
    <w:rsid w:val="006C10A0"/>
    <w:rsid w:val="006C6C57"/>
    <w:rsid w:val="006C724B"/>
    <w:rsid w:val="006D20F9"/>
    <w:rsid w:val="006D6AFA"/>
    <w:rsid w:val="006D7CDC"/>
    <w:rsid w:val="006E0B94"/>
    <w:rsid w:val="006E578D"/>
    <w:rsid w:val="006E6CF6"/>
    <w:rsid w:val="006F06BC"/>
    <w:rsid w:val="006F58C7"/>
    <w:rsid w:val="007003B7"/>
    <w:rsid w:val="0070345D"/>
    <w:rsid w:val="00710967"/>
    <w:rsid w:val="00711EB5"/>
    <w:rsid w:val="00713565"/>
    <w:rsid w:val="00715098"/>
    <w:rsid w:val="007203CC"/>
    <w:rsid w:val="00722C15"/>
    <w:rsid w:val="007239AC"/>
    <w:rsid w:val="00727669"/>
    <w:rsid w:val="00727DB3"/>
    <w:rsid w:val="007302C8"/>
    <w:rsid w:val="00731D65"/>
    <w:rsid w:val="00731F0A"/>
    <w:rsid w:val="0073315E"/>
    <w:rsid w:val="00733E2C"/>
    <w:rsid w:val="00734183"/>
    <w:rsid w:val="00736ED0"/>
    <w:rsid w:val="0074072E"/>
    <w:rsid w:val="007435E1"/>
    <w:rsid w:val="00744048"/>
    <w:rsid w:val="00745400"/>
    <w:rsid w:val="00746808"/>
    <w:rsid w:val="00751033"/>
    <w:rsid w:val="00754753"/>
    <w:rsid w:val="00763A4F"/>
    <w:rsid w:val="0076466D"/>
    <w:rsid w:val="007656AF"/>
    <w:rsid w:val="007725A0"/>
    <w:rsid w:val="0077551C"/>
    <w:rsid w:val="00782F15"/>
    <w:rsid w:val="00793BF8"/>
    <w:rsid w:val="007955FD"/>
    <w:rsid w:val="00795739"/>
    <w:rsid w:val="00795CE8"/>
    <w:rsid w:val="00796C6A"/>
    <w:rsid w:val="0079711F"/>
    <w:rsid w:val="00797B31"/>
    <w:rsid w:val="007A08B7"/>
    <w:rsid w:val="007A153B"/>
    <w:rsid w:val="007A43B6"/>
    <w:rsid w:val="007A5E76"/>
    <w:rsid w:val="007A6C2B"/>
    <w:rsid w:val="007A7693"/>
    <w:rsid w:val="007B0913"/>
    <w:rsid w:val="007B1A6B"/>
    <w:rsid w:val="007B300B"/>
    <w:rsid w:val="007B5439"/>
    <w:rsid w:val="007C42B5"/>
    <w:rsid w:val="007C4A9D"/>
    <w:rsid w:val="007C74F9"/>
    <w:rsid w:val="007C7765"/>
    <w:rsid w:val="007D023B"/>
    <w:rsid w:val="007E0613"/>
    <w:rsid w:val="007E19ED"/>
    <w:rsid w:val="007E1A5C"/>
    <w:rsid w:val="007F2106"/>
    <w:rsid w:val="007F2499"/>
    <w:rsid w:val="00800CA7"/>
    <w:rsid w:val="0080156E"/>
    <w:rsid w:val="008018C3"/>
    <w:rsid w:val="00804BA3"/>
    <w:rsid w:val="00805F1B"/>
    <w:rsid w:val="00806BE7"/>
    <w:rsid w:val="00812F2D"/>
    <w:rsid w:val="0081399E"/>
    <w:rsid w:val="00814BD1"/>
    <w:rsid w:val="00820CB1"/>
    <w:rsid w:val="00820F30"/>
    <w:rsid w:val="00826208"/>
    <w:rsid w:val="00827928"/>
    <w:rsid w:val="00827E57"/>
    <w:rsid w:val="00832948"/>
    <w:rsid w:val="00833050"/>
    <w:rsid w:val="00835BC0"/>
    <w:rsid w:val="0084257B"/>
    <w:rsid w:val="00842ED4"/>
    <w:rsid w:val="00844B89"/>
    <w:rsid w:val="00846C8F"/>
    <w:rsid w:val="00850B9F"/>
    <w:rsid w:val="008512A9"/>
    <w:rsid w:val="0085206A"/>
    <w:rsid w:val="00854A6D"/>
    <w:rsid w:val="00860D7D"/>
    <w:rsid w:val="0086422C"/>
    <w:rsid w:val="00867086"/>
    <w:rsid w:val="008676DA"/>
    <w:rsid w:val="00867B6C"/>
    <w:rsid w:val="00881799"/>
    <w:rsid w:val="00883770"/>
    <w:rsid w:val="00883DE7"/>
    <w:rsid w:val="00892773"/>
    <w:rsid w:val="0089291F"/>
    <w:rsid w:val="00893364"/>
    <w:rsid w:val="00893D78"/>
    <w:rsid w:val="00894227"/>
    <w:rsid w:val="008957CB"/>
    <w:rsid w:val="008A0CA4"/>
    <w:rsid w:val="008A1540"/>
    <w:rsid w:val="008A35A6"/>
    <w:rsid w:val="008A5F63"/>
    <w:rsid w:val="008A73DE"/>
    <w:rsid w:val="008B7234"/>
    <w:rsid w:val="008C39B5"/>
    <w:rsid w:val="008C69D0"/>
    <w:rsid w:val="008D24E8"/>
    <w:rsid w:val="008D5A7E"/>
    <w:rsid w:val="008D6E9C"/>
    <w:rsid w:val="008E1504"/>
    <w:rsid w:val="008E1AC8"/>
    <w:rsid w:val="008E3F69"/>
    <w:rsid w:val="008E488A"/>
    <w:rsid w:val="008E4B35"/>
    <w:rsid w:val="008E5C55"/>
    <w:rsid w:val="008F1171"/>
    <w:rsid w:val="008F1CCF"/>
    <w:rsid w:val="008F3036"/>
    <w:rsid w:val="008F61D3"/>
    <w:rsid w:val="00907DF5"/>
    <w:rsid w:val="00911EC2"/>
    <w:rsid w:val="00913772"/>
    <w:rsid w:val="00913A68"/>
    <w:rsid w:val="00920A06"/>
    <w:rsid w:val="00920B09"/>
    <w:rsid w:val="00925E36"/>
    <w:rsid w:val="00926AEB"/>
    <w:rsid w:val="0092717F"/>
    <w:rsid w:val="009308C7"/>
    <w:rsid w:val="00933990"/>
    <w:rsid w:val="00936D35"/>
    <w:rsid w:val="0093756C"/>
    <w:rsid w:val="00937597"/>
    <w:rsid w:val="009538A8"/>
    <w:rsid w:val="0096769C"/>
    <w:rsid w:val="009721CF"/>
    <w:rsid w:val="009722D7"/>
    <w:rsid w:val="009752D8"/>
    <w:rsid w:val="0098135D"/>
    <w:rsid w:val="009830D3"/>
    <w:rsid w:val="009846D4"/>
    <w:rsid w:val="00991A5A"/>
    <w:rsid w:val="00992183"/>
    <w:rsid w:val="009979A9"/>
    <w:rsid w:val="009A3CDB"/>
    <w:rsid w:val="009A469C"/>
    <w:rsid w:val="009A5204"/>
    <w:rsid w:val="009A782D"/>
    <w:rsid w:val="009B0936"/>
    <w:rsid w:val="009B1A17"/>
    <w:rsid w:val="009B3849"/>
    <w:rsid w:val="009D25B3"/>
    <w:rsid w:val="009D37FC"/>
    <w:rsid w:val="009D4980"/>
    <w:rsid w:val="009E15B4"/>
    <w:rsid w:val="009E15E1"/>
    <w:rsid w:val="009F2C87"/>
    <w:rsid w:val="009F51B4"/>
    <w:rsid w:val="00A01BDD"/>
    <w:rsid w:val="00A0265D"/>
    <w:rsid w:val="00A04EB6"/>
    <w:rsid w:val="00A06489"/>
    <w:rsid w:val="00A06747"/>
    <w:rsid w:val="00A06AE9"/>
    <w:rsid w:val="00A120B1"/>
    <w:rsid w:val="00A1343F"/>
    <w:rsid w:val="00A1400D"/>
    <w:rsid w:val="00A16209"/>
    <w:rsid w:val="00A202FB"/>
    <w:rsid w:val="00A247EC"/>
    <w:rsid w:val="00A3383F"/>
    <w:rsid w:val="00A40A92"/>
    <w:rsid w:val="00A41A4A"/>
    <w:rsid w:val="00A4296C"/>
    <w:rsid w:val="00A4491B"/>
    <w:rsid w:val="00A45D43"/>
    <w:rsid w:val="00A46291"/>
    <w:rsid w:val="00A46B12"/>
    <w:rsid w:val="00A47B9B"/>
    <w:rsid w:val="00A5351C"/>
    <w:rsid w:val="00A54DFC"/>
    <w:rsid w:val="00A60EE9"/>
    <w:rsid w:val="00A62F17"/>
    <w:rsid w:val="00A65031"/>
    <w:rsid w:val="00A668DA"/>
    <w:rsid w:val="00A71964"/>
    <w:rsid w:val="00A726FE"/>
    <w:rsid w:val="00A75463"/>
    <w:rsid w:val="00A841AE"/>
    <w:rsid w:val="00A84A3F"/>
    <w:rsid w:val="00A851E1"/>
    <w:rsid w:val="00A858F9"/>
    <w:rsid w:val="00A87218"/>
    <w:rsid w:val="00A87271"/>
    <w:rsid w:val="00A87652"/>
    <w:rsid w:val="00A92AC0"/>
    <w:rsid w:val="00A93486"/>
    <w:rsid w:val="00A96CCC"/>
    <w:rsid w:val="00A9702A"/>
    <w:rsid w:val="00A97E30"/>
    <w:rsid w:val="00AA225F"/>
    <w:rsid w:val="00AA409B"/>
    <w:rsid w:val="00AA623A"/>
    <w:rsid w:val="00AA66BB"/>
    <w:rsid w:val="00AB010B"/>
    <w:rsid w:val="00AC4D0D"/>
    <w:rsid w:val="00AC522C"/>
    <w:rsid w:val="00AD0185"/>
    <w:rsid w:val="00AD2734"/>
    <w:rsid w:val="00AD29FC"/>
    <w:rsid w:val="00AD3B12"/>
    <w:rsid w:val="00AD436F"/>
    <w:rsid w:val="00AD48E6"/>
    <w:rsid w:val="00AD4D3B"/>
    <w:rsid w:val="00AD4DE9"/>
    <w:rsid w:val="00AD64CB"/>
    <w:rsid w:val="00AD6BAA"/>
    <w:rsid w:val="00AE13FE"/>
    <w:rsid w:val="00AE1958"/>
    <w:rsid w:val="00AE1C8C"/>
    <w:rsid w:val="00AE27FF"/>
    <w:rsid w:val="00AF6BC0"/>
    <w:rsid w:val="00B0025F"/>
    <w:rsid w:val="00B03B45"/>
    <w:rsid w:val="00B04281"/>
    <w:rsid w:val="00B160BF"/>
    <w:rsid w:val="00B179BA"/>
    <w:rsid w:val="00B206C5"/>
    <w:rsid w:val="00B208B8"/>
    <w:rsid w:val="00B210B5"/>
    <w:rsid w:val="00B2385C"/>
    <w:rsid w:val="00B2599C"/>
    <w:rsid w:val="00B26303"/>
    <w:rsid w:val="00B27C10"/>
    <w:rsid w:val="00B30DEB"/>
    <w:rsid w:val="00B320FB"/>
    <w:rsid w:val="00B341E2"/>
    <w:rsid w:val="00B35A39"/>
    <w:rsid w:val="00B42B2C"/>
    <w:rsid w:val="00B43586"/>
    <w:rsid w:val="00B47184"/>
    <w:rsid w:val="00B5469E"/>
    <w:rsid w:val="00B6298A"/>
    <w:rsid w:val="00B7344A"/>
    <w:rsid w:val="00B73524"/>
    <w:rsid w:val="00B74B96"/>
    <w:rsid w:val="00B76C97"/>
    <w:rsid w:val="00B8199F"/>
    <w:rsid w:val="00B84B68"/>
    <w:rsid w:val="00B878A6"/>
    <w:rsid w:val="00B91674"/>
    <w:rsid w:val="00B96365"/>
    <w:rsid w:val="00B96EC1"/>
    <w:rsid w:val="00BA2CE0"/>
    <w:rsid w:val="00BA5549"/>
    <w:rsid w:val="00BA59D2"/>
    <w:rsid w:val="00BA5D1C"/>
    <w:rsid w:val="00BB027C"/>
    <w:rsid w:val="00BC0FEA"/>
    <w:rsid w:val="00BC394B"/>
    <w:rsid w:val="00BC7E4C"/>
    <w:rsid w:val="00BC7FF0"/>
    <w:rsid w:val="00BD4D7E"/>
    <w:rsid w:val="00BE36A4"/>
    <w:rsid w:val="00BE46C9"/>
    <w:rsid w:val="00BF0C97"/>
    <w:rsid w:val="00BF18F9"/>
    <w:rsid w:val="00BF1F59"/>
    <w:rsid w:val="00BF2609"/>
    <w:rsid w:val="00BF3645"/>
    <w:rsid w:val="00BF51C1"/>
    <w:rsid w:val="00C008F3"/>
    <w:rsid w:val="00C0117A"/>
    <w:rsid w:val="00C03224"/>
    <w:rsid w:val="00C05696"/>
    <w:rsid w:val="00C12530"/>
    <w:rsid w:val="00C14C17"/>
    <w:rsid w:val="00C153F4"/>
    <w:rsid w:val="00C15CB6"/>
    <w:rsid w:val="00C20177"/>
    <w:rsid w:val="00C21678"/>
    <w:rsid w:val="00C22A2F"/>
    <w:rsid w:val="00C2494D"/>
    <w:rsid w:val="00C24F0C"/>
    <w:rsid w:val="00C267CC"/>
    <w:rsid w:val="00C27614"/>
    <w:rsid w:val="00C27942"/>
    <w:rsid w:val="00C34917"/>
    <w:rsid w:val="00C34A26"/>
    <w:rsid w:val="00C36350"/>
    <w:rsid w:val="00C4159A"/>
    <w:rsid w:val="00C41C39"/>
    <w:rsid w:val="00C45385"/>
    <w:rsid w:val="00C477F7"/>
    <w:rsid w:val="00C50151"/>
    <w:rsid w:val="00C52D2E"/>
    <w:rsid w:val="00C61365"/>
    <w:rsid w:val="00C670F4"/>
    <w:rsid w:val="00C71870"/>
    <w:rsid w:val="00C72CC1"/>
    <w:rsid w:val="00C73B6C"/>
    <w:rsid w:val="00C73CD0"/>
    <w:rsid w:val="00C8034F"/>
    <w:rsid w:val="00C824CA"/>
    <w:rsid w:val="00C841D0"/>
    <w:rsid w:val="00CA40B3"/>
    <w:rsid w:val="00CA4950"/>
    <w:rsid w:val="00CA56AB"/>
    <w:rsid w:val="00CA78ED"/>
    <w:rsid w:val="00CB5566"/>
    <w:rsid w:val="00CB6C08"/>
    <w:rsid w:val="00CC053F"/>
    <w:rsid w:val="00CC067B"/>
    <w:rsid w:val="00CC083E"/>
    <w:rsid w:val="00CC1B10"/>
    <w:rsid w:val="00CC41B0"/>
    <w:rsid w:val="00CC4E2C"/>
    <w:rsid w:val="00CC5336"/>
    <w:rsid w:val="00CC6672"/>
    <w:rsid w:val="00CD06B6"/>
    <w:rsid w:val="00CD4CF2"/>
    <w:rsid w:val="00CD59E2"/>
    <w:rsid w:val="00CE2626"/>
    <w:rsid w:val="00CF22F6"/>
    <w:rsid w:val="00CF3801"/>
    <w:rsid w:val="00D00CF8"/>
    <w:rsid w:val="00D0232A"/>
    <w:rsid w:val="00D05537"/>
    <w:rsid w:val="00D1019C"/>
    <w:rsid w:val="00D111DF"/>
    <w:rsid w:val="00D122AB"/>
    <w:rsid w:val="00D15815"/>
    <w:rsid w:val="00D22DF0"/>
    <w:rsid w:val="00D2563A"/>
    <w:rsid w:val="00D26850"/>
    <w:rsid w:val="00D26F29"/>
    <w:rsid w:val="00D26FE3"/>
    <w:rsid w:val="00D3238A"/>
    <w:rsid w:val="00D35CE1"/>
    <w:rsid w:val="00D36171"/>
    <w:rsid w:val="00D37C4B"/>
    <w:rsid w:val="00D405A5"/>
    <w:rsid w:val="00D4716C"/>
    <w:rsid w:val="00D47402"/>
    <w:rsid w:val="00D52C73"/>
    <w:rsid w:val="00D55233"/>
    <w:rsid w:val="00D56C35"/>
    <w:rsid w:val="00D60095"/>
    <w:rsid w:val="00D62150"/>
    <w:rsid w:val="00D640D7"/>
    <w:rsid w:val="00D67141"/>
    <w:rsid w:val="00D7055B"/>
    <w:rsid w:val="00D73DB3"/>
    <w:rsid w:val="00D73F51"/>
    <w:rsid w:val="00D73FC2"/>
    <w:rsid w:val="00D75161"/>
    <w:rsid w:val="00D76849"/>
    <w:rsid w:val="00D81456"/>
    <w:rsid w:val="00D82AEC"/>
    <w:rsid w:val="00D84021"/>
    <w:rsid w:val="00D84BC7"/>
    <w:rsid w:val="00D84D43"/>
    <w:rsid w:val="00D85444"/>
    <w:rsid w:val="00D868E4"/>
    <w:rsid w:val="00D87D4C"/>
    <w:rsid w:val="00D91788"/>
    <w:rsid w:val="00D970A4"/>
    <w:rsid w:val="00DA1054"/>
    <w:rsid w:val="00DA2647"/>
    <w:rsid w:val="00DA3A0E"/>
    <w:rsid w:val="00DA6715"/>
    <w:rsid w:val="00DA75ED"/>
    <w:rsid w:val="00DB0E5F"/>
    <w:rsid w:val="00DB1173"/>
    <w:rsid w:val="00DB5D91"/>
    <w:rsid w:val="00DB77E8"/>
    <w:rsid w:val="00DB7869"/>
    <w:rsid w:val="00DC162B"/>
    <w:rsid w:val="00DC2B12"/>
    <w:rsid w:val="00DC3586"/>
    <w:rsid w:val="00DC4660"/>
    <w:rsid w:val="00DD233D"/>
    <w:rsid w:val="00DD5C36"/>
    <w:rsid w:val="00DE1C7C"/>
    <w:rsid w:val="00DE2B1B"/>
    <w:rsid w:val="00DE496A"/>
    <w:rsid w:val="00DE750F"/>
    <w:rsid w:val="00DF0E6D"/>
    <w:rsid w:val="00DF0F3D"/>
    <w:rsid w:val="00DF71AB"/>
    <w:rsid w:val="00E003BA"/>
    <w:rsid w:val="00E01C62"/>
    <w:rsid w:val="00E01E08"/>
    <w:rsid w:val="00E14E56"/>
    <w:rsid w:val="00E16133"/>
    <w:rsid w:val="00E1718F"/>
    <w:rsid w:val="00E22296"/>
    <w:rsid w:val="00E23B26"/>
    <w:rsid w:val="00E30B03"/>
    <w:rsid w:val="00E31393"/>
    <w:rsid w:val="00E3139A"/>
    <w:rsid w:val="00E31ED9"/>
    <w:rsid w:val="00E32C69"/>
    <w:rsid w:val="00E34D0F"/>
    <w:rsid w:val="00E36718"/>
    <w:rsid w:val="00E42158"/>
    <w:rsid w:val="00E421A6"/>
    <w:rsid w:val="00E431B4"/>
    <w:rsid w:val="00E436E4"/>
    <w:rsid w:val="00E4563F"/>
    <w:rsid w:val="00E4633F"/>
    <w:rsid w:val="00E501E2"/>
    <w:rsid w:val="00E51012"/>
    <w:rsid w:val="00E51A7D"/>
    <w:rsid w:val="00E537F0"/>
    <w:rsid w:val="00E54BE4"/>
    <w:rsid w:val="00E54EB3"/>
    <w:rsid w:val="00E5728C"/>
    <w:rsid w:val="00E60CD2"/>
    <w:rsid w:val="00E61BB2"/>
    <w:rsid w:val="00E65812"/>
    <w:rsid w:val="00E659BF"/>
    <w:rsid w:val="00E66888"/>
    <w:rsid w:val="00E72865"/>
    <w:rsid w:val="00E72D05"/>
    <w:rsid w:val="00E74450"/>
    <w:rsid w:val="00E74B21"/>
    <w:rsid w:val="00E753E9"/>
    <w:rsid w:val="00E800E1"/>
    <w:rsid w:val="00E870D7"/>
    <w:rsid w:val="00E87D98"/>
    <w:rsid w:val="00E941F8"/>
    <w:rsid w:val="00EA087D"/>
    <w:rsid w:val="00EA418F"/>
    <w:rsid w:val="00EA59C7"/>
    <w:rsid w:val="00EB0F8C"/>
    <w:rsid w:val="00EB7F49"/>
    <w:rsid w:val="00EC0B62"/>
    <w:rsid w:val="00EC2C6C"/>
    <w:rsid w:val="00EC630A"/>
    <w:rsid w:val="00EC673A"/>
    <w:rsid w:val="00EC76D0"/>
    <w:rsid w:val="00ED2090"/>
    <w:rsid w:val="00ED2517"/>
    <w:rsid w:val="00EE082A"/>
    <w:rsid w:val="00EE100C"/>
    <w:rsid w:val="00EE2ECD"/>
    <w:rsid w:val="00EF1231"/>
    <w:rsid w:val="00EF4427"/>
    <w:rsid w:val="00EF6E30"/>
    <w:rsid w:val="00F03A19"/>
    <w:rsid w:val="00F0426D"/>
    <w:rsid w:val="00F1225F"/>
    <w:rsid w:val="00F123CC"/>
    <w:rsid w:val="00F140D5"/>
    <w:rsid w:val="00F14B98"/>
    <w:rsid w:val="00F15F30"/>
    <w:rsid w:val="00F16A07"/>
    <w:rsid w:val="00F1716D"/>
    <w:rsid w:val="00F216AF"/>
    <w:rsid w:val="00F246A6"/>
    <w:rsid w:val="00F25CA5"/>
    <w:rsid w:val="00F268E7"/>
    <w:rsid w:val="00F276C7"/>
    <w:rsid w:val="00F31692"/>
    <w:rsid w:val="00F4047D"/>
    <w:rsid w:val="00F40794"/>
    <w:rsid w:val="00F43708"/>
    <w:rsid w:val="00F44C9D"/>
    <w:rsid w:val="00F4630E"/>
    <w:rsid w:val="00F469C2"/>
    <w:rsid w:val="00F5234A"/>
    <w:rsid w:val="00F52CF5"/>
    <w:rsid w:val="00F53C3C"/>
    <w:rsid w:val="00F57186"/>
    <w:rsid w:val="00F6395C"/>
    <w:rsid w:val="00F641EE"/>
    <w:rsid w:val="00F644E9"/>
    <w:rsid w:val="00F73638"/>
    <w:rsid w:val="00F745B4"/>
    <w:rsid w:val="00F7513C"/>
    <w:rsid w:val="00F8173E"/>
    <w:rsid w:val="00F90006"/>
    <w:rsid w:val="00F9076E"/>
    <w:rsid w:val="00F959A6"/>
    <w:rsid w:val="00F96CE6"/>
    <w:rsid w:val="00FA0010"/>
    <w:rsid w:val="00FA1E29"/>
    <w:rsid w:val="00FB0A56"/>
    <w:rsid w:val="00FB1A9C"/>
    <w:rsid w:val="00FB4F7F"/>
    <w:rsid w:val="00FC0881"/>
    <w:rsid w:val="00FC0DC2"/>
    <w:rsid w:val="00FD1BAF"/>
    <w:rsid w:val="00FD28FF"/>
    <w:rsid w:val="00FD3FDF"/>
    <w:rsid w:val="00FD77D5"/>
    <w:rsid w:val="00FE1A3F"/>
    <w:rsid w:val="00FE1D88"/>
    <w:rsid w:val="00FE4724"/>
    <w:rsid w:val="00FE4AFA"/>
    <w:rsid w:val="00FE4FD2"/>
    <w:rsid w:val="00FF1D01"/>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35C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3BF"/>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18"/>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8"/>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8"/>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8"/>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8"/>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8"/>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8"/>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4"/>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18"/>
      </w:numPr>
    </w:pPr>
    <w:rPr>
      <w:b w:val="0"/>
      <w:u w:val="single"/>
    </w:rPr>
  </w:style>
  <w:style w:type="paragraph" w:customStyle="1" w:styleId="TTULO111">
    <w:name w:val="TÍTULO 1.1.1."/>
    <w:basedOn w:val="TTULO1"/>
    <w:link w:val="TTULO111Car"/>
    <w:qFormat/>
    <w:rsid w:val="008D24E8"/>
    <w:pPr>
      <w:numPr>
        <w:ilvl w:val="2"/>
        <w:numId w:val="18"/>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table" w:customStyle="1" w:styleId="Tablaconcuadrcula2">
    <w:name w:val="Tabla con cuadrícula2"/>
    <w:basedOn w:val="Tablanormal"/>
    <w:next w:val="Tablaconcuadrcula"/>
    <w:rsid w:val="004712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0F4F70"/>
    <w:rPr>
      <w:rFonts w:ascii="Courier New" w:eastAsia="Times New Roman" w:hAnsi="Courier New" w:cs="Courier New"/>
      <w:szCs w:val="24"/>
    </w:rPr>
  </w:style>
  <w:style w:type="paragraph" w:styleId="Revisin">
    <w:name w:val="Revision"/>
    <w:hidden/>
    <w:uiPriority w:val="99"/>
    <w:semiHidden/>
    <w:rsid w:val="00E941F8"/>
    <w:rPr>
      <w:rFonts w:ascii="Cambria" w:eastAsia="Times New Roman" w:hAnsi="Cambria"/>
      <w:szCs w:val="24"/>
    </w:rPr>
  </w:style>
  <w:style w:type="paragraph" w:styleId="Continuarlista">
    <w:name w:val="List Continue"/>
    <w:basedOn w:val="Normal"/>
    <w:uiPriority w:val="99"/>
    <w:semiHidden/>
    <w:unhideWhenUsed/>
    <w:rsid w:val="00212811"/>
    <w:pPr>
      <w:ind w:left="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3BF"/>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18"/>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8"/>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8"/>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8"/>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8"/>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8"/>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8"/>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4"/>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18"/>
      </w:numPr>
    </w:pPr>
    <w:rPr>
      <w:b w:val="0"/>
      <w:u w:val="single"/>
    </w:rPr>
  </w:style>
  <w:style w:type="paragraph" w:customStyle="1" w:styleId="TTULO111">
    <w:name w:val="TÍTULO 1.1.1."/>
    <w:basedOn w:val="TTULO1"/>
    <w:link w:val="TTULO111Car"/>
    <w:qFormat/>
    <w:rsid w:val="008D24E8"/>
    <w:pPr>
      <w:numPr>
        <w:ilvl w:val="2"/>
        <w:numId w:val="18"/>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table" w:customStyle="1" w:styleId="Tablaconcuadrcula2">
    <w:name w:val="Tabla con cuadrícula2"/>
    <w:basedOn w:val="Tablanormal"/>
    <w:next w:val="Tablaconcuadrcula"/>
    <w:rsid w:val="004712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0F4F70"/>
    <w:rPr>
      <w:rFonts w:ascii="Courier New" w:eastAsia="Times New Roman" w:hAnsi="Courier New" w:cs="Courier New"/>
      <w:szCs w:val="24"/>
    </w:rPr>
  </w:style>
  <w:style w:type="paragraph" w:styleId="Revisin">
    <w:name w:val="Revision"/>
    <w:hidden/>
    <w:uiPriority w:val="99"/>
    <w:semiHidden/>
    <w:rsid w:val="00E941F8"/>
    <w:rPr>
      <w:rFonts w:ascii="Cambria" w:eastAsia="Times New Roman" w:hAnsi="Cambria"/>
      <w:szCs w:val="24"/>
    </w:rPr>
  </w:style>
  <w:style w:type="paragraph" w:styleId="Continuarlista">
    <w:name w:val="List Continue"/>
    <w:basedOn w:val="Normal"/>
    <w:uiPriority w:val="99"/>
    <w:semiHidden/>
    <w:unhideWhenUsed/>
    <w:rsid w:val="00212811"/>
    <w:pPr>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7393">
      <w:bodyDiv w:val="1"/>
      <w:marLeft w:val="0"/>
      <w:marRight w:val="0"/>
      <w:marTop w:val="0"/>
      <w:marBottom w:val="0"/>
      <w:divBdr>
        <w:top w:val="none" w:sz="0" w:space="0" w:color="auto"/>
        <w:left w:val="none" w:sz="0" w:space="0" w:color="auto"/>
        <w:bottom w:val="none" w:sz="0" w:space="0" w:color="auto"/>
        <w:right w:val="none" w:sz="0" w:space="0" w:color="auto"/>
      </w:divBdr>
    </w:div>
    <w:div w:id="62342129">
      <w:bodyDiv w:val="1"/>
      <w:marLeft w:val="0"/>
      <w:marRight w:val="0"/>
      <w:marTop w:val="0"/>
      <w:marBottom w:val="0"/>
      <w:divBdr>
        <w:top w:val="none" w:sz="0" w:space="0" w:color="auto"/>
        <w:left w:val="none" w:sz="0" w:space="0" w:color="auto"/>
        <w:bottom w:val="none" w:sz="0" w:space="0" w:color="auto"/>
        <w:right w:val="none" w:sz="0" w:space="0" w:color="auto"/>
      </w:divBdr>
    </w:div>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08356979">
      <w:bodyDiv w:val="1"/>
      <w:marLeft w:val="0"/>
      <w:marRight w:val="0"/>
      <w:marTop w:val="0"/>
      <w:marBottom w:val="0"/>
      <w:divBdr>
        <w:top w:val="none" w:sz="0" w:space="0" w:color="auto"/>
        <w:left w:val="none" w:sz="0" w:space="0" w:color="auto"/>
        <w:bottom w:val="none" w:sz="0" w:space="0" w:color="auto"/>
        <w:right w:val="none" w:sz="0" w:space="0" w:color="auto"/>
      </w:divBdr>
    </w:div>
    <w:div w:id="126819909">
      <w:bodyDiv w:val="1"/>
      <w:marLeft w:val="0"/>
      <w:marRight w:val="0"/>
      <w:marTop w:val="0"/>
      <w:marBottom w:val="0"/>
      <w:divBdr>
        <w:top w:val="none" w:sz="0" w:space="0" w:color="auto"/>
        <w:left w:val="none" w:sz="0" w:space="0" w:color="auto"/>
        <w:bottom w:val="none" w:sz="0" w:space="0" w:color="auto"/>
        <w:right w:val="none" w:sz="0" w:space="0" w:color="auto"/>
      </w:divBdr>
    </w:div>
    <w:div w:id="151987473">
      <w:bodyDiv w:val="1"/>
      <w:marLeft w:val="0"/>
      <w:marRight w:val="0"/>
      <w:marTop w:val="0"/>
      <w:marBottom w:val="0"/>
      <w:divBdr>
        <w:top w:val="none" w:sz="0" w:space="0" w:color="auto"/>
        <w:left w:val="none" w:sz="0" w:space="0" w:color="auto"/>
        <w:bottom w:val="none" w:sz="0" w:space="0" w:color="auto"/>
        <w:right w:val="none" w:sz="0" w:space="0" w:color="auto"/>
      </w:divBdr>
    </w:div>
    <w:div w:id="170723819">
      <w:bodyDiv w:val="1"/>
      <w:marLeft w:val="0"/>
      <w:marRight w:val="0"/>
      <w:marTop w:val="0"/>
      <w:marBottom w:val="0"/>
      <w:divBdr>
        <w:top w:val="none" w:sz="0" w:space="0" w:color="auto"/>
        <w:left w:val="none" w:sz="0" w:space="0" w:color="auto"/>
        <w:bottom w:val="none" w:sz="0" w:space="0" w:color="auto"/>
        <w:right w:val="none" w:sz="0" w:space="0" w:color="auto"/>
      </w:divBdr>
    </w:div>
    <w:div w:id="192574122">
      <w:bodyDiv w:val="1"/>
      <w:marLeft w:val="0"/>
      <w:marRight w:val="0"/>
      <w:marTop w:val="0"/>
      <w:marBottom w:val="0"/>
      <w:divBdr>
        <w:top w:val="none" w:sz="0" w:space="0" w:color="auto"/>
        <w:left w:val="none" w:sz="0" w:space="0" w:color="auto"/>
        <w:bottom w:val="none" w:sz="0" w:space="0" w:color="auto"/>
        <w:right w:val="none" w:sz="0" w:space="0" w:color="auto"/>
      </w:divBdr>
    </w:div>
    <w:div w:id="192957446">
      <w:bodyDiv w:val="1"/>
      <w:marLeft w:val="0"/>
      <w:marRight w:val="0"/>
      <w:marTop w:val="0"/>
      <w:marBottom w:val="0"/>
      <w:divBdr>
        <w:top w:val="none" w:sz="0" w:space="0" w:color="auto"/>
        <w:left w:val="none" w:sz="0" w:space="0" w:color="auto"/>
        <w:bottom w:val="none" w:sz="0" w:space="0" w:color="auto"/>
        <w:right w:val="none" w:sz="0" w:space="0" w:color="auto"/>
      </w:divBdr>
    </w:div>
    <w:div w:id="200284663">
      <w:bodyDiv w:val="1"/>
      <w:marLeft w:val="0"/>
      <w:marRight w:val="0"/>
      <w:marTop w:val="0"/>
      <w:marBottom w:val="0"/>
      <w:divBdr>
        <w:top w:val="none" w:sz="0" w:space="0" w:color="auto"/>
        <w:left w:val="none" w:sz="0" w:space="0" w:color="auto"/>
        <w:bottom w:val="none" w:sz="0" w:space="0" w:color="auto"/>
        <w:right w:val="none" w:sz="0" w:space="0" w:color="auto"/>
      </w:divBdr>
    </w:div>
    <w:div w:id="220020833">
      <w:bodyDiv w:val="1"/>
      <w:marLeft w:val="0"/>
      <w:marRight w:val="0"/>
      <w:marTop w:val="0"/>
      <w:marBottom w:val="0"/>
      <w:divBdr>
        <w:top w:val="none" w:sz="0" w:space="0" w:color="auto"/>
        <w:left w:val="none" w:sz="0" w:space="0" w:color="auto"/>
        <w:bottom w:val="none" w:sz="0" w:space="0" w:color="auto"/>
        <w:right w:val="none" w:sz="0" w:space="0" w:color="auto"/>
      </w:divBdr>
    </w:div>
    <w:div w:id="244536074">
      <w:bodyDiv w:val="1"/>
      <w:marLeft w:val="0"/>
      <w:marRight w:val="0"/>
      <w:marTop w:val="0"/>
      <w:marBottom w:val="0"/>
      <w:divBdr>
        <w:top w:val="none" w:sz="0" w:space="0" w:color="auto"/>
        <w:left w:val="none" w:sz="0" w:space="0" w:color="auto"/>
        <w:bottom w:val="none" w:sz="0" w:space="0" w:color="auto"/>
        <w:right w:val="none" w:sz="0" w:space="0" w:color="auto"/>
      </w:divBdr>
    </w:div>
    <w:div w:id="256256136">
      <w:bodyDiv w:val="1"/>
      <w:marLeft w:val="0"/>
      <w:marRight w:val="0"/>
      <w:marTop w:val="0"/>
      <w:marBottom w:val="0"/>
      <w:divBdr>
        <w:top w:val="none" w:sz="0" w:space="0" w:color="auto"/>
        <w:left w:val="none" w:sz="0" w:space="0" w:color="auto"/>
        <w:bottom w:val="none" w:sz="0" w:space="0" w:color="auto"/>
        <w:right w:val="none" w:sz="0" w:space="0" w:color="auto"/>
      </w:divBdr>
    </w:div>
    <w:div w:id="304899089">
      <w:bodyDiv w:val="1"/>
      <w:marLeft w:val="0"/>
      <w:marRight w:val="0"/>
      <w:marTop w:val="0"/>
      <w:marBottom w:val="0"/>
      <w:divBdr>
        <w:top w:val="none" w:sz="0" w:space="0" w:color="auto"/>
        <w:left w:val="none" w:sz="0" w:space="0" w:color="auto"/>
        <w:bottom w:val="none" w:sz="0" w:space="0" w:color="auto"/>
        <w:right w:val="none" w:sz="0" w:space="0" w:color="auto"/>
      </w:divBdr>
    </w:div>
    <w:div w:id="308217905">
      <w:bodyDiv w:val="1"/>
      <w:marLeft w:val="0"/>
      <w:marRight w:val="0"/>
      <w:marTop w:val="0"/>
      <w:marBottom w:val="0"/>
      <w:divBdr>
        <w:top w:val="none" w:sz="0" w:space="0" w:color="auto"/>
        <w:left w:val="none" w:sz="0" w:space="0" w:color="auto"/>
        <w:bottom w:val="none" w:sz="0" w:space="0" w:color="auto"/>
        <w:right w:val="none" w:sz="0" w:space="0" w:color="auto"/>
      </w:divBdr>
    </w:div>
    <w:div w:id="319385547">
      <w:bodyDiv w:val="1"/>
      <w:marLeft w:val="0"/>
      <w:marRight w:val="0"/>
      <w:marTop w:val="0"/>
      <w:marBottom w:val="0"/>
      <w:divBdr>
        <w:top w:val="none" w:sz="0" w:space="0" w:color="auto"/>
        <w:left w:val="none" w:sz="0" w:space="0" w:color="auto"/>
        <w:bottom w:val="none" w:sz="0" w:space="0" w:color="auto"/>
        <w:right w:val="none" w:sz="0" w:space="0" w:color="auto"/>
      </w:divBdr>
    </w:div>
    <w:div w:id="330061487">
      <w:bodyDiv w:val="1"/>
      <w:marLeft w:val="0"/>
      <w:marRight w:val="0"/>
      <w:marTop w:val="0"/>
      <w:marBottom w:val="0"/>
      <w:divBdr>
        <w:top w:val="none" w:sz="0" w:space="0" w:color="auto"/>
        <w:left w:val="none" w:sz="0" w:space="0" w:color="auto"/>
        <w:bottom w:val="none" w:sz="0" w:space="0" w:color="auto"/>
        <w:right w:val="none" w:sz="0" w:space="0" w:color="auto"/>
      </w:divBdr>
    </w:div>
    <w:div w:id="345837547">
      <w:bodyDiv w:val="1"/>
      <w:marLeft w:val="0"/>
      <w:marRight w:val="0"/>
      <w:marTop w:val="0"/>
      <w:marBottom w:val="0"/>
      <w:divBdr>
        <w:top w:val="none" w:sz="0" w:space="0" w:color="auto"/>
        <w:left w:val="none" w:sz="0" w:space="0" w:color="auto"/>
        <w:bottom w:val="none" w:sz="0" w:space="0" w:color="auto"/>
        <w:right w:val="none" w:sz="0" w:space="0" w:color="auto"/>
      </w:divBdr>
    </w:div>
    <w:div w:id="380371381">
      <w:bodyDiv w:val="1"/>
      <w:marLeft w:val="0"/>
      <w:marRight w:val="0"/>
      <w:marTop w:val="0"/>
      <w:marBottom w:val="0"/>
      <w:divBdr>
        <w:top w:val="none" w:sz="0" w:space="0" w:color="auto"/>
        <w:left w:val="none" w:sz="0" w:space="0" w:color="auto"/>
        <w:bottom w:val="none" w:sz="0" w:space="0" w:color="auto"/>
        <w:right w:val="none" w:sz="0" w:space="0" w:color="auto"/>
      </w:divBdr>
    </w:div>
    <w:div w:id="454720099">
      <w:bodyDiv w:val="1"/>
      <w:marLeft w:val="0"/>
      <w:marRight w:val="0"/>
      <w:marTop w:val="0"/>
      <w:marBottom w:val="0"/>
      <w:divBdr>
        <w:top w:val="none" w:sz="0" w:space="0" w:color="auto"/>
        <w:left w:val="none" w:sz="0" w:space="0" w:color="auto"/>
        <w:bottom w:val="none" w:sz="0" w:space="0" w:color="auto"/>
        <w:right w:val="none" w:sz="0" w:space="0" w:color="auto"/>
      </w:divBdr>
    </w:div>
    <w:div w:id="492113904">
      <w:bodyDiv w:val="1"/>
      <w:marLeft w:val="0"/>
      <w:marRight w:val="0"/>
      <w:marTop w:val="0"/>
      <w:marBottom w:val="0"/>
      <w:divBdr>
        <w:top w:val="none" w:sz="0" w:space="0" w:color="auto"/>
        <w:left w:val="none" w:sz="0" w:space="0" w:color="auto"/>
        <w:bottom w:val="none" w:sz="0" w:space="0" w:color="auto"/>
        <w:right w:val="none" w:sz="0" w:space="0" w:color="auto"/>
      </w:divBdr>
    </w:div>
    <w:div w:id="493030290">
      <w:bodyDiv w:val="1"/>
      <w:marLeft w:val="0"/>
      <w:marRight w:val="0"/>
      <w:marTop w:val="0"/>
      <w:marBottom w:val="0"/>
      <w:divBdr>
        <w:top w:val="none" w:sz="0" w:space="0" w:color="auto"/>
        <w:left w:val="none" w:sz="0" w:space="0" w:color="auto"/>
        <w:bottom w:val="none" w:sz="0" w:space="0" w:color="auto"/>
        <w:right w:val="none" w:sz="0" w:space="0" w:color="auto"/>
      </w:divBdr>
    </w:div>
    <w:div w:id="556476849">
      <w:bodyDiv w:val="1"/>
      <w:marLeft w:val="0"/>
      <w:marRight w:val="0"/>
      <w:marTop w:val="0"/>
      <w:marBottom w:val="0"/>
      <w:divBdr>
        <w:top w:val="none" w:sz="0" w:space="0" w:color="auto"/>
        <w:left w:val="none" w:sz="0" w:space="0" w:color="auto"/>
        <w:bottom w:val="none" w:sz="0" w:space="0" w:color="auto"/>
        <w:right w:val="none" w:sz="0" w:space="0" w:color="auto"/>
      </w:divBdr>
    </w:div>
    <w:div w:id="557590173">
      <w:bodyDiv w:val="1"/>
      <w:marLeft w:val="0"/>
      <w:marRight w:val="0"/>
      <w:marTop w:val="0"/>
      <w:marBottom w:val="0"/>
      <w:divBdr>
        <w:top w:val="none" w:sz="0" w:space="0" w:color="auto"/>
        <w:left w:val="none" w:sz="0" w:space="0" w:color="auto"/>
        <w:bottom w:val="none" w:sz="0" w:space="0" w:color="auto"/>
        <w:right w:val="none" w:sz="0" w:space="0" w:color="auto"/>
      </w:divBdr>
    </w:div>
    <w:div w:id="588537328">
      <w:bodyDiv w:val="1"/>
      <w:marLeft w:val="0"/>
      <w:marRight w:val="0"/>
      <w:marTop w:val="0"/>
      <w:marBottom w:val="0"/>
      <w:divBdr>
        <w:top w:val="none" w:sz="0" w:space="0" w:color="auto"/>
        <w:left w:val="none" w:sz="0" w:space="0" w:color="auto"/>
        <w:bottom w:val="none" w:sz="0" w:space="0" w:color="auto"/>
        <w:right w:val="none" w:sz="0" w:space="0" w:color="auto"/>
      </w:divBdr>
    </w:div>
    <w:div w:id="706754636">
      <w:bodyDiv w:val="1"/>
      <w:marLeft w:val="0"/>
      <w:marRight w:val="0"/>
      <w:marTop w:val="0"/>
      <w:marBottom w:val="0"/>
      <w:divBdr>
        <w:top w:val="none" w:sz="0" w:space="0" w:color="auto"/>
        <w:left w:val="none" w:sz="0" w:space="0" w:color="auto"/>
        <w:bottom w:val="none" w:sz="0" w:space="0" w:color="auto"/>
        <w:right w:val="none" w:sz="0" w:space="0" w:color="auto"/>
      </w:divBdr>
    </w:div>
    <w:div w:id="738213228">
      <w:bodyDiv w:val="1"/>
      <w:marLeft w:val="0"/>
      <w:marRight w:val="0"/>
      <w:marTop w:val="0"/>
      <w:marBottom w:val="0"/>
      <w:divBdr>
        <w:top w:val="none" w:sz="0" w:space="0" w:color="auto"/>
        <w:left w:val="none" w:sz="0" w:space="0" w:color="auto"/>
        <w:bottom w:val="none" w:sz="0" w:space="0" w:color="auto"/>
        <w:right w:val="none" w:sz="0" w:space="0" w:color="auto"/>
      </w:divBdr>
    </w:div>
    <w:div w:id="740058778">
      <w:bodyDiv w:val="1"/>
      <w:marLeft w:val="0"/>
      <w:marRight w:val="0"/>
      <w:marTop w:val="0"/>
      <w:marBottom w:val="0"/>
      <w:divBdr>
        <w:top w:val="none" w:sz="0" w:space="0" w:color="auto"/>
        <w:left w:val="none" w:sz="0" w:space="0" w:color="auto"/>
        <w:bottom w:val="none" w:sz="0" w:space="0" w:color="auto"/>
        <w:right w:val="none" w:sz="0" w:space="0" w:color="auto"/>
      </w:divBdr>
    </w:div>
    <w:div w:id="815224750">
      <w:bodyDiv w:val="1"/>
      <w:marLeft w:val="0"/>
      <w:marRight w:val="0"/>
      <w:marTop w:val="0"/>
      <w:marBottom w:val="0"/>
      <w:divBdr>
        <w:top w:val="none" w:sz="0" w:space="0" w:color="auto"/>
        <w:left w:val="none" w:sz="0" w:space="0" w:color="auto"/>
        <w:bottom w:val="none" w:sz="0" w:space="0" w:color="auto"/>
        <w:right w:val="none" w:sz="0" w:space="0" w:color="auto"/>
      </w:divBdr>
    </w:div>
    <w:div w:id="820776681">
      <w:bodyDiv w:val="1"/>
      <w:marLeft w:val="0"/>
      <w:marRight w:val="0"/>
      <w:marTop w:val="0"/>
      <w:marBottom w:val="0"/>
      <w:divBdr>
        <w:top w:val="none" w:sz="0" w:space="0" w:color="auto"/>
        <w:left w:val="none" w:sz="0" w:space="0" w:color="auto"/>
        <w:bottom w:val="none" w:sz="0" w:space="0" w:color="auto"/>
        <w:right w:val="none" w:sz="0" w:space="0" w:color="auto"/>
      </w:divBdr>
    </w:div>
    <w:div w:id="835076291">
      <w:bodyDiv w:val="1"/>
      <w:marLeft w:val="0"/>
      <w:marRight w:val="0"/>
      <w:marTop w:val="0"/>
      <w:marBottom w:val="0"/>
      <w:divBdr>
        <w:top w:val="none" w:sz="0" w:space="0" w:color="auto"/>
        <w:left w:val="none" w:sz="0" w:space="0" w:color="auto"/>
        <w:bottom w:val="none" w:sz="0" w:space="0" w:color="auto"/>
        <w:right w:val="none" w:sz="0" w:space="0" w:color="auto"/>
      </w:divBdr>
    </w:div>
    <w:div w:id="835998764">
      <w:bodyDiv w:val="1"/>
      <w:marLeft w:val="0"/>
      <w:marRight w:val="0"/>
      <w:marTop w:val="0"/>
      <w:marBottom w:val="0"/>
      <w:divBdr>
        <w:top w:val="none" w:sz="0" w:space="0" w:color="auto"/>
        <w:left w:val="none" w:sz="0" w:space="0" w:color="auto"/>
        <w:bottom w:val="none" w:sz="0" w:space="0" w:color="auto"/>
        <w:right w:val="none" w:sz="0" w:space="0" w:color="auto"/>
      </w:divBdr>
    </w:div>
    <w:div w:id="844901382">
      <w:bodyDiv w:val="1"/>
      <w:marLeft w:val="0"/>
      <w:marRight w:val="0"/>
      <w:marTop w:val="0"/>
      <w:marBottom w:val="0"/>
      <w:divBdr>
        <w:top w:val="none" w:sz="0" w:space="0" w:color="auto"/>
        <w:left w:val="none" w:sz="0" w:space="0" w:color="auto"/>
        <w:bottom w:val="none" w:sz="0" w:space="0" w:color="auto"/>
        <w:right w:val="none" w:sz="0" w:space="0" w:color="auto"/>
      </w:divBdr>
    </w:div>
    <w:div w:id="846209901">
      <w:bodyDiv w:val="1"/>
      <w:marLeft w:val="0"/>
      <w:marRight w:val="0"/>
      <w:marTop w:val="0"/>
      <w:marBottom w:val="0"/>
      <w:divBdr>
        <w:top w:val="none" w:sz="0" w:space="0" w:color="auto"/>
        <w:left w:val="none" w:sz="0" w:space="0" w:color="auto"/>
        <w:bottom w:val="none" w:sz="0" w:space="0" w:color="auto"/>
        <w:right w:val="none" w:sz="0" w:space="0" w:color="auto"/>
      </w:divBdr>
    </w:div>
    <w:div w:id="870531009">
      <w:bodyDiv w:val="1"/>
      <w:marLeft w:val="0"/>
      <w:marRight w:val="0"/>
      <w:marTop w:val="0"/>
      <w:marBottom w:val="0"/>
      <w:divBdr>
        <w:top w:val="none" w:sz="0" w:space="0" w:color="auto"/>
        <w:left w:val="none" w:sz="0" w:space="0" w:color="auto"/>
        <w:bottom w:val="none" w:sz="0" w:space="0" w:color="auto"/>
        <w:right w:val="none" w:sz="0" w:space="0" w:color="auto"/>
      </w:divBdr>
    </w:div>
    <w:div w:id="883442415">
      <w:bodyDiv w:val="1"/>
      <w:marLeft w:val="0"/>
      <w:marRight w:val="0"/>
      <w:marTop w:val="0"/>
      <w:marBottom w:val="0"/>
      <w:divBdr>
        <w:top w:val="none" w:sz="0" w:space="0" w:color="auto"/>
        <w:left w:val="none" w:sz="0" w:space="0" w:color="auto"/>
        <w:bottom w:val="none" w:sz="0" w:space="0" w:color="auto"/>
        <w:right w:val="none" w:sz="0" w:space="0" w:color="auto"/>
      </w:divBdr>
    </w:div>
    <w:div w:id="936525282">
      <w:bodyDiv w:val="1"/>
      <w:marLeft w:val="0"/>
      <w:marRight w:val="0"/>
      <w:marTop w:val="0"/>
      <w:marBottom w:val="0"/>
      <w:divBdr>
        <w:top w:val="none" w:sz="0" w:space="0" w:color="auto"/>
        <w:left w:val="none" w:sz="0" w:space="0" w:color="auto"/>
        <w:bottom w:val="none" w:sz="0" w:space="0" w:color="auto"/>
        <w:right w:val="none" w:sz="0" w:space="0" w:color="auto"/>
      </w:divBdr>
    </w:div>
    <w:div w:id="949582859">
      <w:bodyDiv w:val="1"/>
      <w:marLeft w:val="0"/>
      <w:marRight w:val="0"/>
      <w:marTop w:val="0"/>
      <w:marBottom w:val="0"/>
      <w:divBdr>
        <w:top w:val="none" w:sz="0" w:space="0" w:color="auto"/>
        <w:left w:val="none" w:sz="0" w:space="0" w:color="auto"/>
        <w:bottom w:val="none" w:sz="0" w:space="0" w:color="auto"/>
        <w:right w:val="none" w:sz="0" w:space="0" w:color="auto"/>
      </w:divBdr>
    </w:div>
    <w:div w:id="957493540">
      <w:bodyDiv w:val="1"/>
      <w:marLeft w:val="0"/>
      <w:marRight w:val="0"/>
      <w:marTop w:val="0"/>
      <w:marBottom w:val="0"/>
      <w:divBdr>
        <w:top w:val="none" w:sz="0" w:space="0" w:color="auto"/>
        <w:left w:val="none" w:sz="0" w:space="0" w:color="auto"/>
        <w:bottom w:val="none" w:sz="0" w:space="0" w:color="auto"/>
        <w:right w:val="none" w:sz="0" w:space="0" w:color="auto"/>
      </w:divBdr>
    </w:div>
    <w:div w:id="958029332">
      <w:bodyDiv w:val="1"/>
      <w:marLeft w:val="0"/>
      <w:marRight w:val="0"/>
      <w:marTop w:val="0"/>
      <w:marBottom w:val="0"/>
      <w:divBdr>
        <w:top w:val="none" w:sz="0" w:space="0" w:color="auto"/>
        <w:left w:val="none" w:sz="0" w:space="0" w:color="auto"/>
        <w:bottom w:val="none" w:sz="0" w:space="0" w:color="auto"/>
        <w:right w:val="none" w:sz="0" w:space="0" w:color="auto"/>
      </w:divBdr>
    </w:div>
    <w:div w:id="986519951">
      <w:bodyDiv w:val="1"/>
      <w:marLeft w:val="0"/>
      <w:marRight w:val="0"/>
      <w:marTop w:val="0"/>
      <w:marBottom w:val="0"/>
      <w:divBdr>
        <w:top w:val="none" w:sz="0" w:space="0" w:color="auto"/>
        <w:left w:val="none" w:sz="0" w:space="0" w:color="auto"/>
        <w:bottom w:val="none" w:sz="0" w:space="0" w:color="auto"/>
        <w:right w:val="none" w:sz="0" w:space="0" w:color="auto"/>
      </w:divBdr>
    </w:div>
    <w:div w:id="997073281">
      <w:bodyDiv w:val="1"/>
      <w:marLeft w:val="0"/>
      <w:marRight w:val="0"/>
      <w:marTop w:val="0"/>
      <w:marBottom w:val="0"/>
      <w:divBdr>
        <w:top w:val="none" w:sz="0" w:space="0" w:color="auto"/>
        <w:left w:val="none" w:sz="0" w:space="0" w:color="auto"/>
        <w:bottom w:val="none" w:sz="0" w:space="0" w:color="auto"/>
        <w:right w:val="none" w:sz="0" w:space="0" w:color="auto"/>
      </w:divBdr>
    </w:div>
    <w:div w:id="999771949">
      <w:bodyDiv w:val="1"/>
      <w:marLeft w:val="0"/>
      <w:marRight w:val="0"/>
      <w:marTop w:val="0"/>
      <w:marBottom w:val="0"/>
      <w:divBdr>
        <w:top w:val="none" w:sz="0" w:space="0" w:color="auto"/>
        <w:left w:val="none" w:sz="0" w:space="0" w:color="auto"/>
        <w:bottom w:val="none" w:sz="0" w:space="0" w:color="auto"/>
        <w:right w:val="none" w:sz="0" w:space="0" w:color="auto"/>
      </w:divBdr>
    </w:div>
    <w:div w:id="1033188821">
      <w:bodyDiv w:val="1"/>
      <w:marLeft w:val="0"/>
      <w:marRight w:val="0"/>
      <w:marTop w:val="0"/>
      <w:marBottom w:val="0"/>
      <w:divBdr>
        <w:top w:val="none" w:sz="0" w:space="0" w:color="auto"/>
        <w:left w:val="none" w:sz="0" w:space="0" w:color="auto"/>
        <w:bottom w:val="none" w:sz="0" w:space="0" w:color="auto"/>
        <w:right w:val="none" w:sz="0" w:space="0" w:color="auto"/>
      </w:divBdr>
    </w:div>
    <w:div w:id="1033724920">
      <w:bodyDiv w:val="1"/>
      <w:marLeft w:val="0"/>
      <w:marRight w:val="0"/>
      <w:marTop w:val="0"/>
      <w:marBottom w:val="0"/>
      <w:divBdr>
        <w:top w:val="none" w:sz="0" w:space="0" w:color="auto"/>
        <w:left w:val="none" w:sz="0" w:space="0" w:color="auto"/>
        <w:bottom w:val="none" w:sz="0" w:space="0" w:color="auto"/>
        <w:right w:val="none" w:sz="0" w:space="0" w:color="auto"/>
      </w:divBdr>
    </w:div>
    <w:div w:id="1035693926">
      <w:bodyDiv w:val="1"/>
      <w:marLeft w:val="0"/>
      <w:marRight w:val="0"/>
      <w:marTop w:val="0"/>
      <w:marBottom w:val="0"/>
      <w:divBdr>
        <w:top w:val="none" w:sz="0" w:space="0" w:color="auto"/>
        <w:left w:val="none" w:sz="0" w:space="0" w:color="auto"/>
        <w:bottom w:val="none" w:sz="0" w:space="0" w:color="auto"/>
        <w:right w:val="none" w:sz="0" w:space="0" w:color="auto"/>
      </w:divBdr>
    </w:div>
    <w:div w:id="1059548846">
      <w:bodyDiv w:val="1"/>
      <w:marLeft w:val="0"/>
      <w:marRight w:val="0"/>
      <w:marTop w:val="0"/>
      <w:marBottom w:val="0"/>
      <w:divBdr>
        <w:top w:val="none" w:sz="0" w:space="0" w:color="auto"/>
        <w:left w:val="none" w:sz="0" w:space="0" w:color="auto"/>
        <w:bottom w:val="none" w:sz="0" w:space="0" w:color="auto"/>
        <w:right w:val="none" w:sz="0" w:space="0" w:color="auto"/>
      </w:divBdr>
    </w:div>
    <w:div w:id="1066804228">
      <w:bodyDiv w:val="1"/>
      <w:marLeft w:val="0"/>
      <w:marRight w:val="0"/>
      <w:marTop w:val="0"/>
      <w:marBottom w:val="0"/>
      <w:divBdr>
        <w:top w:val="none" w:sz="0" w:space="0" w:color="auto"/>
        <w:left w:val="none" w:sz="0" w:space="0" w:color="auto"/>
        <w:bottom w:val="none" w:sz="0" w:space="0" w:color="auto"/>
        <w:right w:val="none" w:sz="0" w:space="0" w:color="auto"/>
      </w:divBdr>
    </w:div>
    <w:div w:id="1089614484">
      <w:bodyDiv w:val="1"/>
      <w:marLeft w:val="0"/>
      <w:marRight w:val="0"/>
      <w:marTop w:val="0"/>
      <w:marBottom w:val="0"/>
      <w:divBdr>
        <w:top w:val="none" w:sz="0" w:space="0" w:color="auto"/>
        <w:left w:val="none" w:sz="0" w:space="0" w:color="auto"/>
        <w:bottom w:val="none" w:sz="0" w:space="0" w:color="auto"/>
        <w:right w:val="none" w:sz="0" w:space="0" w:color="auto"/>
      </w:divBdr>
    </w:div>
    <w:div w:id="1104569537">
      <w:bodyDiv w:val="1"/>
      <w:marLeft w:val="0"/>
      <w:marRight w:val="0"/>
      <w:marTop w:val="0"/>
      <w:marBottom w:val="0"/>
      <w:divBdr>
        <w:top w:val="none" w:sz="0" w:space="0" w:color="auto"/>
        <w:left w:val="none" w:sz="0" w:space="0" w:color="auto"/>
        <w:bottom w:val="none" w:sz="0" w:space="0" w:color="auto"/>
        <w:right w:val="none" w:sz="0" w:space="0" w:color="auto"/>
      </w:divBdr>
    </w:div>
    <w:div w:id="1144159842">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149590406">
      <w:bodyDiv w:val="1"/>
      <w:marLeft w:val="0"/>
      <w:marRight w:val="0"/>
      <w:marTop w:val="0"/>
      <w:marBottom w:val="0"/>
      <w:divBdr>
        <w:top w:val="none" w:sz="0" w:space="0" w:color="auto"/>
        <w:left w:val="none" w:sz="0" w:space="0" w:color="auto"/>
        <w:bottom w:val="none" w:sz="0" w:space="0" w:color="auto"/>
        <w:right w:val="none" w:sz="0" w:space="0" w:color="auto"/>
      </w:divBdr>
    </w:div>
    <w:div w:id="1187327377">
      <w:bodyDiv w:val="1"/>
      <w:marLeft w:val="0"/>
      <w:marRight w:val="0"/>
      <w:marTop w:val="0"/>
      <w:marBottom w:val="0"/>
      <w:divBdr>
        <w:top w:val="none" w:sz="0" w:space="0" w:color="auto"/>
        <w:left w:val="none" w:sz="0" w:space="0" w:color="auto"/>
        <w:bottom w:val="none" w:sz="0" w:space="0" w:color="auto"/>
        <w:right w:val="none" w:sz="0" w:space="0" w:color="auto"/>
      </w:divBdr>
    </w:div>
    <w:div w:id="1224440622">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55751207">
      <w:bodyDiv w:val="1"/>
      <w:marLeft w:val="0"/>
      <w:marRight w:val="0"/>
      <w:marTop w:val="0"/>
      <w:marBottom w:val="0"/>
      <w:divBdr>
        <w:top w:val="none" w:sz="0" w:space="0" w:color="auto"/>
        <w:left w:val="none" w:sz="0" w:space="0" w:color="auto"/>
        <w:bottom w:val="none" w:sz="0" w:space="0" w:color="auto"/>
        <w:right w:val="none" w:sz="0" w:space="0" w:color="auto"/>
      </w:divBdr>
    </w:div>
    <w:div w:id="1279604228">
      <w:bodyDiv w:val="1"/>
      <w:marLeft w:val="0"/>
      <w:marRight w:val="0"/>
      <w:marTop w:val="0"/>
      <w:marBottom w:val="0"/>
      <w:divBdr>
        <w:top w:val="none" w:sz="0" w:space="0" w:color="auto"/>
        <w:left w:val="none" w:sz="0" w:space="0" w:color="auto"/>
        <w:bottom w:val="none" w:sz="0" w:space="0" w:color="auto"/>
        <w:right w:val="none" w:sz="0" w:space="0" w:color="auto"/>
      </w:divBdr>
    </w:div>
    <w:div w:id="1294870882">
      <w:bodyDiv w:val="1"/>
      <w:marLeft w:val="0"/>
      <w:marRight w:val="0"/>
      <w:marTop w:val="0"/>
      <w:marBottom w:val="0"/>
      <w:divBdr>
        <w:top w:val="none" w:sz="0" w:space="0" w:color="auto"/>
        <w:left w:val="none" w:sz="0" w:space="0" w:color="auto"/>
        <w:bottom w:val="none" w:sz="0" w:space="0" w:color="auto"/>
        <w:right w:val="none" w:sz="0" w:space="0" w:color="auto"/>
      </w:divBdr>
    </w:div>
    <w:div w:id="1297102047">
      <w:bodyDiv w:val="1"/>
      <w:marLeft w:val="0"/>
      <w:marRight w:val="0"/>
      <w:marTop w:val="0"/>
      <w:marBottom w:val="0"/>
      <w:divBdr>
        <w:top w:val="none" w:sz="0" w:space="0" w:color="auto"/>
        <w:left w:val="none" w:sz="0" w:space="0" w:color="auto"/>
        <w:bottom w:val="none" w:sz="0" w:space="0" w:color="auto"/>
        <w:right w:val="none" w:sz="0" w:space="0" w:color="auto"/>
      </w:divBdr>
    </w:div>
    <w:div w:id="1338115142">
      <w:bodyDiv w:val="1"/>
      <w:marLeft w:val="0"/>
      <w:marRight w:val="0"/>
      <w:marTop w:val="0"/>
      <w:marBottom w:val="0"/>
      <w:divBdr>
        <w:top w:val="none" w:sz="0" w:space="0" w:color="auto"/>
        <w:left w:val="none" w:sz="0" w:space="0" w:color="auto"/>
        <w:bottom w:val="none" w:sz="0" w:space="0" w:color="auto"/>
        <w:right w:val="none" w:sz="0" w:space="0" w:color="auto"/>
      </w:divBdr>
    </w:div>
    <w:div w:id="1353452276">
      <w:bodyDiv w:val="1"/>
      <w:marLeft w:val="0"/>
      <w:marRight w:val="0"/>
      <w:marTop w:val="0"/>
      <w:marBottom w:val="0"/>
      <w:divBdr>
        <w:top w:val="none" w:sz="0" w:space="0" w:color="auto"/>
        <w:left w:val="none" w:sz="0" w:space="0" w:color="auto"/>
        <w:bottom w:val="none" w:sz="0" w:space="0" w:color="auto"/>
        <w:right w:val="none" w:sz="0" w:space="0" w:color="auto"/>
      </w:divBdr>
    </w:div>
    <w:div w:id="1371346606">
      <w:bodyDiv w:val="1"/>
      <w:marLeft w:val="0"/>
      <w:marRight w:val="0"/>
      <w:marTop w:val="0"/>
      <w:marBottom w:val="0"/>
      <w:divBdr>
        <w:top w:val="none" w:sz="0" w:space="0" w:color="auto"/>
        <w:left w:val="none" w:sz="0" w:space="0" w:color="auto"/>
        <w:bottom w:val="none" w:sz="0" w:space="0" w:color="auto"/>
        <w:right w:val="none" w:sz="0" w:space="0" w:color="auto"/>
      </w:divBdr>
    </w:div>
    <w:div w:id="1372222719">
      <w:bodyDiv w:val="1"/>
      <w:marLeft w:val="0"/>
      <w:marRight w:val="0"/>
      <w:marTop w:val="0"/>
      <w:marBottom w:val="0"/>
      <w:divBdr>
        <w:top w:val="none" w:sz="0" w:space="0" w:color="auto"/>
        <w:left w:val="none" w:sz="0" w:space="0" w:color="auto"/>
        <w:bottom w:val="none" w:sz="0" w:space="0" w:color="auto"/>
        <w:right w:val="none" w:sz="0" w:space="0" w:color="auto"/>
      </w:divBdr>
    </w:div>
    <w:div w:id="1393119957">
      <w:bodyDiv w:val="1"/>
      <w:marLeft w:val="0"/>
      <w:marRight w:val="0"/>
      <w:marTop w:val="0"/>
      <w:marBottom w:val="0"/>
      <w:divBdr>
        <w:top w:val="none" w:sz="0" w:space="0" w:color="auto"/>
        <w:left w:val="none" w:sz="0" w:space="0" w:color="auto"/>
        <w:bottom w:val="none" w:sz="0" w:space="0" w:color="auto"/>
        <w:right w:val="none" w:sz="0" w:space="0" w:color="auto"/>
      </w:divBdr>
    </w:div>
    <w:div w:id="1413237120">
      <w:bodyDiv w:val="1"/>
      <w:marLeft w:val="0"/>
      <w:marRight w:val="0"/>
      <w:marTop w:val="0"/>
      <w:marBottom w:val="0"/>
      <w:divBdr>
        <w:top w:val="none" w:sz="0" w:space="0" w:color="auto"/>
        <w:left w:val="none" w:sz="0" w:space="0" w:color="auto"/>
        <w:bottom w:val="none" w:sz="0" w:space="0" w:color="auto"/>
        <w:right w:val="none" w:sz="0" w:space="0" w:color="auto"/>
      </w:divBdr>
    </w:div>
    <w:div w:id="1416053979">
      <w:bodyDiv w:val="1"/>
      <w:marLeft w:val="0"/>
      <w:marRight w:val="0"/>
      <w:marTop w:val="0"/>
      <w:marBottom w:val="0"/>
      <w:divBdr>
        <w:top w:val="none" w:sz="0" w:space="0" w:color="auto"/>
        <w:left w:val="none" w:sz="0" w:space="0" w:color="auto"/>
        <w:bottom w:val="none" w:sz="0" w:space="0" w:color="auto"/>
        <w:right w:val="none" w:sz="0" w:space="0" w:color="auto"/>
      </w:divBdr>
    </w:div>
    <w:div w:id="1430662867">
      <w:bodyDiv w:val="1"/>
      <w:marLeft w:val="0"/>
      <w:marRight w:val="0"/>
      <w:marTop w:val="0"/>
      <w:marBottom w:val="0"/>
      <w:divBdr>
        <w:top w:val="none" w:sz="0" w:space="0" w:color="auto"/>
        <w:left w:val="none" w:sz="0" w:space="0" w:color="auto"/>
        <w:bottom w:val="none" w:sz="0" w:space="0" w:color="auto"/>
        <w:right w:val="none" w:sz="0" w:space="0" w:color="auto"/>
      </w:divBdr>
    </w:div>
    <w:div w:id="1438673356">
      <w:bodyDiv w:val="1"/>
      <w:marLeft w:val="0"/>
      <w:marRight w:val="0"/>
      <w:marTop w:val="0"/>
      <w:marBottom w:val="0"/>
      <w:divBdr>
        <w:top w:val="none" w:sz="0" w:space="0" w:color="auto"/>
        <w:left w:val="none" w:sz="0" w:space="0" w:color="auto"/>
        <w:bottom w:val="none" w:sz="0" w:space="0" w:color="auto"/>
        <w:right w:val="none" w:sz="0" w:space="0" w:color="auto"/>
      </w:divBdr>
    </w:div>
    <w:div w:id="1502500569">
      <w:bodyDiv w:val="1"/>
      <w:marLeft w:val="0"/>
      <w:marRight w:val="0"/>
      <w:marTop w:val="0"/>
      <w:marBottom w:val="0"/>
      <w:divBdr>
        <w:top w:val="none" w:sz="0" w:space="0" w:color="auto"/>
        <w:left w:val="none" w:sz="0" w:space="0" w:color="auto"/>
        <w:bottom w:val="none" w:sz="0" w:space="0" w:color="auto"/>
        <w:right w:val="none" w:sz="0" w:space="0" w:color="auto"/>
      </w:divBdr>
    </w:div>
    <w:div w:id="1509950950">
      <w:bodyDiv w:val="1"/>
      <w:marLeft w:val="0"/>
      <w:marRight w:val="0"/>
      <w:marTop w:val="0"/>
      <w:marBottom w:val="0"/>
      <w:divBdr>
        <w:top w:val="none" w:sz="0" w:space="0" w:color="auto"/>
        <w:left w:val="none" w:sz="0" w:space="0" w:color="auto"/>
        <w:bottom w:val="none" w:sz="0" w:space="0" w:color="auto"/>
        <w:right w:val="none" w:sz="0" w:space="0" w:color="auto"/>
      </w:divBdr>
    </w:div>
    <w:div w:id="1529372642">
      <w:bodyDiv w:val="1"/>
      <w:marLeft w:val="0"/>
      <w:marRight w:val="0"/>
      <w:marTop w:val="0"/>
      <w:marBottom w:val="0"/>
      <w:divBdr>
        <w:top w:val="none" w:sz="0" w:space="0" w:color="auto"/>
        <w:left w:val="none" w:sz="0" w:space="0" w:color="auto"/>
        <w:bottom w:val="none" w:sz="0" w:space="0" w:color="auto"/>
        <w:right w:val="none" w:sz="0" w:space="0" w:color="auto"/>
      </w:divBdr>
    </w:div>
    <w:div w:id="1564490342">
      <w:bodyDiv w:val="1"/>
      <w:marLeft w:val="0"/>
      <w:marRight w:val="0"/>
      <w:marTop w:val="0"/>
      <w:marBottom w:val="0"/>
      <w:divBdr>
        <w:top w:val="none" w:sz="0" w:space="0" w:color="auto"/>
        <w:left w:val="none" w:sz="0" w:space="0" w:color="auto"/>
        <w:bottom w:val="none" w:sz="0" w:space="0" w:color="auto"/>
        <w:right w:val="none" w:sz="0" w:space="0" w:color="auto"/>
      </w:divBdr>
    </w:div>
    <w:div w:id="1580558655">
      <w:bodyDiv w:val="1"/>
      <w:marLeft w:val="0"/>
      <w:marRight w:val="0"/>
      <w:marTop w:val="0"/>
      <w:marBottom w:val="0"/>
      <w:divBdr>
        <w:top w:val="none" w:sz="0" w:space="0" w:color="auto"/>
        <w:left w:val="none" w:sz="0" w:space="0" w:color="auto"/>
        <w:bottom w:val="none" w:sz="0" w:space="0" w:color="auto"/>
        <w:right w:val="none" w:sz="0" w:space="0" w:color="auto"/>
      </w:divBdr>
    </w:div>
    <w:div w:id="1590772833">
      <w:bodyDiv w:val="1"/>
      <w:marLeft w:val="0"/>
      <w:marRight w:val="0"/>
      <w:marTop w:val="0"/>
      <w:marBottom w:val="0"/>
      <w:divBdr>
        <w:top w:val="none" w:sz="0" w:space="0" w:color="auto"/>
        <w:left w:val="none" w:sz="0" w:space="0" w:color="auto"/>
        <w:bottom w:val="none" w:sz="0" w:space="0" w:color="auto"/>
        <w:right w:val="none" w:sz="0" w:space="0" w:color="auto"/>
      </w:divBdr>
    </w:div>
    <w:div w:id="1598367020">
      <w:bodyDiv w:val="1"/>
      <w:marLeft w:val="0"/>
      <w:marRight w:val="0"/>
      <w:marTop w:val="0"/>
      <w:marBottom w:val="0"/>
      <w:divBdr>
        <w:top w:val="none" w:sz="0" w:space="0" w:color="auto"/>
        <w:left w:val="none" w:sz="0" w:space="0" w:color="auto"/>
        <w:bottom w:val="none" w:sz="0" w:space="0" w:color="auto"/>
        <w:right w:val="none" w:sz="0" w:space="0" w:color="auto"/>
      </w:divBdr>
    </w:div>
    <w:div w:id="1629630504">
      <w:bodyDiv w:val="1"/>
      <w:marLeft w:val="0"/>
      <w:marRight w:val="0"/>
      <w:marTop w:val="0"/>
      <w:marBottom w:val="0"/>
      <w:divBdr>
        <w:top w:val="none" w:sz="0" w:space="0" w:color="auto"/>
        <w:left w:val="none" w:sz="0" w:space="0" w:color="auto"/>
        <w:bottom w:val="none" w:sz="0" w:space="0" w:color="auto"/>
        <w:right w:val="none" w:sz="0" w:space="0" w:color="auto"/>
      </w:divBdr>
    </w:div>
    <w:div w:id="1703751067">
      <w:bodyDiv w:val="1"/>
      <w:marLeft w:val="0"/>
      <w:marRight w:val="0"/>
      <w:marTop w:val="0"/>
      <w:marBottom w:val="0"/>
      <w:divBdr>
        <w:top w:val="none" w:sz="0" w:space="0" w:color="auto"/>
        <w:left w:val="none" w:sz="0" w:space="0" w:color="auto"/>
        <w:bottom w:val="none" w:sz="0" w:space="0" w:color="auto"/>
        <w:right w:val="none" w:sz="0" w:space="0" w:color="auto"/>
      </w:divBdr>
    </w:div>
    <w:div w:id="1716467124">
      <w:bodyDiv w:val="1"/>
      <w:marLeft w:val="0"/>
      <w:marRight w:val="0"/>
      <w:marTop w:val="0"/>
      <w:marBottom w:val="0"/>
      <w:divBdr>
        <w:top w:val="none" w:sz="0" w:space="0" w:color="auto"/>
        <w:left w:val="none" w:sz="0" w:space="0" w:color="auto"/>
        <w:bottom w:val="none" w:sz="0" w:space="0" w:color="auto"/>
        <w:right w:val="none" w:sz="0" w:space="0" w:color="auto"/>
      </w:divBdr>
    </w:div>
    <w:div w:id="1736245979">
      <w:bodyDiv w:val="1"/>
      <w:marLeft w:val="0"/>
      <w:marRight w:val="0"/>
      <w:marTop w:val="0"/>
      <w:marBottom w:val="0"/>
      <w:divBdr>
        <w:top w:val="none" w:sz="0" w:space="0" w:color="auto"/>
        <w:left w:val="none" w:sz="0" w:space="0" w:color="auto"/>
        <w:bottom w:val="none" w:sz="0" w:space="0" w:color="auto"/>
        <w:right w:val="none" w:sz="0" w:space="0" w:color="auto"/>
      </w:divBdr>
    </w:div>
    <w:div w:id="1783571225">
      <w:bodyDiv w:val="1"/>
      <w:marLeft w:val="0"/>
      <w:marRight w:val="0"/>
      <w:marTop w:val="0"/>
      <w:marBottom w:val="0"/>
      <w:divBdr>
        <w:top w:val="none" w:sz="0" w:space="0" w:color="auto"/>
        <w:left w:val="none" w:sz="0" w:space="0" w:color="auto"/>
        <w:bottom w:val="none" w:sz="0" w:space="0" w:color="auto"/>
        <w:right w:val="none" w:sz="0" w:space="0" w:color="auto"/>
      </w:divBdr>
    </w:div>
    <w:div w:id="1799493247">
      <w:bodyDiv w:val="1"/>
      <w:marLeft w:val="0"/>
      <w:marRight w:val="0"/>
      <w:marTop w:val="0"/>
      <w:marBottom w:val="0"/>
      <w:divBdr>
        <w:top w:val="none" w:sz="0" w:space="0" w:color="auto"/>
        <w:left w:val="none" w:sz="0" w:space="0" w:color="auto"/>
        <w:bottom w:val="none" w:sz="0" w:space="0" w:color="auto"/>
        <w:right w:val="none" w:sz="0" w:space="0" w:color="auto"/>
      </w:divBdr>
    </w:div>
    <w:div w:id="1862553207">
      <w:bodyDiv w:val="1"/>
      <w:marLeft w:val="0"/>
      <w:marRight w:val="0"/>
      <w:marTop w:val="0"/>
      <w:marBottom w:val="0"/>
      <w:divBdr>
        <w:top w:val="none" w:sz="0" w:space="0" w:color="auto"/>
        <w:left w:val="none" w:sz="0" w:space="0" w:color="auto"/>
        <w:bottom w:val="none" w:sz="0" w:space="0" w:color="auto"/>
        <w:right w:val="none" w:sz="0" w:space="0" w:color="auto"/>
      </w:divBdr>
    </w:div>
    <w:div w:id="1913587544">
      <w:bodyDiv w:val="1"/>
      <w:marLeft w:val="0"/>
      <w:marRight w:val="0"/>
      <w:marTop w:val="0"/>
      <w:marBottom w:val="0"/>
      <w:divBdr>
        <w:top w:val="none" w:sz="0" w:space="0" w:color="auto"/>
        <w:left w:val="none" w:sz="0" w:space="0" w:color="auto"/>
        <w:bottom w:val="none" w:sz="0" w:space="0" w:color="auto"/>
        <w:right w:val="none" w:sz="0" w:space="0" w:color="auto"/>
      </w:divBdr>
    </w:div>
    <w:div w:id="1996953270">
      <w:bodyDiv w:val="1"/>
      <w:marLeft w:val="0"/>
      <w:marRight w:val="0"/>
      <w:marTop w:val="0"/>
      <w:marBottom w:val="0"/>
      <w:divBdr>
        <w:top w:val="none" w:sz="0" w:space="0" w:color="auto"/>
        <w:left w:val="none" w:sz="0" w:space="0" w:color="auto"/>
        <w:bottom w:val="none" w:sz="0" w:space="0" w:color="auto"/>
        <w:right w:val="none" w:sz="0" w:space="0" w:color="auto"/>
      </w:divBdr>
    </w:div>
    <w:div w:id="2013334112">
      <w:bodyDiv w:val="1"/>
      <w:marLeft w:val="0"/>
      <w:marRight w:val="0"/>
      <w:marTop w:val="0"/>
      <w:marBottom w:val="0"/>
      <w:divBdr>
        <w:top w:val="none" w:sz="0" w:space="0" w:color="auto"/>
        <w:left w:val="none" w:sz="0" w:space="0" w:color="auto"/>
        <w:bottom w:val="none" w:sz="0" w:space="0" w:color="auto"/>
        <w:right w:val="none" w:sz="0" w:space="0" w:color="auto"/>
      </w:divBdr>
    </w:div>
    <w:div w:id="2014451380">
      <w:bodyDiv w:val="1"/>
      <w:marLeft w:val="0"/>
      <w:marRight w:val="0"/>
      <w:marTop w:val="0"/>
      <w:marBottom w:val="0"/>
      <w:divBdr>
        <w:top w:val="none" w:sz="0" w:space="0" w:color="auto"/>
        <w:left w:val="none" w:sz="0" w:space="0" w:color="auto"/>
        <w:bottom w:val="none" w:sz="0" w:space="0" w:color="auto"/>
        <w:right w:val="none" w:sz="0" w:space="0" w:color="auto"/>
      </w:divBdr>
    </w:div>
    <w:div w:id="2015960395">
      <w:bodyDiv w:val="1"/>
      <w:marLeft w:val="0"/>
      <w:marRight w:val="0"/>
      <w:marTop w:val="0"/>
      <w:marBottom w:val="0"/>
      <w:divBdr>
        <w:top w:val="none" w:sz="0" w:space="0" w:color="auto"/>
        <w:left w:val="none" w:sz="0" w:space="0" w:color="auto"/>
        <w:bottom w:val="none" w:sz="0" w:space="0" w:color="auto"/>
        <w:right w:val="none" w:sz="0" w:space="0" w:color="auto"/>
      </w:divBdr>
    </w:div>
    <w:div w:id="2033456441">
      <w:bodyDiv w:val="1"/>
      <w:marLeft w:val="0"/>
      <w:marRight w:val="0"/>
      <w:marTop w:val="0"/>
      <w:marBottom w:val="0"/>
      <w:divBdr>
        <w:top w:val="none" w:sz="0" w:space="0" w:color="auto"/>
        <w:left w:val="none" w:sz="0" w:space="0" w:color="auto"/>
        <w:bottom w:val="none" w:sz="0" w:space="0" w:color="auto"/>
        <w:right w:val="none" w:sz="0" w:space="0" w:color="auto"/>
      </w:divBdr>
    </w:div>
    <w:div w:id="2088456591">
      <w:bodyDiv w:val="1"/>
      <w:marLeft w:val="0"/>
      <w:marRight w:val="0"/>
      <w:marTop w:val="0"/>
      <w:marBottom w:val="0"/>
      <w:divBdr>
        <w:top w:val="none" w:sz="0" w:space="0" w:color="auto"/>
        <w:left w:val="none" w:sz="0" w:space="0" w:color="auto"/>
        <w:bottom w:val="none" w:sz="0" w:space="0" w:color="auto"/>
        <w:right w:val="none" w:sz="0" w:space="0" w:color="auto"/>
      </w:divBdr>
    </w:div>
    <w:div w:id="2120879531">
      <w:bodyDiv w:val="1"/>
      <w:marLeft w:val="0"/>
      <w:marRight w:val="0"/>
      <w:marTop w:val="0"/>
      <w:marBottom w:val="0"/>
      <w:divBdr>
        <w:top w:val="none" w:sz="0" w:space="0" w:color="auto"/>
        <w:left w:val="none" w:sz="0" w:space="0" w:color="auto"/>
        <w:bottom w:val="none" w:sz="0" w:space="0" w:color="auto"/>
        <w:right w:val="none" w:sz="0" w:space="0" w:color="auto"/>
      </w:divBdr>
    </w:div>
    <w:div w:id="2131238801">
      <w:bodyDiv w:val="1"/>
      <w:marLeft w:val="0"/>
      <w:marRight w:val="0"/>
      <w:marTop w:val="0"/>
      <w:marBottom w:val="0"/>
      <w:divBdr>
        <w:top w:val="none" w:sz="0" w:space="0" w:color="auto"/>
        <w:left w:val="none" w:sz="0" w:space="0" w:color="auto"/>
        <w:bottom w:val="none" w:sz="0" w:space="0" w:color="auto"/>
        <w:right w:val="none" w:sz="0" w:space="0" w:color="auto"/>
      </w:divBdr>
    </w:div>
    <w:div w:id="2132703047">
      <w:bodyDiv w:val="1"/>
      <w:marLeft w:val="0"/>
      <w:marRight w:val="0"/>
      <w:marTop w:val="0"/>
      <w:marBottom w:val="0"/>
      <w:divBdr>
        <w:top w:val="none" w:sz="0" w:space="0" w:color="auto"/>
        <w:left w:val="none" w:sz="0" w:space="0" w:color="auto"/>
        <w:bottom w:val="none" w:sz="0" w:space="0" w:color="auto"/>
        <w:right w:val="none" w:sz="0" w:space="0" w:color="auto"/>
      </w:divBdr>
    </w:div>
    <w:div w:id="214056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C6F91-E35E-4F28-A1C8-8835053A7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35</Pages>
  <Words>8925</Words>
  <Characters>49093</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57903</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2018-10-24T10:54:00Z</dcterms:created>
  <dcterms:modified xsi:type="dcterms:W3CDTF">2018-10-24T10:54:00Z</dcterms:modified>
</cp:coreProperties>
</file>