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9160F2" w:rsidRDefault="0074072E" w:rsidP="00F15DDA">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374B42" w:rsidRPr="000B07D3" w:rsidRDefault="0074072E" w:rsidP="000B07D3">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w:t>
      </w:r>
      <w:proofErr w:type="gramStart"/>
      <w:r w:rsidRPr="009160F2">
        <w:rPr>
          <w:rFonts w:ascii="Cambria" w:hAnsi="Cambria" w:cs="Arial"/>
          <w:b w:val="0"/>
          <w:iCs/>
          <w:u w:val="none"/>
        </w:rPr>
        <w:t>º …</w:t>
      </w:r>
      <w:proofErr w:type="gramEnd"/>
      <w:r w:rsidRPr="009160F2">
        <w:rPr>
          <w:rFonts w:ascii="Cambria" w:hAnsi="Cambria" w:cs="Arial"/>
          <w:b w:val="0"/>
          <w:iCs/>
          <w:u w:val="none"/>
        </w:rPr>
        <w:t>….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con N.I.F.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AD213E" w:rsidRPr="00AD213E">
        <w:rPr>
          <w:rFonts w:ascii="Cambria" w:hAnsi="Cambria" w:cs="Arial"/>
          <w:color w:val="0070C0"/>
          <w:u w:val="none"/>
        </w:rPr>
        <w:t xml:space="preserve">SERVICIO DE GESTIÓN DE RESIDUOS, PRODUCIDOS EN LAS ACTUACIONES DEL GRUPO TRAGSA EN ASTURIAS  </w:t>
      </w:r>
      <w:r w:rsidR="00D25BB4" w:rsidRPr="00D25BB4">
        <w:rPr>
          <w:rFonts w:ascii="Cambria" w:hAnsi="Cambria" w:cs="Arial"/>
          <w:color w:val="0070C0"/>
          <w:u w:val="none"/>
        </w:rPr>
        <w:t xml:space="preserve">(OURENSE) </w:t>
      </w:r>
      <w:r w:rsidR="00F613F9" w:rsidRPr="00106E3B">
        <w:rPr>
          <w:rFonts w:ascii="Cambria" w:hAnsi="Cambria" w:cs="Arial"/>
          <w:color w:val="0070C0"/>
          <w:u w:val="none"/>
        </w:rPr>
        <w:t xml:space="preserve">REF.: </w:t>
      </w:r>
      <w:r w:rsidR="002B2857">
        <w:rPr>
          <w:rFonts w:ascii="Cambria" w:hAnsi="Cambria" w:cs="Arial"/>
          <w:color w:val="0070C0"/>
          <w:u w:val="none"/>
        </w:rPr>
        <w:t>TSA0068407</w:t>
      </w:r>
      <w:r w:rsidR="00B42B48" w:rsidRPr="00B42B48">
        <w:rPr>
          <w:rFonts w:ascii="Cambria" w:hAnsi="Cambria" w:cs="Arial"/>
          <w:b w:val="0"/>
          <w:iCs/>
          <w:u w:val="none"/>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0B2DCB" w:rsidRDefault="000B2DCB" w:rsidP="000B2DCB">
      <w:pPr>
        <w:suppressAutoHyphens/>
        <w:spacing w:line="360" w:lineRule="auto"/>
        <w:ind w:left="454"/>
        <w:jc w:val="center"/>
        <w:rPr>
          <w:rFonts w:ascii="Cambria" w:hAnsi="Cambria" w:cs="Arial"/>
          <w:b/>
          <w:bCs/>
          <w:spacing w:val="-2"/>
          <w:sz w:val="20"/>
          <w:szCs w:val="20"/>
          <w:lang w:val="es-ES_tradnl" w:eastAsia="x-none"/>
        </w:rPr>
      </w:pPr>
      <w:r w:rsidRPr="009160F2">
        <w:rPr>
          <w:rFonts w:ascii="Cambria" w:hAnsi="Cambria" w:cs="Arial"/>
          <w:b/>
          <w:bCs/>
          <w:spacing w:val="-2"/>
          <w:sz w:val="20"/>
          <w:szCs w:val="20"/>
          <w:lang w:val="es-ES_tradnl" w:eastAsia="x-none"/>
        </w:rPr>
        <w:t>CUADRO DE UNIDADES Y PRECIOS</w:t>
      </w:r>
    </w:p>
    <w:tbl>
      <w:tblPr>
        <w:tblW w:w="9969" w:type="dxa"/>
        <w:tblInd w:w="55" w:type="dxa"/>
        <w:tblCellMar>
          <w:left w:w="70" w:type="dxa"/>
          <w:right w:w="70" w:type="dxa"/>
        </w:tblCellMar>
        <w:tblLook w:val="04A0" w:firstRow="1" w:lastRow="0" w:firstColumn="1" w:lastColumn="0" w:noHBand="0" w:noVBand="1"/>
      </w:tblPr>
      <w:tblGrid>
        <w:gridCol w:w="440"/>
        <w:gridCol w:w="6182"/>
        <w:gridCol w:w="962"/>
        <w:gridCol w:w="985"/>
        <w:gridCol w:w="1400"/>
      </w:tblGrid>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8129" w:type="dxa"/>
            <w:gridSpan w:val="3"/>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r w:rsidRPr="00714DD5">
              <w:rPr>
                <w:rFonts w:ascii="Cambria" w:hAnsi="Cambria"/>
                <w:color w:val="000000"/>
                <w:sz w:val="22"/>
                <w:szCs w:val="22"/>
              </w:rPr>
              <w:t xml:space="preserve">LOTE 1 : GESTIÓN DE RESIDUOS DE SILVICULTURA (CAPITULO 02 </w:t>
            </w:r>
            <w:proofErr w:type="spellStart"/>
            <w:r w:rsidRPr="00714DD5">
              <w:rPr>
                <w:rFonts w:ascii="Cambria" w:hAnsi="Cambria"/>
                <w:color w:val="000000"/>
                <w:sz w:val="22"/>
                <w:szCs w:val="22"/>
              </w:rPr>
              <w:t>LER</w:t>
            </w:r>
            <w:proofErr w:type="spellEnd"/>
            <w:r w:rsidRPr="00714DD5">
              <w:rPr>
                <w:rFonts w:ascii="Cambria" w:hAnsi="Cambria"/>
                <w:color w:val="000000"/>
                <w:sz w:val="22"/>
                <w:szCs w:val="22"/>
              </w:rPr>
              <w:t>)</w:t>
            </w: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552"/>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descripción</w:t>
            </w:r>
          </w:p>
        </w:tc>
        <w:tc>
          <w:tcPr>
            <w:tcW w:w="96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proofErr w:type="spellStart"/>
            <w:r w:rsidRPr="00714DD5">
              <w:rPr>
                <w:rFonts w:ascii="Cambria" w:hAnsi="Cambria"/>
                <w:b/>
                <w:bCs/>
                <w:color w:val="FFFFFF"/>
                <w:sz w:val="22"/>
                <w:szCs w:val="22"/>
              </w:rPr>
              <w:t>Uds</w:t>
            </w:r>
            <w:proofErr w:type="spellEnd"/>
          </w:p>
        </w:tc>
        <w:tc>
          <w:tcPr>
            <w:tcW w:w="985"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Precio Unitario</w:t>
            </w:r>
          </w:p>
        </w:tc>
        <w:tc>
          <w:tcPr>
            <w:tcW w:w="1400"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Importe Total</w:t>
            </w:r>
          </w:p>
        </w:tc>
      </w:tr>
      <w:tr w:rsidR="000B2DCB" w:rsidRPr="00714DD5" w:rsidTr="002F2CFA">
        <w:trPr>
          <w:trHeight w:val="528"/>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1.1</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w:t>
            </w:r>
            <w:r w:rsidRPr="00714DD5">
              <w:rPr>
                <w:rFonts w:ascii="Cambria" w:hAnsi="Cambria"/>
                <w:b/>
                <w:color w:val="000000"/>
                <w:sz w:val="20"/>
                <w:szCs w:val="20"/>
              </w:rPr>
              <w:t>residuos de la silvicultura</w:t>
            </w:r>
            <w:r w:rsidRPr="00714DD5">
              <w:rPr>
                <w:rFonts w:ascii="Cambria" w:hAnsi="Cambria"/>
                <w:color w:val="000000"/>
                <w:sz w:val="20"/>
                <w:szCs w:val="20"/>
              </w:rPr>
              <w:t xml:space="preserve"> correspo</w:t>
            </w:r>
            <w:r>
              <w:rPr>
                <w:rFonts w:ascii="Cambria" w:hAnsi="Cambria"/>
                <w:color w:val="000000"/>
                <w:sz w:val="20"/>
                <w:szCs w:val="20"/>
              </w:rPr>
              <w:t xml:space="preserve">ndientes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02 01 07,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2.500,00 </w:t>
            </w:r>
          </w:p>
        </w:tc>
        <w:tc>
          <w:tcPr>
            <w:tcW w:w="985" w:type="dxa"/>
            <w:tcBorders>
              <w:top w:val="single" w:sz="4" w:space="0" w:color="9BC2E6"/>
              <w:left w:val="nil"/>
              <w:bottom w:val="single" w:sz="4" w:space="0" w:color="9BC2E6"/>
              <w:right w:val="nil"/>
            </w:tcBorders>
            <w:shd w:val="clear" w:color="auto" w:fill="auto"/>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0B2DCB" w:rsidRPr="00714DD5" w:rsidRDefault="000B2DCB" w:rsidP="001D77D8">
            <w:pPr>
              <w:jc w:val="center"/>
              <w:rPr>
                <w:rFonts w:ascii="Cambria" w:hAnsi="Cambria"/>
                <w:b/>
                <w:bCs/>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TOTAL </w:t>
            </w:r>
            <w:r w:rsidR="002F2CFA">
              <w:rPr>
                <w:rFonts w:ascii="Cambria" w:hAnsi="Cambria"/>
                <w:b/>
                <w:bCs/>
                <w:color w:val="000000"/>
                <w:sz w:val="22"/>
                <w:szCs w:val="22"/>
              </w:rPr>
              <w:t>OFERTA</w:t>
            </w:r>
            <w:r w:rsidRPr="00714DD5">
              <w:rPr>
                <w:rFonts w:ascii="Cambria" w:hAnsi="Cambria"/>
                <w:b/>
                <w:bCs/>
                <w:color w:val="000000"/>
                <w:sz w:val="22"/>
                <w:szCs w:val="22"/>
              </w:rPr>
              <w:t xml:space="preserve"> (IVA no incluido)</w:t>
            </w:r>
          </w:p>
        </w:tc>
        <w:tc>
          <w:tcPr>
            <w:tcW w:w="96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1D77D8">
            <w:pPr>
              <w:rPr>
                <w:rFonts w:ascii="Cambria" w:hAnsi="Cambria"/>
                <w:b/>
                <w:bCs/>
                <w:color w:val="000000"/>
                <w:sz w:val="22"/>
                <w:szCs w:val="22"/>
              </w:rPr>
            </w:pPr>
          </w:p>
        </w:tc>
        <w:tc>
          <w:tcPr>
            <w:tcW w:w="985"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rPr>
                <w:rFonts w:ascii="Cambria" w:hAnsi="Cambria"/>
                <w:b/>
                <w:bCs/>
                <w:color w:val="000000"/>
                <w:sz w:val="22"/>
                <w:szCs w:val="22"/>
              </w:rPr>
            </w:pPr>
          </w:p>
        </w:tc>
        <w:tc>
          <w:tcPr>
            <w:tcW w:w="1400"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b/>
                <w:bCs/>
                <w:color w:val="000000"/>
                <w:sz w:val="22"/>
                <w:szCs w:val="22"/>
              </w:rPr>
            </w:pPr>
            <w:r w:rsidRPr="00714DD5">
              <w:rPr>
                <w:rFonts w:ascii="Cambria" w:hAnsi="Cambria"/>
                <w:b/>
                <w:bCs/>
                <w:color w:val="000000"/>
                <w:sz w:val="22"/>
                <w:szCs w:val="22"/>
              </w:rPr>
              <w:t>Impuesto sobre el Valor Añadido</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10%</w:t>
            </w: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IMPORTE </w:t>
            </w:r>
            <w:r w:rsidR="002F2CFA">
              <w:rPr>
                <w:rFonts w:ascii="Cambria" w:hAnsi="Cambria"/>
                <w:b/>
                <w:bCs/>
                <w:color w:val="000000"/>
                <w:sz w:val="22"/>
                <w:szCs w:val="22"/>
              </w:rPr>
              <w:t>OFERTA CON IVA</w:t>
            </w:r>
            <w:r w:rsidRPr="00714DD5">
              <w:rPr>
                <w:rFonts w:ascii="Cambria" w:hAnsi="Cambria"/>
                <w:b/>
                <w:bCs/>
                <w:color w:val="000000"/>
                <w:sz w:val="22"/>
                <w:szCs w:val="22"/>
              </w:rPr>
              <w:t xml:space="preserve"> </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8129" w:type="dxa"/>
            <w:gridSpan w:val="3"/>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r w:rsidRPr="00714DD5">
              <w:rPr>
                <w:rFonts w:ascii="Cambria" w:hAnsi="Cambria"/>
                <w:color w:val="000000"/>
                <w:sz w:val="22"/>
                <w:szCs w:val="22"/>
              </w:rPr>
              <w:t xml:space="preserve">LOTE 2 : GESTIÓN DE RESIDUOS PELIGROSOS (CAPÍTULOS 15 Y 16 </w:t>
            </w:r>
            <w:proofErr w:type="spellStart"/>
            <w:r w:rsidRPr="00714DD5">
              <w:rPr>
                <w:rFonts w:ascii="Cambria" w:hAnsi="Cambria"/>
                <w:color w:val="000000"/>
                <w:sz w:val="22"/>
                <w:szCs w:val="22"/>
              </w:rPr>
              <w:t>LER</w:t>
            </w:r>
            <w:proofErr w:type="spellEnd"/>
            <w:r w:rsidRPr="00714DD5">
              <w:rPr>
                <w:rFonts w:ascii="Cambria" w:hAnsi="Cambria"/>
                <w:color w:val="000000"/>
                <w:sz w:val="22"/>
                <w:szCs w:val="22"/>
              </w:rPr>
              <w:t>)</w:t>
            </w: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552"/>
        </w:trPr>
        <w:tc>
          <w:tcPr>
            <w:tcW w:w="440" w:type="dxa"/>
            <w:tcBorders>
              <w:top w:val="single" w:sz="4" w:space="0" w:color="9BC2E6"/>
              <w:left w:val="single" w:sz="4" w:space="0" w:color="9BC2E6"/>
              <w:bottom w:val="single" w:sz="4" w:space="0" w:color="9BC2E6"/>
              <w:right w:val="nil"/>
            </w:tcBorders>
            <w:shd w:val="clear" w:color="5B9BD5" w:fill="5B9BD5"/>
            <w:noWrap/>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noWrap/>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descripción</w:t>
            </w:r>
          </w:p>
        </w:tc>
        <w:tc>
          <w:tcPr>
            <w:tcW w:w="96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proofErr w:type="spellStart"/>
            <w:r w:rsidRPr="00714DD5">
              <w:rPr>
                <w:rFonts w:ascii="Cambria" w:hAnsi="Cambria"/>
                <w:b/>
                <w:bCs/>
                <w:color w:val="FFFFFF"/>
                <w:sz w:val="22"/>
                <w:szCs w:val="22"/>
              </w:rPr>
              <w:t>Uds</w:t>
            </w:r>
            <w:proofErr w:type="spellEnd"/>
          </w:p>
        </w:tc>
        <w:tc>
          <w:tcPr>
            <w:tcW w:w="985"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Precio Unitario</w:t>
            </w:r>
          </w:p>
        </w:tc>
        <w:tc>
          <w:tcPr>
            <w:tcW w:w="1400"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Importe Total</w:t>
            </w:r>
          </w:p>
        </w:tc>
      </w:tr>
      <w:tr w:rsidR="000B2DCB" w:rsidRPr="00714DD5" w:rsidTr="002F2CFA">
        <w:trPr>
          <w:trHeight w:val="57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2.1</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envases que contienen restos de sustancias peligrosas</w:t>
            </w:r>
            <w:r w:rsidRPr="00714DD5">
              <w:rPr>
                <w:rFonts w:ascii="Cambria" w:hAnsi="Cambria"/>
                <w:color w:val="000000"/>
                <w:sz w:val="20"/>
                <w:szCs w:val="20"/>
              </w:rPr>
              <w:t xml:space="preserve"> o están contaminados por ellas correspon</w:t>
            </w:r>
            <w:r>
              <w:rPr>
                <w:rFonts w:ascii="Cambria" w:hAnsi="Cambria"/>
                <w:color w:val="000000"/>
                <w:sz w:val="20"/>
                <w:szCs w:val="20"/>
              </w:rPr>
              <w:t xml:space="preserve">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15 01 10*,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999"/>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2.2</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absorbentes, materiales de filtración</w:t>
            </w:r>
            <w:r w:rsidRPr="00714DD5">
              <w:rPr>
                <w:rFonts w:ascii="Cambria" w:hAnsi="Cambria"/>
                <w:color w:val="000000"/>
                <w:sz w:val="20"/>
                <w:szCs w:val="20"/>
              </w:rPr>
              <w:t xml:space="preserve"> (incluidos los filtros de aceite no especificados en otra categoría), trapos de limpieza y ropas protectoras contaminados por sustancias peligrosas correspon</w:t>
            </w:r>
            <w:r>
              <w:rPr>
                <w:rFonts w:ascii="Cambria" w:hAnsi="Cambria"/>
                <w:color w:val="000000"/>
                <w:sz w:val="20"/>
                <w:szCs w:val="20"/>
              </w:rPr>
              <w:t xml:space="preserve">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15 02 02*,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39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2.3</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r w:rsidRPr="00714DD5">
              <w:rPr>
                <w:rFonts w:ascii="Cambria" w:hAnsi="Cambria"/>
                <w:color w:val="000000"/>
                <w:sz w:val="20"/>
                <w:szCs w:val="20"/>
              </w:rPr>
              <w:t xml:space="preserve">Kg Gestión residuos de </w:t>
            </w:r>
            <w:r w:rsidRPr="00714DD5">
              <w:rPr>
                <w:rFonts w:ascii="Cambria" w:hAnsi="Cambria"/>
                <w:b/>
                <w:color w:val="000000"/>
                <w:sz w:val="20"/>
                <w:szCs w:val="20"/>
              </w:rPr>
              <w:t>productos químicos de laboratorio</w:t>
            </w:r>
            <w:r w:rsidRPr="00714DD5">
              <w:rPr>
                <w:rFonts w:ascii="Cambria" w:hAnsi="Cambria"/>
                <w:color w:val="000000"/>
                <w:sz w:val="20"/>
                <w:szCs w:val="20"/>
              </w:rPr>
              <w:t xml:space="preserve"> que consisten en, o contienen, sustancias peligrosas incluidas las mezclas de productos químicos de  laboratorio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16 05 06* </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r w:rsidRPr="00714DD5">
              <w:rPr>
                <w:rFonts w:ascii="Cambria" w:hAnsi="Cambria"/>
                <w:color w:val="000000"/>
                <w:sz w:val="20"/>
                <w:szCs w:val="20"/>
              </w:rPr>
              <w:t xml:space="preserve"> </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2.800,00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0B2DCB" w:rsidRPr="00714DD5" w:rsidRDefault="000B2DCB" w:rsidP="001D77D8">
            <w:pPr>
              <w:jc w:val="center"/>
              <w:rPr>
                <w:rFonts w:ascii="Cambria" w:hAnsi="Cambria"/>
                <w:b/>
                <w:bCs/>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TOTAL </w:t>
            </w:r>
            <w:r w:rsidR="002F2CFA">
              <w:rPr>
                <w:rFonts w:ascii="Cambria" w:hAnsi="Cambria"/>
                <w:b/>
                <w:bCs/>
                <w:color w:val="000000"/>
                <w:sz w:val="22"/>
                <w:szCs w:val="22"/>
              </w:rPr>
              <w:t>OFERTA</w:t>
            </w:r>
            <w:r w:rsidRPr="00714DD5">
              <w:rPr>
                <w:rFonts w:ascii="Cambria" w:hAnsi="Cambria"/>
                <w:b/>
                <w:bCs/>
                <w:color w:val="000000"/>
                <w:sz w:val="22"/>
                <w:szCs w:val="22"/>
              </w:rPr>
              <w:t xml:space="preserve"> (IVA no incluido)</w:t>
            </w:r>
          </w:p>
        </w:tc>
        <w:tc>
          <w:tcPr>
            <w:tcW w:w="96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1D77D8">
            <w:pPr>
              <w:rPr>
                <w:rFonts w:ascii="Cambria" w:hAnsi="Cambria"/>
                <w:b/>
                <w:bCs/>
                <w:color w:val="000000"/>
                <w:sz w:val="22"/>
                <w:szCs w:val="22"/>
              </w:rPr>
            </w:pPr>
          </w:p>
        </w:tc>
        <w:tc>
          <w:tcPr>
            <w:tcW w:w="985"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rPr>
                <w:rFonts w:ascii="Cambria" w:hAnsi="Cambria"/>
                <w:b/>
                <w:bCs/>
                <w:color w:val="000000"/>
                <w:sz w:val="22"/>
                <w:szCs w:val="22"/>
              </w:rPr>
            </w:pPr>
          </w:p>
        </w:tc>
        <w:tc>
          <w:tcPr>
            <w:tcW w:w="1400"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b/>
                <w:bCs/>
                <w:color w:val="000000"/>
                <w:sz w:val="22"/>
                <w:szCs w:val="22"/>
              </w:rPr>
            </w:pPr>
            <w:r w:rsidRPr="00714DD5">
              <w:rPr>
                <w:rFonts w:ascii="Cambria" w:hAnsi="Cambria"/>
                <w:b/>
                <w:bCs/>
                <w:color w:val="000000"/>
                <w:sz w:val="22"/>
                <w:szCs w:val="22"/>
              </w:rPr>
              <w:t>Impuesto sobre el Valor Añadido</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10%</w:t>
            </w: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IMPORTE </w:t>
            </w:r>
            <w:r w:rsidR="002F2CFA">
              <w:rPr>
                <w:rFonts w:ascii="Cambria" w:hAnsi="Cambria"/>
                <w:b/>
                <w:bCs/>
                <w:color w:val="000000"/>
                <w:sz w:val="22"/>
                <w:szCs w:val="22"/>
              </w:rPr>
              <w:t>OFERTA CON IVA</w:t>
            </w:r>
            <w:r w:rsidRPr="00714DD5">
              <w:rPr>
                <w:rFonts w:ascii="Cambria" w:hAnsi="Cambria"/>
                <w:b/>
                <w:bCs/>
                <w:color w:val="000000"/>
                <w:sz w:val="22"/>
                <w:szCs w:val="22"/>
              </w:rPr>
              <w:t xml:space="preserve"> </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7144" w:type="dxa"/>
            <w:gridSpan w:val="2"/>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r w:rsidRPr="00714DD5">
              <w:rPr>
                <w:rFonts w:ascii="Cambria" w:hAnsi="Cambria"/>
                <w:color w:val="000000"/>
                <w:sz w:val="22"/>
                <w:szCs w:val="22"/>
              </w:rPr>
              <w:t xml:space="preserve">LOTE 3 : GESTIÓN DE R.C.D. (CAPITULO 17 </w:t>
            </w:r>
            <w:proofErr w:type="spellStart"/>
            <w:r w:rsidRPr="00714DD5">
              <w:rPr>
                <w:rFonts w:ascii="Cambria" w:hAnsi="Cambria"/>
                <w:color w:val="000000"/>
                <w:sz w:val="22"/>
                <w:szCs w:val="22"/>
              </w:rPr>
              <w:t>LER</w:t>
            </w:r>
            <w:proofErr w:type="spellEnd"/>
            <w:r w:rsidRPr="00714DD5">
              <w:rPr>
                <w:rFonts w:ascii="Cambria" w:hAnsi="Cambria"/>
                <w:color w:val="000000"/>
                <w:sz w:val="22"/>
                <w:szCs w:val="22"/>
              </w:rPr>
              <w:t>)</w:t>
            </w:r>
          </w:p>
        </w:tc>
        <w:tc>
          <w:tcPr>
            <w:tcW w:w="985"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552"/>
        </w:trPr>
        <w:tc>
          <w:tcPr>
            <w:tcW w:w="440" w:type="dxa"/>
            <w:tcBorders>
              <w:top w:val="single" w:sz="4" w:space="0" w:color="9BC2E6"/>
              <w:left w:val="single" w:sz="4" w:space="0" w:color="9BC2E6"/>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descripción</w:t>
            </w:r>
          </w:p>
        </w:tc>
        <w:tc>
          <w:tcPr>
            <w:tcW w:w="96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proofErr w:type="spellStart"/>
            <w:r w:rsidRPr="00714DD5">
              <w:rPr>
                <w:rFonts w:ascii="Cambria" w:hAnsi="Cambria"/>
                <w:b/>
                <w:bCs/>
                <w:color w:val="FFFFFF"/>
                <w:sz w:val="22"/>
                <w:szCs w:val="22"/>
              </w:rPr>
              <w:t>Uds</w:t>
            </w:r>
            <w:proofErr w:type="spellEnd"/>
          </w:p>
        </w:tc>
        <w:tc>
          <w:tcPr>
            <w:tcW w:w="985"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Precio Unitario</w:t>
            </w:r>
          </w:p>
        </w:tc>
        <w:tc>
          <w:tcPr>
            <w:tcW w:w="1400"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Importe Total</w:t>
            </w:r>
          </w:p>
        </w:tc>
      </w:tr>
      <w:tr w:rsidR="000B2DCB" w:rsidRPr="00714DD5" w:rsidTr="002F2CFA">
        <w:trPr>
          <w:trHeight w:val="35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3.1</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hormigón</w:t>
            </w:r>
            <w:r w:rsidRPr="00714DD5">
              <w:rPr>
                <w:rFonts w:ascii="Cambria" w:hAnsi="Cambria"/>
                <w:color w:val="000000"/>
                <w:sz w:val="20"/>
                <w:szCs w:val="20"/>
              </w:rPr>
              <w:t xml:space="preserve">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17 01 01</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300,00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13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3.2</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mezclas de hormigón, ladrillos, tejas y materiales cerámicos</w:t>
            </w:r>
            <w:r w:rsidRPr="00714DD5">
              <w:rPr>
                <w:rFonts w:ascii="Cambria" w:hAnsi="Cambria"/>
                <w:color w:val="000000"/>
                <w:sz w:val="20"/>
                <w:szCs w:val="20"/>
              </w:rPr>
              <w:t xml:space="preserve"> distintas de las especificadas en el código 17 01 06 correspondientes al códi</w:t>
            </w:r>
            <w:r>
              <w:rPr>
                <w:rFonts w:ascii="Cambria" w:hAnsi="Cambria"/>
                <w:color w:val="000000"/>
                <w:sz w:val="20"/>
                <w:szCs w:val="20"/>
              </w:rPr>
              <w:t xml:space="preserve">go </w:t>
            </w:r>
            <w:proofErr w:type="spellStart"/>
            <w:r>
              <w:rPr>
                <w:rFonts w:ascii="Cambria" w:hAnsi="Cambria"/>
                <w:color w:val="000000"/>
                <w:sz w:val="20"/>
                <w:szCs w:val="20"/>
              </w:rPr>
              <w:t>LER</w:t>
            </w:r>
            <w:proofErr w:type="spellEnd"/>
            <w:r>
              <w:rPr>
                <w:rFonts w:ascii="Cambria" w:hAnsi="Cambria"/>
                <w:color w:val="000000"/>
                <w:sz w:val="20"/>
                <w:szCs w:val="20"/>
              </w:rPr>
              <w:t xml:space="preserve"> 17 01 07 (muy mezclados),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450,00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55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3.3</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 xml:space="preserve">Mezclas de hormigón, ladrillos, tejas y materiales cerámicos </w:t>
            </w:r>
            <w:r w:rsidRPr="00714DD5">
              <w:rPr>
                <w:rFonts w:ascii="Cambria" w:hAnsi="Cambria"/>
                <w:color w:val="000000"/>
                <w:sz w:val="20"/>
                <w:szCs w:val="20"/>
              </w:rPr>
              <w:t xml:space="preserve">distintas de las especificadas en el código 17 01 06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17 01 07 (parcialmente mezclados)</w:t>
            </w:r>
            <w:r w:rsidRPr="008C0522">
              <w:rPr>
                <w:rFonts w:ascii="Cambria" w:hAnsi="Cambria"/>
                <w:b/>
                <w:color w:val="000000"/>
                <w:sz w:val="20"/>
                <w:szCs w:val="20"/>
              </w:rPr>
              <w:t xml:space="preserve"> el transporte a planta será por cuenta de Tragsa</w:t>
            </w:r>
            <w:r w:rsidRPr="00714DD5">
              <w:rPr>
                <w:rFonts w:ascii="Cambria" w:hAnsi="Cambria"/>
                <w:color w:val="000000"/>
                <w:sz w:val="20"/>
                <w:szCs w:val="20"/>
              </w:rPr>
              <w:t xml:space="preserve"> </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450,00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356"/>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3.4</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 xml:space="preserve">Tierra y piedras </w:t>
            </w:r>
            <w:r w:rsidRPr="00714DD5">
              <w:rPr>
                <w:rFonts w:ascii="Cambria" w:hAnsi="Cambria"/>
                <w:color w:val="000000"/>
                <w:sz w:val="20"/>
                <w:szCs w:val="20"/>
              </w:rPr>
              <w:t xml:space="preserve">distintas a las especificadas en el código 17 05 03*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17 05 04</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500,00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570"/>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3.5</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 xml:space="preserve">Mezclas bituminosas distintas </w:t>
            </w:r>
            <w:r w:rsidRPr="00714DD5">
              <w:rPr>
                <w:rFonts w:ascii="Cambria" w:hAnsi="Cambria"/>
                <w:color w:val="000000"/>
                <w:sz w:val="20"/>
                <w:szCs w:val="20"/>
              </w:rPr>
              <w:t xml:space="preserve">de las especificadas en el código 17 03 01*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17 03 02</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100,00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424"/>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3.6</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Materiales de construcción a partir de yeso</w:t>
            </w:r>
            <w:r w:rsidRPr="00714DD5">
              <w:rPr>
                <w:rFonts w:ascii="Cambria" w:hAnsi="Cambria"/>
                <w:color w:val="000000"/>
                <w:sz w:val="20"/>
                <w:szCs w:val="20"/>
              </w:rPr>
              <w:t xml:space="preserve"> distintos de los especificados en los códigos 17 08 01* correspo</w:t>
            </w:r>
            <w:r>
              <w:rPr>
                <w:rFonts w:ascii="Cambria" w:hAnsi="Cambria"/>
                <w:color w:val="000000"/>
                <w:sz w:val="20"/>
                <w:szCs w:val="20"/>
              </w:rPr>
              <w:t xml:space="preserve">ndientes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17 08 02,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50,00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557"/>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3.7</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 xml:space="preserve">residuos mezclados de construcción y demolición </w:t>
            </w:r>
            <w:r w:rsidRPr="00714DD5">
              <w:rPr>
                <w:rFonts w:ascii="Cambria" w:hAnsi="Cambria"/>
                <w:color w:val="000000"/>
                <w:sz w:val="20"/>
                <w:szCs w:val="20"/>
              </w:rPr>
              <w:t>distintos de los especificados en los códigos 17 09 01* 17 09 02* y 17 09 03* correspon</w:t>
            </w:r>
            <w:r>
              <w:rPr>
                <w:rFonts w:ascii="Cambria" w:hAnsi="Cambria"/>
                <w:color w:val="000000"/>
                <w:sz w:val="20"/>
                <w:szCs w:val="20"/>
              </w:rPr>
              <w:t xml:space="preserve">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17 09 04,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500,00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0B2DCB" w:rsidRPr="00714DD5" w:rsidRDefault="000B2DCB" w:rsidP="001D77D8">
            <w:pPr>
              <w:jc w:val="center"/>
              <w:rPr>
                <w:rFonts w:ascii="Cambria" w:hAnsi="Cambria"/>
                <w:b/>
                <w:bCs/>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TOTAL </w:t>
            </w:r>
            <w:r w:rsidR="002F2CFA">
              <w:rPr>
                <w:rFonts w:ascii="Cambria" w:hAnsi="Cambria"/>
                <w:b/>
                <w:bCs/>
                <w:color w:val="000000"/>
                <w:sz w:val="22"/>
                <w:szCs w:val="22"/>
              </w:rPr>
              <w:t>OFERTA</w:t>
            </w:r>
            <w:r w:rsidRPr="00714DD5">
              <w:rPr>
                <w:rFonts w:ascii="Cambria" w:hAnsi="Cambria"/>
                <w:b/>
                <w:bCs/>
                <w:color w:val="000000"/>
                <w:sz w:val="22"/>
                <w:szCs w:val="22"/>
              </w:rPr>
              <w:t xml:space="preserve"> (IVA no incluido)</w:t>
            </w:r>
          </w:p>
        </w:tc>
        <w:tc>
          <w:tcPr>
            <w:tcW w:w="96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1D77D8">
            <w:pPr>
              <w:rPr>
                <w:rFonts w:ascii="Cambria" w:hAnsi="Cambria"/>
                <w:b/>
                <w:bCs/>
                <w:color w:val="000000"/>
                <w:sz w:val="22"/>
                <w:szCs w:val="22"/>
              </w:rPr>
            </w:pPr>
          </w:p>
        </w:tc>
        <w:tc>
          <w:tcPr>
            <w:tcW w:w="985"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rPr>
                <w:rFonts w:ascii="Cambria" w:hAnsi="Cambria"/>
                <w:b/>
                <w:bCs/>
                <w:color w:val="000000"/>
                <w:sz w:val="22"/>
                <w:szCs w:val="22"/>
              </w:rPr>
            </w:pPr>
          </w:p>
        </w:tc>
        <w:tc>
          <w:tcPr>
            <w:tcW w:w="1400"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b/>
                <w:bCs/>
                <w:color w:val="000000"/>
                <w:sz w:val="22"/>
                <w:szCs w:val="22"/>
              </w:rPr>
            </w:pPr>
            <w:r w:rsidRPr="00714DD5">
              <w:rPr>
                <w:rFonts w:ascii="Cambria" w:hAnsi="Cambria"/>
                <w:b/>
                <w:bCs/>
                <w:color w:val="000000"/>
                <w:sz w:val="22"/>
                <w:szCs w:val="22"/>
              </w:rPr>
              <w:t>Impuesto sobre el Valor Añadido</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10%</w:t>
            </w: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IMPORTE </w:t>
            </w:r>
            <w:r w:rsidR="002F2CFA">
              <w:rPr>
                <w:rFonts w:ascii="Cambria" w:hAnsi="Cambria"/>
                <w:b/>
                <w:bCs/>
                <w:color w:val="000000"/>
                <w:sz w:val="22"/>
                <w:szCs w:val="22"/>
              </w:rPr>
              <w:t>OFERTA CON IVA</w:t>
            </w:r>
            <w:r w:rsidRPr="00714DD5">
              <w:rPr>
                <w:rFonts w:ascii="Cambria" w:hAnsi="Cambria"/>
                <w:b/>
                <w:bCs/>
                <w:color w:val="000000"/>
                <w:sz w:val="22"/>
                <w:szCs w:val="22"/>
              </w:rPr>
              <w:t xml:space="preserve"> </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8129" w:type="dxa"/>
            <w:gridSpan w:val="3"/>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r w:rsidRPr="00714DD5">
              <w:rPr>
                <w:rFonts w:ascii="Cambria" w:hAnsi="Cambria"/>
                <w:color w:val="000000"/>
                <w:sz w:val="22"/>
                <w:szCs w:val="22"/>
              </w:rPr>
              <w:t xml:space="preserve">LOTE 4 : GESTIÓN DE RESIDUOS </w:t>
            </w:r>
            <w:proofErr w:type="spellStart"/>
            <w:r w:rsidRPr="00714DD5">
              <w:rPr>
                <w:rFonts w:ascii="Cambria" w:hAnsi="Cambria"/>
                <w:color w:val="000000"/>
                <w:sz w:val="22"/>
                <w:szCs w:val="22"/>
              </w:rPr>
              <w:t>EDAR</w:t>
            </w:r>
            <w:proofErr w:type="spellEnd"/>
            <w:r w:rsidRPr="00714DD5">
              <w:rPr>
                <w:rFonts w:ascii="Cambria" w:hAnsi="Cambria"/>
                <w:color w:val="000000"/>
                <w:sz w:val="22"/>
                <w:szCs w:val="22"/>
              </w:rPr>
              <w:t xml:space="preserve"> Y </w:t>
            </w:r>
            <w:proofErr w:type="spellStart"/>
            <w:r w:rsidRPr="00714DD5">
              <w:rPr>
                <w:rFonts w:ascii="Cambria" w:hAnsi="Cambria"/>
                <w:color w:val="000000"/>
                <w:sz w:val="22"/>
                <w:szCs w:val="22"/>
              </w:rPr>
              <w:t>ETAP</w:t>
            </w:r>
            <w:proofErr w:type="spellEnd"/>
            <w:r w:rsidRPr="00714DD5">
              <w:rPr>
                <w:rFonts w:ascii="Cambria" w:hAnsi="Cambria"/>
                <w:color w:val="000000"/>
                <w:sz w:val="22"/>
                <w:szCs w:val="22"/>
              </w:rPr>
              <w:t xml:space="preserve"> (CAPITULO 19 </w:t>
            </w:r>
            <w:proofErr w:type="spellStart"/>
            <w:r w:rsidRPr="00714DD5">
              <w:rPr>
                <w:rFonts w:ascii="Cambria" w:hAnsi="Cambria"/>
                <w:color w:val="000000"/>
                <w:sz w:val="22"/>
                <w:szCs w:val="22"/>
              </w:rPr>
              <w:t>LER</w:t>
            </w:r>
            <w:proofErr w:type="spellEnd"/>
            <w:r w:rsidRPr="00714DD5">
              <w:rPr>
                <w:rFonts w:ascii="Cambria" w:hAnsi="Cambria"/>
                <w:color w:val="000000"/>
                <w:sz w:val="22"/>
                <w:szCs w:val="22"/>
              </w:rPr>
              <w:t>)</w:t>
            </w:r>
          </w:p>
        </w:tc>
        <w:tc>
          <w:tcPr>
            <w:tcW w:w="1400"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r>
      <w:tr w:rsidR="000B2DCB" w:rsidRPr="00714DD5" w:rsidTr="000B2DCB">
        <w:trPr>
          <w:trHeight w:val="552"/>
        </w:trPr>
        <w:tc>
          <w:tcPr>
            <w:tcW w:w="440" w:type="dxa"/>
            <w:tcBorders>
              <w:top w:val="single" w:sz="4" w:space="0" w:color="9BC2E6"/>
              <w:left w:val="single" w:sz="4" w:space="0" w:color="9BC2E6"/>
              <w:bottom w:val="single" w:sz="4" w:space="0" w:color="9BC2E6"/>
              <w:right w:val="nil"/>
            </w:tcBorders>
            <w:shd w:val="clear" w:color="5B9BD5" w:fill="5B9BD5"/>
            <w:noWrap/>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nº</w:t>
            </w:r>
          </w:p>
        </w:tc>
        <w:tc>
          <w:tcPr>
            <w:tcW w:w="6182" w:type="dxa"/>
            <w:tcBorders>
              <w:top w:val="single" w:sz="4" w:space="0" w:color="9BC2E6"/>
              <w:left w:val="nil"/>
              <w:bottom w:val="single" w:sz="4" w:space="0" w:color="9BC2E6"/>
              <w:right w:val="nil"/>
            </w:tcBorders>
            <w:shd w:val="clear" w:color="5B9BD5" w:fill="5B9BD5"/>
            <w:noWrap/>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descripción</w:t>
            </w:r>
          </w:p>
        </w:tc>
        <w:tc>
          <w:tcPr>
            <w:tcW w:w="962"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proofErr w:type="spellStart"/>
            <w:r w:rsidRPr="00714DD5">
              <w:rPr>
                <w:rFonts w:ascii="Cambria" w:hAnsi="Cambria"/>
                <w:b/>
                <w:bCs/>
                <w:color w:val="FFFFFF"/>
                <w:sz w:val="22"/>
                <w:szCs w:val="22"/>
              </w:rPr>
              <w:t>Uds</w:t>
            </w:r>
            <w:proofErr w:type="spellEnd"/>
          </w:p>
        </w:tc>
        <w:tc>
          <w:tcPr>
            <w:tcW w:w="985"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Precio Unitario</w:t>
            </w:r>
          </w:p>
        </w:tc>
        <w:tc>
          <w:tcPr>
            <w:tcW w:w="1400" w:type="dxa"/>
            <w:tcBorders>
              <w:top w:val="single" w:sz="4" w:space="0" w:color="9BC2E6"/>
              <w:left w:val="nil"/>
              <w:bottom w:val="single" w:sz="4" w:space="0" w:color="9BC2E6"/>
              <w:right w:val="nil"/>
            </w:tcBorders>
            <w:shd w:val="clear" w:color="5B9BD5" w:fill="5B9BD5"/>
            <w:vAlign w:val="center"/>
            <w:hideMark/>
          </w:tcPr>
          <w:p w:rsidR="000B2DCB" w:rsidRPr="00714DD5" w:rsidRDefault="000B2DCB" w:rsidP="001D77D8">
            <w:pPr>
              <w:jc w:val="center"/>
              <w:rPr>
                <w:rFonts w:ascii="Cambria" w:hAnsi="Cambria"/>
                <w:b/>
                <w:bCs/>
                <w:color w:val="FFFFFF"/>
                <w:sz w:val="22"/>
                <w:szCs w:val="22"/>
              </w:rPr>
            </w:pPr>
            <w:r w:rsidRPr="00714DD5">
              <w:rPr>
                <w:rFonts w:ascii="Cambria" w:hAnsi="Cambria"/>
                <w:b/>
                <w:bCs/>
                <w:color w:val="FFFFFF"/>
                <w:sz w:val="22"/>
                <w:szCs w:val="22"/>
              </w:rPr>
              <w:t>Importe Total</w:t>
            </w:r>
          </w:p>
        </w:tc>
      </w:tr>
      <w:tr w:rsidR="000B2DCB" w:rsidRPr="00714DD5" w:rsidTr="002F2CFA">
        <w:trPr>
          <w:trHeight w:val="396"/>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4.1</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sidRPr="00714DD5">
              <w:rPr>
                <w:rFonts w:ascii="Cambria" w:hAnsi="Cambria"/>
                <w:b/>
                <w:color w:val="000000"/>
                <w:sz w:val="20"/>
                <w:szCs w:val="20"/>
              </w:rPr>
              <w:t>residuos de cribado</w:t>
            </w:r>
            <w:r w:rsidRPr="00714DD5">
              <w:rPr>
                <w:rFonts w:ascii="Cambria" w:hAnsi="Cambria"/>
                <w:color w:val="000000"/>
                <w:sz w:val="20"/>
                <w:szCs w:val="20"/>
              </w:rPr>
              <w:t xml:space="preserve"> corresp</w:t>
            </w:r>
            <w:r>
              <w:rPr>
                <w:rFonts w:ascii="Cambria" w:hAnsi="Cambria"/>
                <w:color w:val="000000"/>
                <w:sz w:val="20"/>
                <w:szCs w:val="20"/>
              </w:rPr>
              <w:t xml:space="preserve">ondientes al código </w:t>
            </w:r>
            <w:proofErr w:type="spellStart"/>
            <w:r>
              <w:rPr>
                <w:rFonts w:ascii="Cambria" w:hAnsi="Cambria"/>
                <w:color w:val="000000"/>
                <w:sz w:val="20"/>
                <w:szCs w:val="20"/>
              </w:rPr>
              <w:t>LER</w:t>
            </w:r>
            <w:proofErr w:type="spellEnd"/>
            <w:r>
              <w:rPr>
                <w:rFonts w:ascii="Cambria" w:hAnsi="Cambria"/>
                <w:color w:val="000000"/>
                <w:sz w:val="20"/>
                <w:szCs w:val="20"/>
              </w:rPr>
              <w:t xml:space="preserve"> 19 08 01, </w:t>
            </w:r>
            <w:r w:rsidRPr="008C0522">
              <w:rPr>
                <w:rFonts w:ascii="Cambria" w:hAnsi="Cambria"/>
                <w:b/>
                <w:color w:val="000000"/>
                <w:sz w:val="20"/>
                <w:szCs w:val="20"/>
              </w:rPr>
              <w:t>el transporte a planta será por cuenta de Tragsa</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30,00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792"/>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4.2</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lodos de clarificación del agua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19 09 02 (Lodos de depura</w:t>
            </w:r>
            <w:r>
              <w:rPr>
                <w:rFonts w:ascii="Cambria" w:hAnsi="Cambria"/>
                <w:color w:val="000000"/>
                <w:sz w:val="20"/>
                <w:szCs w:val="20"/>
              </w:rPr>
              <w:t xml:space="preserve">dora humedad &lt; 70% (apilables)), </w:t>
            </w:r>
            <w:r w:rsidRPr="008C0522">
              <w:rPr>
                <w:rFonts w:ascii="Cambria" w:hAnsi="Cambria"/>
                <w:b/>
                <w:color w:val="000000"/>
                <w:sz w:val="20"/>
                <w:szCs w:val="20"/>
              </w:rPr>
              <w:t>el transporte a planta será por cuenta de Tragsa</w:t>
            </w:r>
            <w:r>
              <w:rPr>
                <w:rFonts w:ascii="Cambria" w:hAnsi="Cambria"/>
                <w:b/>
                <w:color w:val="000000"/>
                <w:sz w:val="20"/>
                <w:szCs w:val="20"/>
              </w:rPr>
              <w:t>.</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1056"/>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4.3</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lodos de clarificación del agua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19 09 02 (Lodos de depuradora </w:t>
            </w:r>
            <w:proofErr w:type="spellStart"/>
            <w:r w:rsidRPr="00714DD5">
              <w:rPr>
                <w:rFonts w:ascii="Cambria" w:hAnsi="Cambria"/>
                <w:color w:val="000000"/>
                <w:sz w:val="20"/>
                <w:szCs w:val="20"/>
              </w:rPr>
              <w:t>R.I</w:t>
            </w:r>
            <w:proofErr w:type="spellEnd"/>
            <w:r w:rsidRPr="00714DD5">
              <w:rPr>
                <w:rFonts w:ascii="Cambria" w:hAnsi="Cambria"/>
                <w:color w:val="000000"/>
                <w:sz w:val="20"/>
                <w:szCs w:val="20"/>
              </w:rPr>
              <w:t>. humedad &lt; 70 %)</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r>
              <w:rPr>
                <w:rFonts w:ascii="Cambria" w:hAnsi="Cambria"/>
                <w:b/>
                <w:color w:val="000000"/>
                <w:sz w:val="20"/>
                <w:szCs w:val="20"/>
              </w:rPr>
              <w:t>.</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724"/>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4.4</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w:t>
            </w:r>
            <w:r>
              <w:rPr>
                <w:rFonts w:ascii="Cambria" w:hAnsi="Cambria"/>
                <w:color w:val="000000"/>
                <w:sz w:val="20"/>
                <w:szCs w:val="20"/>
              </w:rPr>
              <w:t xml:space="preserve">lodos de clarificación del agua </w:t>
            </w:r>
            <w:r w:rsidRPr="00714DD5">
              <w:rPr>
                <w:rFonts w:ascii="Cambria" w:hAnsi="Cambria"/>
                <w:color w:val="000000"/>
                <w:sz w:val="20"/>
                <w:szCs w:val="20"/>
              </w:rPr>
              <w:t xml:space="preserve">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19 09 </w:t>
            </w:r>
            <w:r>
              <w:rPr>
                <w:rFonts w:ascii="Cambria" w:hAnsi="Cambria"/>
                <w:color w:val="000000"/>
                <w:sz w:val="20"/>
                <w:szCs w:val="20"/>
              </w:rPr>
              <w:t xml:space="preserve">02 (Lodos de depuradora humedad </w:t>
            </w:r>
            <w:r w:rsidRPr="00714DD5">
              <w:rPr>
                <w:rFonts w:ascii="Cambria" w:hAnsi="Cambria"/>
                <w:color w:val="000000"/>
                <w:sz w:val="20"/>
                <w:szCs w:val="20"/>
              </w:rPr>
              <w:t>70-90 %)</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r>
              <w:rPr>
                <w:rFonts w:ascii="Cambria" w:hAnsi="Cambria"/>
                <w:b/>
                <w:color w:val="000000"/>
                <w:sz w:val="20"/>
                <w:szCs w:val="20"/>
              </w:rPr>
              <w:t>.</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40,00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529"/>
        </w:trPr>
        <w:tc>
          <w:tcPr>
            <w:tcW w:w="440"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0B2DCB" w:rsidRPr="00714DD5" w:rsidRDefault="000B2DCB" w:rsidP="001D77D8">
            <w:pPr>
              <w:jc w:val="center"/>
              <w:rPr>
                <w:rFonts w:ascii="Cambria" w:hAnsi="Cambria"/>
                <w:color w:val="000000"/>
                <w:sz w:val="22"/>
                <w:szCs w:val="22"/>
              </w:rPr>
            </w:pPr>
            <w:r w:rsidRPr="00714DD5">
              <w:rPr>
                <w:rFonts w:ascii="Cambria" w:hAnsi="Cambria"/>
                <w:color w:val="000000"/>
                <w:sz w:val="22"/>
                <w:szCs w:val="22"/>
              </w:rPr>
              <w:t>4.5</w:t>
            </w:r>
          </w:p>
        </w:tc>
        <w:tc>
          <w:tcPr>
            <w:tcW w:w="6182" w:type="dxa"/>
            <w:tcBorders>
              <w:top w:val="single" w:sz="4" w:space="0" w:color="9BC2E6"/>
              <w:left w:val="nil"/>
              <w:bottom w:val="single" w:sz="4" w:space="0" w:color="9BC2E6"/>
              <w:right w:val="nil"/>
            </w:tcBorders>
            <w:shd w:val="clear" w:color="auto" w:fill="auto"/>
            <w:vAlign w:val="center"/>
            <w:hideMark/>
          </w:tcPr>
          <w:p w:rsidR="000B2DCB" w:rsidRPr="00714DD5" w:rsidRDefault="000B2DCB" w:rsidP="001D77D8">
            <w:pPr>
              <w:jc w:val="both"/>
              <w:rPr>
                <w:rFonts w:ascii="Cambria" w:hAnsi="Cambria"/>
                <w:color w:val="000000"/>
                <w:sz w:val="20"/>
                <w:szCs w:val="20"/>
              </w:rPr>
            </w:pPr>
            <w:proofErr w:type="spellStart"/>
            <w:r w:rsidRPr="00714DD5">
              <w:rPr>
                <w:rFonts w:ascii="Cambria" w:hAnsi="Cambria"/>
                <w:color w:val="000000"/>
                <w:sz w:val="20"/>
                <w:szCs w:val="20"/>
              </w:rPr>
              <w:t>Tn</w:t>
            </w:r>
            <w:proofErr w:type="spellEnd"/>
            <w:r w:rsidRPr="00714DD5">
              <w:rPr>
                <w:rFonts w:ascii="Cambria" w:hAnsi="Cambria"/>
                <w:color w:val="000000"/>
                <w:sz w:val="20"/>
                <w:szCs w:val="20"/>
              </w:rPr>
              <w:t xml:space="preserve">. Gestión residuos de lodos de clarificación del agua correspondientes al código </w:t>
            </w:r>
            <w:proofErr w:type="spellStart"/>
            <w:r w:rsidRPr="00714DD5">
              <w:rPr>
                <w:rFonts w:ascii="Cambria" w:hAnsi="Cambria"/>
                <w:color w:val="000000"/>
                <w:sz w:val="20"/>
                <w:szCs w:val="20"/>
              </w:rPr>
              <w:t>LER</w:t>
            </w:r>
            <w:proofErr w:type="spellEnd"/>
            <w:r w:rsidRPr="00714DD5">
              <w:rPr>
                <w:rFonts w:ascii="Cambria" w:hAnsi="Cambria"/>
                <w:color w:val="000000"/>
                <w:sz w:val="20"/>
                <w:szCs w:val="20"/>
              </w:rPr>
              <w:t xml:space="preserve"> 19 09 02 (Lodos de depuradora </w:t>
            </w:r>
            <w:proofErr w:type="spellStart"/>
            <w:r w:rsidRPr="00714DD5">
              <w:rPr>
                <w:rFonts w:ascii="Cambria" w:hAnsi="Cambria"/>
                <w:color w:val="000000"/>
                <w:sz w:val="20"/>
                <w:szCs w:val="20"/>
              </w:rPr>
              <w:t>R.I</w:t>
            </w:r>
            <w:proofErr w:type="spellEnd"/>
            <w:r w:rsidRPr="00714DD5">
              <w:rPr>
                <w:rFonts w:ascii="Cambria" w:hAnsi="Cambria"/>
                <w:color w:val="000000"/>
                <w:sz w:val="20"/>
                <w:szCs w:val="20"/>
              </w:rPr>
              <w:t>. humedad 70-90 %</w:t>
            </w:r>
            <w:r>
              <w:rPr>
                <w:rFonts w:ascii="Cambria" w:hAnsi="Cambria"/>
                <w:color w:val="000000"/>
                <w:sz w:val="20"/>
                <w:szCs w:val="20"/>
              </w:rPr>
              <w:t xml:space="preserve">), </w:t>
            </w:r>
            <w:r w:rsidRPr="008C0522">
              <w:rPr>
                <w:rFonts w:ascii="Cambria" w:hAnsi="Cambria"/>
                <w:b/>
                <w:color w:val="000000"/>
                <w:sz w:val="20"/>
                <w:szCs w:val="20"/>
              </w:rPr>
              <w:t>el transporte a planta será por cuenta de Tragsa</w:t>
            </w:r>
            <w:r>
              <w:rPr>
                <w:rFonts w:ascii="Cambria" w:hAnsi="Cambria"/>
                <w:b/>
                <w:color w:val="000000"/>
                <w:sz w:val="20"/>
                <w:szCs w:val="20"/>
              </w:rPr>
              <w:t>.</w:t>
            </w:r>
          </w:p>
        </w:tc>
        <w:tc>
          <w:tcPr>
            <w:tcW w:w="962" w:type="dxa"/>
            <w:tcBorders>
              <w:top w:val="single" w:sz="4" w:space="0" w:color="9BC2E6"/>
              <w:left w:val="nil"/>
              <w:bottom w:val="single" w:sz="4" w:space="0" w:color="9BC2E6"/>
              <w:right w:val="nil"/>
            </w:tcBorders>
            <w:shd w:val="clear" w:color="DDEBF7" w:fill="DDEBF7"/>
            <w:noWrap/>
            <w:vAlign w:val="center"/>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 xml:space="preserve">20,00 </w:t>
            </w:r>
          </w:p>
        </w:tc>
        <w:tc>
          <w:tcPr>
            <w:tcW w:w="985" w:type="dxa"/>
            <w:tcBorders>
              <w:top w:val="single" w:sz="4" w:space="0" w:color="9BC2E6"/>
              <w:left w:val="nil"/>
              <w:bottom w:val="single" w:sz="4" w:space="0" w:color="9BC2E6"/>
              <w:right w:val="nil"/>
            </w:tcBorders>
            <w:shd w:val="clear" w:color="auto" w:fill="auto"/>
            <w:noWrap/>
            <w:vAlign w:val="center"/>
          </w:tcPr>
          <w:p w:rsidR="000B2DCB" w:rsidRPr="00714DD5" w:rsidRDefault="000B2DCB" w:rsidP="001D77D8">
            <w:pPr>
              <w:jc w:val="right"/>
              <w:rPr>
                <w:rFonts w:ascii="Cambria" w:hAnsi="Cambria"/>
                <w:color w:val="000000"/>
                <w:sz w:val="22"/>
                <w:szCs w:val="22"/>
              </w:rPr>
            </w:pPr>
          </w:p>
        </w:tc>
        <w:tc>
          <w:tcPr>
            <w:tcW w:w="1400" w:type="dxa"/>
            <w:tcBorders>
              <w:top w:val="single" w:sz="4" w:space="0" w:color="9BC2E6"/>
              <w:left w:val="nil"/>
              <w:bottom w:val="single" w:sz="4" w:space="0" w:color="9BC2E6"/>
              <w:right w:val="nil"/>
            </w:tcBorders>
            <w:shd w:val="clear" w:color="DDEBF7" w:fill="DDEBF7"/>
            <w:noWrap/>
            <w:vAlign w:val="center"/>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double" w:sz="6" w:space="0" w:color="5B9BD5"/>
              <w:left w:val="single" w:sz="4" w:space="0" w:color="9BC2E6"/>
              <w:bottom w:val="single" w:sz="4" w:space="0" w:color="9BC2E6"/>
              <w:right w:val="nil"/>
            </w:tcBorders>
            <w:shd w:val="clear" w:color="auto" w:fill="auto"/>
            <w:noWrap/>
            <w:vAlign w:val="bottom"/>
            <w:hideMark/>
          </w:tcPr>
          <w:p w:rsidR="000B2DCB" w:rsidRPr="00714DD5" w:rsidRDefault="000B2DCB" w:rsidP="001D77D8">
            <w:pPr>
              <w:jc w:val="center"/>
              <w:rPr>
                <w:rFonts w:ascii="Cambria" w:hAnsi="Cambria"/>
                <w:b/>
                <w:bCs/>
                <w:color w:val="000000"/>
                <w:sz w:val="22"/>
                <w:szCs w:val="22"/>
              </w:rPr>
            </w:pPr>
          </w:p>
        </w:tc>
        <w:tc>
          <w:tcPr>
            <w:tcW w:w="618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TOTAL </w:t>
            </w:r>
            <w:r w:rsidR="002F2CFA">
              <w:rPr>
                <w:rFonts w:ascii="Cambria" w:hAnsi="Cambria"/>
                <w:b/>
                <w:bCs/>
                <w:color w:val="000000"/>
                <w:sz w:val="22"/>
                <w:szCs w:val="22"/>
              </w:rPr>
              <w:t>OFERTA</w:t>
            </w:r>
            <w:r w:rsidRPr="00714DD5">
              <w:rPr>
                <w:rFonts w:ascii="Cambria" w:hAnsi="Cambria"/>
                <w:b/>
                <w:bCs/>
                <w:color w:val="000000"/>
                <w:sz w:val="22"/>
                <w:szCs w:val="22"/>
              </w:rPr>
              <w:t xml:space="preserve"> (IVA no incluido)</w:t>
            </w:r>
          </w:p>
        </w:tc>
        <w:tc>
          <w:tcPr>
            <w:tcW w:w="962" w:type="dxa"/>
            <w:tcBorders>
              <w:top w:val="double" w:sz="6" w:space="0" w:color="5B9BD5"/>
              <w:left w:val="nil"/>
              <w:bottom w:val="single" w:sz="4" w:space="0" w:color="9BC2E6"/>
              <w:right w:val="nil"/>
            </w:tcBorders>
            <w:shd w:val="clear" w:color="auto" w:fill="auto"/>
            <w:noWrap/>
            <w:vAlign w:val="bottom"/>
            <w:hideMark/>
          </w:tcPr>
          <w:p w:rsidR="000B2DCB" w:rsidRPr="00714DD5" w:rsidRDefault="000B2DCB" w:rsidP="001D77D8">
            <w:pPr>
              <w:rPr>
                <w:rFonts w:ascii="Cambria" w:hAnsi="Cambria"/>
                <w:b/>
                <w:bCs/>
                <w:color w:val="000000"/>
                <w:sz w:val="22"/>
                <w:szCs w:val="22"/>
              </w:rPr>
            </w:pPr>
          </w:p>
        </w:tc>
        <w:tc>
          <w:tcPr>
            <w:tcW w:w="985"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rPr>
                <w:rFonts w:ascii="Cambria" w:hAnsi="Cambria"/>
                <w:b/>
                <w:bCs/>
                <w:color w:val="000000"/>
                <w:sz w:val="22"/>
                <w:szCs w:val="22"/>
              </w:rPr>
            </w:pPr>
          </w:p>
        </w:tc>
        <w:tc>
          <w:tcPr>
            <w:tcW w:w="1400" w:type="dxa"/>
            <w:tcBorders>
              <w:top w:val="double" w:sz="6" w:space="0" w:color="5B9BD5"/>
              <w:left w:val="nil"/>
              <w:bottom w:val="single" w:sz="4" w:space="0" w:color="9BC2E6"/>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b/>
                <w:bCs/>
                <w:color w:val="000000"/>
                <w:sz w:val="22"/>
                <w:szCs w:val="22"/>
              </w:rPr>
            </w:pPr>
            <w:r w:rsidRPr="00714DD5">
              <w:rPr>
                <w:rFonts w:ascii="Cambria" w:hAnsi="Cambria"/>
                <w:b/>
                <w:bCs/>
                <w:color w:val="000000"/>
                <w:sz w:val="22"/>
                <w:szCs w:val="22"/>
              </w:rPr>
              <w:t>Impuesto sobre el Valor Añadido</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jc w:val="right"/>
              <w:rPr>
                <w:rFonts w:ascii="Cambria" w:hAnsi="Cambria"/>
                <w:color w:val="000000"/>
                <w:sz w:val="22"/>
                <w:szCs w:val="22"/>
              </w:rPr>
            </w:pPr>
            <w:r w:rsidRPr="00714DD5">
              <w:rPr>
                <w:rFonts w:ascii="Cambria" w:hAnsi="Cambria"/>
                <w:color w:val="000000"/>
                <w:sz w:val="22"/>
                <w:szCs w:val="22"/>
              </w:rPr>
              <w:t>10%</w:t>
            </w: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color w:val="000000"/>
                <w:sz w:val="22"/>
                <w:szCs w:val="22"/>
              </w:rPr>
            </w:pPr>
          </w:p>
        </w:tc>
      </w:tr>
      <w:tr w:rsidR="000B2DCB" w:rsidRPr="00714DD5" w:rsidTr="002F2CFA">
        <w:trPr>
          <w:trHeight w:val="276"/>
        </w:trPr>
        <w:tc>
          <w:tcPr>
            <w:tcW w:w="440" w:type="dxa"/>
            <w:tcBorders>
              <w:top w:val="nil"/>
              <w:left w:val="nil"/>
              <w:bottom w:val="nil"/>
              <w:right w:val="nil"/>
            </w:tcBorders>
            <w:shd w:val="clear" w:color="auto" w:fill="auto"/>
            <w:noWrap/>
            <w:vAlign w:val="bottom"/>
            <w:hideMark/>
          </w:tcPr>
          <w:p w:rsidR="000B2DCB" w:rsidRPr="00714DD5" w:rsidRDefault="000B2DCB" w:rsidP="001D77D8">
            <w:pPr>
              <w:jc w:val="center"/>
              <w:rPr>
                <w:rFonts w:ascii="Cambria" w:hAnsi="Cambria"/>
                <w:color w:val="000000"/>
                <w:sz w:val="22"/>
                <w:szCs w:val="22"/>
              </w:rPr>
            </w:pPr>
          </w:p>
        </w:tc>
        <w:tc>
          <w:tcPr>
            <w:tcW w:w="6182" w:type="dxa"/>
            <w:tcBorders>
              <w:top w:val="nil"/>
              <w:left w:val="nil"/>
              <w:bottom w:val="nil"/>
              <w:right w:val="nil"/>
            </w:tcBorders>
            <w:shd w:val="clear" w:color="auto" w:fill="auto"/>
            <w:noWrap/>
            <w:vAlign w:val="bottom"/>
            <w:hideMark/>
          </w:tcPr>
          <w:p w:rsidR="000B2DCB" w:rsidRPr="00714DD5" w:rsidRDefault="000B2DCB" w:rsidP="002F2CFA">
            <w:pPr>
              <w:jc w:val="right"/>
              <w:rPr>
                <w:rFonts w:ascii="Cambria" w:hAnsi="Cambria"/>
                <w:b/>
                <w:bCs/>
                <w:color w:val="000000"/>
                <w:sz w:val="22"/>
                <w:szCs w:val="22"/>
              </w:rPr>
            </w:pPr>
            <w:r w:rsidRPr="00714DD5">
              <w:rPr>
                <w:rFonts w:ascii="Cambria" w:hAnsi="Cambria"/>
                <w:b/>
                <w:bCs/>
                <w:color w:val="000000"/>
                <w:sz w:val="22"/>
                <w:szCs w:val="22"/>
              </w:rPr>
              <w:t xml:space="preserve">IMPORTE </w:t>
            </w:r>
            <w:r w:rsidR="002F2CFA">
              <w:rPr>
                <w:rFonts w:ascii="Cambria" w:hAnsi="Cambria"/>
                <w:b/>
                <w:bCs/>
                <w:color w:val="000000"/>
                <w:sz w:val="22"/>
                <w:szCs w:val="22"/>
              </w:rPr>
              <w:t>OFERTA CON IVA</w:t>
            </w:r>
            <w:r w:rsidRPr="00714DD5">
              <w:rPr>
                <w:rFonts w:ascii="Cambria" w:hAnsi="Cambria"/>
                <w:b/>
                <w:bCs/>
                <w:color w:val="000000"/>
                <w:sz w:val="22"/>
                <w:szCs w:val="22"/>
              </w:rPr>
              <w:t xml:space="preserve"> </w:t>
            </w:r>
          </w:p>
        </w:tc>
        <w:tc>
          <w:tcPr>
            <w:tcW w:w="962" w:type="dxa"/>
            <w:tcBorders>
              <w:top w:val="nil"/>
              <w:left w:val="nil"/>
              <w:bottom w:val="nil"/>
              <w:right w:val="nil"/>
            </w:tcBorders>
            <w:shd w:val="clear" w:color="auto" w:fill="auto"/>
            <w:noWrap/>
            <w:vAlign w:val="bottom"/>
            <w:hideMark/>
          </w:tcPr>
          <w:p w:rsidR="000B2DCB" w:rsidRPr="00714DD5" w:rsidRDefault="000B2DCB" w:rsidP="001D77D8">
            <w:pPr>
              <w:rPr>
                <w:rFonts w:ascii="Cambria" w:hAnsi="Cambria"/>
                <w:color w:val="000000"/>
                <w:sz w:val="22"/>
                <w:szCs w:val="22"/>
              </w:rPr>
            </w:pPr>
          </w:p>
        </w:tc>
        <w:tc>
          <w:tcPr>
            <w:tcW w:w="985" w:type="dxa"/>
            <w:tcBorders>
              <w:top w:val="nil"/>
              <w:left w:val="nil"/>
              <w:bottom w:val="nil"/>
              <w:right w:val="nil"/>
            </w:tcBorders>
            <w:shd w:val="clear" w:color="auto" w:fill="auto"/>
            <w:noWrap/>
            <w:vAlign w:val="bottom"/>
          </w:tcPr>
          <w:p w:rsidR="000B2DCB" w:rsidRPr="00714DD5" w:rsidRDefault="000B2DCB" w:rsidP="001D77D8">
            <w:pPr>
              <w:rPr>
                <w:rFonts w:ascii="Cambria" w:hAnsi="Cambria"/>
                <w:color w:val="000000"/>
                <w:sz w:val="22"/>
                <w:szCs w:val="22"/>
              </w:rPr>
            </w:pPr>
          </w:p>
        </w:tc>
        <w:tc>
          <w:tcPr>
            <w:tcW w:w="1400" w:type="dxa"/>
            <w:tcBorders>
              <w:top w:val="nil"/>
              <w:left w:val="nil"/>
              <w:bottom w:val="nil"/>
              <w:right w:val="nil"/>
            </w:tcBorders>
            <w:shd w:val="clear" w:color="auto" w:fill="auto"/>
            <w:noWrap/>
            <w:vAlign w:val="bottom"/>
          </w:tcPr>
          <w:p w:rsidR="000B2DCB" w:rsidRPr="00714DD5" w:rsidRDefault="000B2DCB" w:rsidP="001D77D8">
            <w:pPr>
              <w:jc w:val="right"/>
              <w:rPr>
                <w:rFonts w:ascii="Cambria" w:hAnsi="Cambria"/>
                <w:b/>
                <w:bCs/>
                <w:color w:val="000000"/>
                <w:sz w:val="22"/>
                <w:szCs w:val="22"/>
              </w:rPr>
            </w:pPr>
          </w:p>
        </w:tc>
      </w:tr>
    </w:tbl>
    <w:p w:rsidR="000B2DCB" w:rsidRPr="00AD6D0E" w:rsidRDefault="000B2DCB" w:rsidP="000B2DCB">
      <w:pPr>
        <w:spacing w:before="100" w:beforeAutospacing="1" w:after="100" w:afterAutospacing="1" w:line="360" w:lineRule="auto"/>
        <w:ind w:left="454"/>
        <w:jc w:val="both"/>
        <w:rPr>
          <w:rFonts w:ascii="Cambria" w:hAnsi="Cambria" w:cs="Arial"/>
          <w:b/>
          <w:sz w:val="20"/>
          <w:szCs w:val="20"/>
        </w:rPr>
      </w:pPr>
      <w:r w:rsidRPr="00AD6D0E">
        <w:rPr>
          <w:rFonts w:ascii="Cambria" w:hAnsi="Cambria" w:cs="Arial"/>
          <w:b/>
          <w:sz w:val="20"/>
          <w:szCs w:val="20"/>
        </w:rPr>
        <w:t>No se admitirán las ofertas que superen el</w:t>
      </w:r>
      <w:r>
        <w:rPr>
          <w:rFonts w:ascii="Cambria" w:hAnsi="Cambria" w:cs="Arial"/>
          <w:b/>
          <w:sz w:val="20"/>
          <w:szCs w:val="20"/>
        </w:rPr>
        <w:t xml:space="preserve"> presupuesto base de licitación de cada lote.</w:t>
      </w:r>
    </w:p>
    <w:p w:rsidR="00E018A9" w:rsidRPr="00194431" w:rsidRDefault="00E018A9" w:rsidP="00E018A9">
      <w:pPr>
        <w:spacing w:before="100" w:beforeAutospacing="1" w:after="100" w:afterAutospacing="1" w:line="360" w:lineRule="auto"/>
        <w:ind w:left="454"/>
        <w:jc w:val="both"/>
        <w:rPr>
          <w:rFonts w:ascii="Cambria" w:hAnsi="Cambria" w:cs="Arial"/>
          <w:b/>
          <w:sz w:val="20"/>
          <w:szCs w:val="20"/>
        </w:rPr>
      </w:pPr>
      <w:r w:rsidRPr="008C0A32">
        <w:rPr>
          <w:rFonts w:ascii="Cambria" w:hAnsi="Cambria" w:cs="Arial"/>
          <w:b/>
          <w:sz w:val="20"/>
          <w:szCs w:val="20"/>
        </w:rPr>
        <w:t>El licitador podrá presentar oferta para uno, varios o la totalidad de los lotes. Asimismo podrá ser adjudicatario de uno o varios o la totalidad de los lotes.</w:t>
      </w:r>
    </w:p>
    <w:p w:rsidR="00E018A9" w:rsidRDefault="00E018A9" w:rsidP="00E018A9">
      <w:pPr>
        <w:spacing w:before="100" w:beforeAutospacing="1" w:after="100" w:afterAutospacing="1" w:line="360" w:lineRule="auto"/>
        <w:ind w:left="454"/>
        <w:jc w:val="both"/>
        <w:rPr>
          <w:rFonts w:ascii="Cambria" w:hAnsi="Cambria" w:cs="Arial"/>
          <w:b/>
          <w:sz w:val="20"/>
          <w:szCs w:val="20"/>
        </w:rPr>
      </w:pPr>
      <w:r w:rsidRPr="00AC061B">
        <w:rPr>
          <w:rFonts w:ascii="Cambria" w:hAnsi="Cambria" w:cs="Arial"/>
          <w:b/>
          <w:sz w:val="20"/>
          <w:szCs w:val="20"/>
        </w:rPr>
        <w:t xml:space="preserve">En caso de error aritmético en la valoración total de la oferta se atenderá al precio unitario. </w:t>
      </w:r>
    </w:p>
    <w:p w:rsid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0B07D3"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0B07D3" w:rsidRPr="009160F2" w:rsidRDefault="000B07D3" w:rsidP="0074072E">
      <w:pPr>
        <w:widowControl w:val="0"/>
        <w:suppressAutoHyphens/>
        <w:autoSpaceDE w:val="0"/>
        <w:autoSpaceDN w:val="0"/>
        <w:spacing w:line="360" w:lineRule="auto"/>
        <w:jc w:val="both"/>
        <w:rPr>
          <w:rFonts w:ascii="Cambria" w:hAnsi="Cambria" w:cs="Arial"/>
          <w:bCs/>
          <w:iCs/>
          <w:spacing w:val="-3"/>
          <w:sz w:val="20"/>
          <w:lang w:val="es-ES_tradnl"/>
        </w:rPr>
      </w:pP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w:t>
      </w:r>
      <w:proofErr w:type="gramStart"/>
      <w:r w:rsidRPr="009160F2">
        <w:rPr>
          <w:rFonts w:ascii="Cambria" w:hAnsi="Cambria" w:cs="Arial"/>
          <w:bCs/>
          <w:spacing w:val="-3"/>
          <w:sz w:val="20"/>
        </w:rPr>
        <w:t>Sello ,</w:t>
      </w:r>
      <w:proofErr w:type="gramEnd"/>
      <w:r w:rsidRPr="009160F2">
        <w:rPr>
          <w:rFonts w:ascii="Cambria" w:hAnsi="Cambria" w:cs="Arial"/>
          <w:bCs/>
          <w:spacing w:val="-3"/>
          <w:sz w:val="20"/>
        </w:rPr>
        <w:t xml:space="preserve">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5E0066" w:rsidRPr="005E0066">
        <w:rPr>
          <w:rFonts w:ascii="Cambria" w:hAnsi="Cambria" w:cs="Arial"/>
          <w:color w:val="0070C0"/>
          <w:u w:val="none"/>
        </w:rPr>
        <w:t xml:space="preserve"> </w:t>
      </w:r>
      <w:r w:rsidR="00AD213E" w:rsidRPr="00AD213E">
        <w:rPr>
          <w:rFonts w:ascii="Cambria" w:hAnsi="Cambria" w:cs="Arial"/>
          <w:color w:val="0070C0"/>
          <w:u w:val="none"/>
        </w:rPr>
        <w:t xml:space="preserve">SERVICIO DE GESTIÓN DE RESIDUOS, PRODUCIDOS EN LAS ACTUACIONES DEL GRUPO TRAGSA EN ASTURIAS  </w:t>
      </w:r>
      <w:r w:rsidR="00D25BB4" w:rsidRPr="00D25BB4">
        <w:rPr>
          <w:rFonts w:ascii="Cambria" w:hAnsi="Cambria" w:cs="Arial"/>
          <w:color w:val="0070C0"/>
          <w:u w:val="none"/>
        </w:rPr>
        <w:t xml:space="preserve">)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2B2857">
        <w:rPr>
          <w:rFonts w:ascii="Cambria" w:hAnsi="Cambria" w:cs="Arial"/>
          <w:color w:val="0070C0"/>
          <w:u w:val="none"/>
        </w:rPr>
        <w:t>TSA0068407</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D63A1">
        <w:rPr>
          <w:rFonts w:ascii="Cambria" w:hAnsi="Cambria" w:cs="Arial"/>
          <w:spacing w:val="-3"/>
          <w:sz w:val="20"/>
        </w:rPr>
        <w:t>Don ..............................................................................................................................................</w:t>
      </w:r>
      <w:proofErr w:type="gramEnd"/>
      <w:r w:rsidRPr="006D63A1">
        <w:rPr>
          <w:rFonts w:ascii="Cambria" w:hAnsi="Cambria" w:cs="Arial"/>
          <w:spacing w:val="-3"/>
          <w:sz w:val="20"/>
        </w:rPr>
        <w:t>,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Empresa de Transformación Agraria, S.A., S.M.E., M.P</w:t>
      </w:r>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Pr="006D63A1">
        <w:rPr>
          <w:rFonts w:ascii="Cambria" w:hAnsi="Cambria" w:cs="Arial"/>
          <w:i/>
          <w:sz w:val="20"/>
        </w:rPr>
        <w:t>Empresa de Transformación Agraria, S.A., S.M.E., M.P</w:t>
      </w:r>
      <w:r w:rsidR="005F49E4" w:rsidRPr="006D63A1">
        <w:rPr>
          <w:rFonts w:ascii="Cambria" w:hAnsi="Cambria" w:cs="Arial"/>
          <w:i/>
          <w:sz w:val="20"/>
        </w:rPr>
        <w:t xml:space="preserve">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Pr="006D63A1">
        <w:rPr>
          <w:rFonts w:ascii="Cambria" w:hAnsi="Cambria" w:cs="Arial"/>
          <w:i/>
          <w:sz w:val="20"/>
        </w:rPr>
        <w:t>Empresa de Transformaci</w:t>
      </w:r>
      <w:r w:rsidR="005F49E4" w:rsidRPr="006D63A1">
        <w:rPr>
          <w:rFonts w:ascii="Cambria" w:hAnsi="Cambria" w:cs="Arial"/>
          <w:i/>
          <w:sz w:val="20"/>
        </w:rPr>
        <w:t xml:space="preserve">ón Agraria, S.A., </w:t>
      </w:r>
      <w:proofErr w:type="spellStart"/>
      <w:r w:rsidR="005F49E4" w:rsidRPr="006D63A1">
        <w:rPr>
          <w:rFonts w:ascii="Cambria" w:hAnsi="Cambria" w:cs="Arial"/>
          <w:i/>
          <w:sz w:val="20"/>
        </w:rPr>
        <w:t>S.M.E</w:t>
      </w:r>
      <w:proofErr w:type="spellEnd"/>
      <w:r w:rsidR="005F49E4" w:rsidRPr="006D63A1">
        <w:rPr>
          <w:rFonts w:ascii="Cambria" w:hAnsi="Cambria" w:cs="Arial"/>
          <w:i/>
          <w:sz w:val="20"/>
        </w:rPr>
        <w:t xml:space="preserve">., </w:t>
      </w:r>
      <w:proofErr w:type="spellStart"/>
      <w:r w:rsidR="005F49E4"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AD213E" w:rsidRPr="00AD213E">
        <w:rPr>
          <w:rFonts w:ascii="Cambria" w:hAnsi="Cambria" w:cs="Arial"/>
          <w:b/>
          <w:color w:val="0070C0"/>
          <w:sz w:val="20"/>
          <w:szCs w:val="20"/>
        </w:rPr>
        <w:t xml:space="preserve">SERVICIO DE GESTIÓN DE RESIDUOS, PRODUCIDOS EN LAS ACTUACIONES DEL GRUPO TRAGSA EN ASTURIAS  </w:t>
      </w:r>
      <w:r w:rsidR="00D25BB4" w:rsidRPr="00D25BB4">
        <w:rPr>
          <w:rFonts w:ascii="Cambria" w:hAnsi="Cambria" w:cs="Arial"/>
          <w:b/>
          <w:color w:val="0070C0"/>
          <w:sz w:val="20"/>
          <w:szCs w:val="20"/>
        </w:rPr>
        <w:t xml:space="preserve"> </w:t>
      </w:r>
      <w:proofErr w:type="spellStart"/>
      <w:r w:rsidR="005F49E4" w:rsidRPr="006D63A1">
        <w:rPr>
          <w:rFonts w:ascii="Cambria" w:hAnsi="Cambria" w:cs="Arial"/>
          <w:spacing w:val="-3"/>
          <w:sz w:val="20"/>
        </w:rPr>
        <w:t>Ref</w:t>
      </w:r>
      <w:proofErr w:type="spellEnd"/>
      <w:r w:rsidR="005F49E4" w:rsidRPr="006D63A1">
        <w:rPr>
          <w:rFonts w:ascii="Cambria" w:hAnsi="Cambria" w:cs="Arial"/>
          <w:spacing w:val="-3"/>
          <w:sz w:val="20"/>
        </w:rPr>
        <w:t>:</w:t>
      </w:r>
      <w:r w:rsidR="00F8561C" w:rsidRPr="00F8561C">
        <w:rPr>
          <w:rFonts w:ascii="Cambria" w:hAnsi="Cambria" w:cs="Arial"/>
          <w:color w:val="0070C0"/>
        </w:rPr>
        <w:t xml:space="preserve"> </w:t>
      </w:r>
      <w:r w:rsidR="002B2857">
        <w:rPr>
          <w:rFonts w:ascii="Cambria" w:hAnsi="Cambria" w:cs="Arial"/>
          <w:b/>
          <w:color w:val="0070C0"/>
          <w:sz w:val="20"/>
        </w:rPr>
        <w:t>TSA0068407</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Pr="006D63A1">
        <w:rPr>
          <w:rFonts w:ascii="Cambria" w:hAnsi="Cambria" w:cs="Arial"/>
          <w:i/>
          <w:sz w:val="20"/>
        </w:rPr>
        <w:t>Empresa de Transformación Agraria, S.A., S.M.E., M.P.,</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15DDA"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8.1pt;height:21.5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Microempresa o una PYME</w:t>
      </w:r>
      <w:proofErr w:type="gramStart"/>
      <w:r w:rsidRPr="0074072E">
        <w:rPr>
          <w:rFonts w:ascii="Cambria" w:hAnsi="Cambria" w:cs="Arial"/>
          <w:spacing w:val="-3"/>
          <w:sz w:val="20"/>
        </w:rPr>
        <w:t xml:space="preserve">: </w:t>
      </w:r>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w:t>
      </w:r>
      <w:proofErr w:type="gramStart"/>
      <w:r>
        <w:rPr>
          <w:rFonts w:ascii="Cambria" w:hAnsi="Cambria" w:cs="Arial"/>
          <w:spacing w:val="-3"/>
          <w:sz w:val="20"/>
        </w:rPr>
        <w:t>:_</w:t>
      </w:r>
      <w:proofErr w:type="gramEnd"/>
      <w:r>
        <w:rPr>
          <w:rFonts w:ascii="Cambria" w:hAnsi="Cambria" w:cs="Arial"/>
          <w:spacing w:val="-3"/>
          <w:sz w:val="20"/>
        </w:rPr>
        <w:t>______________________________________________________________________________________________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0C6DE7">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xml:space="preserve">.- OFERTAS DE AGRUPACIONES DE ENTIDADES / </w:t>
      </w:r>
      <w:proofErr w:type="spellStart"/>
      <w:r w:rsidRPr="005F49E4">
        <w:rPr>
          <w:rFonts w:ascii="Cambria" w:hAnsi="Cambria" w:cs="Arial"/>
          <w:b/>
          <w:spacing w:val="-3"/>
          <w:sz w:val="20"/>
          <w:u w:val="single"/>
        </w:rPr>
        <w:t>UTEs</w:t>
      </w:r>
      <w:proofErr w:type="spellEnd"/>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Nombre del grupo/UTE: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grupo/UTE:</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6019D0" w:rsidRPr="005F49E4" w:rsidRDefault="006019D0"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865BEC" w:rsidRDefault="00865BEC" w:rsidP="00865BEC">
      <w:pPr>
        <w:widowControl w:val="0"/>
        <w:tabs>
          <w:tab w:val="left" w:pos="-720"/>
        </w:tabs>
        <w:suppressAutoHyphens/>
        <w:autoSpaceDE w:val="0"/>
        <w:autoSpaceDN w:val="0"/>
        <w:spacing w:line="360" w:lineRule="auto"/>
        <w:ind w:left="904"/>
        <w:jc w:val="both"/>
        <w:rPr>
          <w:rFonts w:ascii="Cambria" w:hAnsi="Cambria" w:cs="Arial"/>
          <w:spacing w:val="-3"/>
          <w:sz w:val="20"/>
        </w:rPr>
      </w:pPr>
      <w:r>
        <w:rPr>
          <w:rFonts w:ascii="Cambria" w:hAnsi="Cambria" w:cs="Arial"/>
          <w:spacing w:val="-3"/>
          <w:sz w:val="20"/>
        </w:rPr>
        <w:t>El licitador al que represento, opta a la adjudicación de los siguientes lotes:</w:t>
      </w:r>
    </w:p>
    <w:p w:rsidR="00865BEC" w:rsidRDefault="00865BEC" w:rsidP="00865BEC">
      <w:pPr>
        <w:widowControl w:val="0"/>
        <w:tabs>
          <w:tab w:val="left" w:pos="-720"/>
        </w:tabs>
        <w:suppressAutoHyphens/>
        <w:autoSpaceDE w:val="0"/>
        <w:autoSpaceDN w:val="0"/>
        <w:spacing w:line="360" w:lineRule="auto"/>
        <w:ind w:left="904"/>
        <w:jc w:val="both"/>
        <w:rPr>
          <w:rFonts w:ascii="Cambria" w:hAnsi="Cambria" w:cs="Arial"/>
          <w:spacing w:val="-3"/>
          <w:sz w:val="20"/>
        </w:rPr>
      </w:pPr>
    </w:p>
    <w:p w:rsidR="00865BEC" w:rsidRDefault="00865BEC" w:rsidP="00865BEC">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65BEC" w:rsidRPr="00143031" w:rsidRDefault="00865BEC" w:rsidP="00865BEC">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43031" w:rsidRDefault="00143031" w:rsidP="00143031">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43031" w:rsidRPr="00143031" w:rsidRDefault="00143031" w:rsidP="00143031">
      <w:pPr>
        <w:widowControl w:val="0"/>
        <w:numPr>
          <w:ilvl w:val="0"/>
          <w:numId w:val="4"/>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4 -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Pr="00567BD6"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 los trabajos que realizarán y el porcentaje que éstos suponen sobre el total del valor estimado ofertado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0074072E" w:rsidRPr="006D63A1">
        <w:rPr>
          <w:rFonts w:ascii="Cambria" w:hAnsi="Cambria" w:cs="Arial"/>
          <w:spacing w:val="-3"/>
          <w:sz w:val="20"/>
        </w:rPr>
        <w:t>y</w:t>
      </w:r>
      <w:proofErr w:type="gramEnd"/>
      <w:r w:rsidR="0074072E" w:rsidRPr="006D63A1">
        <w:rPr>
          <w:rFonts w:ascii="Cambria" w:hAnsi="Cambria" w:cs="Arial"/>
          <w:spacing w:val="-3"/>
          <w:sz w:val="20"/>
        </w:rPr>
        <w:t xml:space="preserve"> la solvencia exigible a los mismos de acuerdo con los pliegos, mediante la presentación de esta declaración por cada uno de los contratistas o categorías de subcontratistas.</w:t>
      </w:r>
    </w:p>
    <w:p w:rsidR="00DD7DFC" w:rsidRDefault="00DD7DFC" w:rsidP="0074072E">
      <w:pPr>
        <w:widowControl w:val="0"/>
        <w:tabs>
          <w:tab w:val="left" w:pos="-720"/>
        </w:tabs>
        <w:suppressAutoHyphens/>
        <w:autoSpaceDE w:val="0"/>
        <w:autoSpaceDN w:val="0"/>
        <w:spacing w:line="360" w:lineRule="auto"/>
        <w:jc w:val="both"/>
        <w:rPr>
          <w:rFonts w:ascii="Cambria" w:hAnsi="Cambria" w:cs="Arial"/>
          <w:spacing w:val="-3"/>
          <w:sz w:val="20"/>
        </w:rPr>
      </w:pPr>
    </w:p>
    <w:p w:rsidR="00DD7DFC" w:rsidRDefault="00DD7DFC" w:rsidP="00DD7DFC">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 xml:space="preserve">1.9.- </w:t>
      </w:r>
      <w:r w:rsidRPr="00F15217">
        <w:rPr>
          <w:rFonts w:ascii="Cambria" w:hAnsi="Cambria" w:cs="Arial"/>
          <w:b/>
          <w:spacing w:val="-3"/>
          <w:sz w:val="20"/>
          <w:u w:val="single"/>
        </w:rPr>
        <w:t>LOCALIZACIÓN DEL PUNTO DE DESCARGA DEL RESIDUO</w:t>
      </w:r>
      <w:r w:rsidR="001D5CC3">
        <w:rPr>
          <w:rFonts w:ascii="Cambria" w:hAnsi="Cambria" w:cs="Arial"/>
          <w:b/>
          <w:spacing w:val="-3"/>
          <w:sz w:val="20"/>
          <w:u w:val="single"/>
        </w:rPr>
        <w:t xml:space="preserve"> </w:t>
      </w:r>
    </w:p>
    <w:p w:rsidR="00DD7DFC" w:rsidRPr="00F15217" w:rsidRDefault="00DD7DFC" w:rsidP="00DD7DF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D7DFC" w:rsidRPr="000B1B8F" w:rsidRDefault="00DD7DFC" w:rsidP="00DD7DFC">
      <w:pPr>
        <w:suppressAutoHyphens/>
        <w:spacing w:line="360" w:lineRule="auto"/>
        <w:jc w:val="both"/>
        <w:rPr>
          <w:rFonts w:ascii="Cambria" w:hAnsi="Cambria" w:cs="Arial"/>
          <w:bCs/>
          <w:iCs/>
          <w:spacing w:val="-3"/>
          <w:sz w:val="20"/>
          <w:lang w:val="es-ES_tradnl" w:eastAsia="x-none"/>
        </w:rPr>
      </w:pPr>
      <w:r w:rsidRPr="000B1B8F">
        <w:rPr>
          <w:rFonts w:ascii="Cambria" w:hAnsi="Cambria" w:cs="Arial"/>
          <w:bCs/>
          <w:iCs/>
          <w:spacing w:val="-3"/>
          <w:sz w:val="20"/>
          <w:lang w:val="es-ES_tradnl" w:eastAsia="x-none"/>
        </w:rPr>
        <w:t>El licitador al que represento se compromete a recibir, en las condiciones establecidas en este Pliego, los residuos de</w:t>
      </w:r>
      <w:r w:rsidR="00143031">
        <w:rPr>
          <w:rFonts w:ascii="Cambria" w:hAnsi="Cambria" w:cs="Arial"/>
          <w:bCs/>
          <w:iCs/>
          <w:spacing w:val="-3"/>
          <w:sz w:val="20"/>
          <w:lang w:val="es-ES_tradnl" w:eastAsia="x-none"/>
        </w:rPr>
        <w:t xml:space="preserve">l lote </w:t>
      </w:r>
      <w:r w:rsidRPr="000B1B8F">
        <w:rPr>
          <w:rFonts w:ascii="Cambria" w:hAnsi="Cambria" w:cs="Arial"/>
          <w:bCs/>
          <w:iCs/>
          <w:spacing w:val="-3"/>
          <w:sz w:val="20"/>
          <w:lang w:val="es-ES_tradnl" w:eastAsia="x-none"/>
        </w:rPr>
        <w:t xml:space="preserve"> a los que opta en las instalaciones autorizadas cuyas coordenadas </w:t>
      </w:r>
      <w:proofErr w:type="spellStart"/>
      <w:r w:rsidRPr="000B1B8F">
        <w:rPr>
          <w:rFonts w:ascii="Cambria" w:hAnsi="Cambria" w:cs="Arial"/>
          <w:bCs/>
          <w:iCs/>
          <w:spacing w:val="-3"/>
          <w:sz w:val="20"/>
          <w:lang w:val="es-ES_tradnl" w:eastAsia="x-none"/>
        </w:rPr>
        <w:t>UTM</w:t>
      </w:r>
      <w:proofErr w:type="spellEnd"/>
      <w:r w:rsidRPr="000B1B8F">
        <w:rPr>
          <w:rFonts w:ascii="Cambria" w:hAnsi="Cambria" w:cs="Arial"/>
          <w:bCs/>
          <w:iCs/>
          <w:spacing w:val="-3"/>
          <w:sz w:val="20"/>
          <w:lang w:val="es-ES_tradnl" w:eastAsia="x-none"/>
        </w:rPr>
        <w:t>, según la aplicación Go</w:t>
      </w:r>
      <w:r w:rsidR="001D41EB">
        <w:rPr>
          <w:rFonts w:ascii="Cambria" w:hAnsi="Cambria" w:cs="Arial"/>
          <w:bCs/>
          <w:iCs/>
          <w:spacing w:val="-3"/>
          <w:sz w:val="20"/>
          <w:lang w:val="es-ES_tradnl" w:eastAsia="x-none"/>
        </w:rPr>
        <w:t xml:space="preserve">ogle </w:t>
      </w:r>
      <w:proofErr w:type="spellStart"/>
      <w:r w:rsidR="001D41EB">
        <w:rPr>
          <w:rFonts w:ascii="Cambria" w:hAnsi="Cambria" w:cs="Arial"/>
          <w:bCs/>
          <w:iCs/>
          <w:spacing w:val="-3"/>
          <w:sz w:val="20"/>
          <w:lang w:val="es-ES_tradnl" w:eastAsia="x-none"/>
        </w:rPr>
        <w:t>Earth</w:t>
      </w:r>
      <w:proofErr w:type="spellEnd"/>
      <w:r w:rsidR="001D41EB">
        <w:rPr>
          <w:rFonts w:ascii="Cambria" w:hAnsi="Cambria" w:cs="Arial"/>
          <w:bCs/>
          <w:iCs/>
          <w:spacing w:val="-3"/>
          <w:sz w:val="20"/>
          <w:lang w:val="es-ES_tradnl" w:eastAsia="x-none"/>
        </w:rPr>
        <w:t xml:space="preserve">, se </w:t>
      </w:r>
      <w:proofErr w:type="spellStart"/>
      <w:r w:rsidR="001D41EB">
        <w:rPr>
          <w:rFonts w:ascii="Cambria" w:hAnsi="Cambria" w:cs="Arial"/>
          <w:bCs/>
          <w:iCs/>
          <w:spacing w:val="-3"/>
          <w:sz w:val="20"/>
          <w:lang w:val="es-ES_tradnl" w:eastAsia="x-none"/>
        </w:rPr>
        <w:t>indican</w:t>
      </w:r>
      <w:r w:rsidRPr="000B1B8F">
        <w:rPr>
          <w:rFonts w:ascii="Cambria" w:hAnsi="Cambria" w:cs="Arial"/>
          <w:bCs/>
          <w:iCs/>
          <w:spacing w:val="-3"/>
          <w:sz w:val="20"/>
          <w:lang w:val="es-ES_tradnl" w:eastAsia="x-none"/>
        </w:rPr>
        <w:t>en</w:t>
      </w:r>
      <w:proofErr w:type="spellEnd"/>
      <w:r w:rsidRPr="000B1B8F">
        <w:rPr>
          <w:rFonts w:ascii="Cambria" w:hAnsi="Cambria" w:cs="Arial"/>
          <w:bCs/>
          <w:iCs/>
          <w:spacing w:val="-3"/>
          <w:sz w:val="20"/>
          <w:lang w:val="es-ES_tradnl" w:eastAsia="x-none"/>
        </w:rPr>
        <w:t xml:space="preserve"> la siguiente tabla:</w:t>
      </w:r>
    </w:p>
    <w:p w:rsidR="00DD7DFC" w:rsidRPr="00DF1A24" w:rsidRDefault="00DD7DFC" w:rsidP="00DD7DFC">
      <w:pPr>
        <w:suppressAutoHyphens/>
        <w:spacing w:line="360" w:lineRule="auto"/>
        <w:jc w:val="both"/>
        <w:rPr>
          <w:rFonts w:ascii="Cambria" w:hAnsi="Cambria" w:cs="Arial"/>
          <w:bCs/>
          <w:iCs/>
          <w:spacing w:val="-3"/>
          <w:lang w:val="es-ES_tradnl" w:eastAsia="x-none"/>
        </w:rPr>
      </w:pPr>
    </w:p>
    <w:tbl>
      <w:tblPr>
        <w:tblW w:w="9157" w:type="dxa"/>
        <w:jc w:val="center"/>
        <w:tblInd w:w="55" w:type="dxa"/>
        <w:tblCellMar>
          <w:left w:w="70" w:type="dxa"/>
          <w:right w:w="70" w:type="dxa"/>
        </w:tblCellMar>
        <w:tblLook w:val="04A0" w:firstRow="1" w:lastRow="0" w:firstColumn="1" w:lastColumn="0" w:noHBand="0" w:noVBand="1"/>
      </w:tblPr>
      <w:tblGrid>
        <w:gridCol w:w="584"/>
        <w:gridCol w:w="3655"/>
        <w:gridCol w:w="2224"/>
        <w:gridCol w:w="2694"/>
      </w:tblGrid>
      <w:tr w:rsidR="00DD7DFC" w:rsidRPr="00CD50E1" w:rsidTr="00252D49">
        <w:trPr>
          <w:trHeight w:val="300"/>
          <w:jc w:val="center"/>
        </w:trPr>
        <w:tc>
          <w:tcPr>
            <w:tcW w:w="9157" w:type="dxa"/>
            <w:gridSpan w:val="4"/>
            <w:tcBorders>
              <w:top w:val="single" w:sz="4" w:space="0" w:color="auto"/>
              <w:left w:val="single" w:sz="4" w:space="0" w:color="auto"/>
              <w:bottom w:val="single" w:sz="4" w:space="0" w:color="auto"/>
              <w:right w:val="single" w:sz="4" w:space="0" w:color="000000"/>
            </w:tcBorders>
            <w:shd w:val="clear" w:color="5B9BD5" w:fill="5B9BD5"/>
            <w:noWrap/>
            <w:vAlign w:val="center"/>
            <w:hideMark/>
          </w:tcPr>
          <w:p w:rsidR="00DD7DFC" w:rsidRPr="00CD50E1" w:rsidRDefault="00143031" w:rsidP="00252D49">
            <w:pPr>
              <w:jc w:val="center"/>
              <w:rPr>
                <w:rFonts w:ascii="Cambria" w:hAnsi="Cambria"/>
                <w:b/>
                <w:bCs/>
                <w:color w:val="FFFFFF"/>
                <w:sz w:val="22"/>
                <w:szCs w:val="22"/>
              </w:rPr>
            </w:pPr>
            <w:r>
              <w:rPr>
                <w:rFonts w:ascii="Cambria" w:hAnsi="Cambria"/>
                <w:b/>
                <w:bCs/>
                <w:color w:val="FFFFFF"/>
                <w:sz w:val="22"/>
                <w:szCs w:val="22"/>
              </w:rPr>
              <w:t xml:space="preserve">COORDENADAS </w:t>
            </w:r>
            <w:proofErr w:type="spellStart"/>
            <w:r>
              <w:rPr>
                <w:rFonts w:ascii="Cambria" w:hAnsi="Cambria"/>
                <w:b/>
                <w:bCs/>
                <w:color w:val="FFFFFF"/>
                <w:sz w:val="22"/>
                <w:szCs w:val="22"/>
              </w:rPr>
              <w:t>UTM</w:t>
            </w:r>
            <w:proofErr w:type="spellEnd"/>
            <w:r>
              <w:rPr>
                <w:rFonts w:ascii="Cambria" w:hAnsi="Cambria"/>
                <w:b/>
                <w:bCs/>
                <w:color w:val="FFFFFF"/>
                <w:sz w:val="22"/>
                <w:szCs w:val="22"/>
              </w:rPr>
              <w:t xml:space="preserve"> HUSO 30</w:t>
            </w:r>
          </w:p>
        </w:tc>
      </w:tr>
      <w:tr w:rsidR="00143031" w:rsidRPr="00CD50E1" w:rsidTr="00143031">
        <w:trPr>
          <w:trHeight w:val="390"/>
          <w:jc w:val="center"/>
        </w:trPr>
        <w:tc>
          <w:tcPr>
            <w:tcW w:w="4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143031" w:rsidRPr="00CD50E1" w:rsidRDefault="00143031" w:rsidP="00143031">
            <w:pPr>
              <w:jc w:val="center"/>
              <w:rPr>
                <w:rFonts w:ascii="Cambria" w:hAnsi="Cambria"/>
                <w:b/>
                <w:bCs/>
                <w:color w:val="FFFFFF"/>
                <w:sz w:val="22"/>
                <w:szCs w:val="22"/>
              </w:rPr>
            </w:pPr>
            <w:r>
              <w:rPr>
                <w:rFonts w:ascii="Cambria" w:hAnsi="Cambria"/>
                <w:b/>
                <w:bCs/>
                <w:color w:val="FFFFFF"/>
                <w:sz w:val="22"/>
                <w:szCs w:val="22"/>
              </w:rPr>
              <w:t>Lote</w:t>
            </w:r>
          </w:p>
        </w:tc>
        <w:tc>
          <w:tcPr>
            <w:tcW w:w="3759" w:type="dxa"/>
            <w:tcBorders>
              <w:top w:val="single" w:sz="4" w:space="0" w:color="auto"/>
              <w:left w:val="single" w:sz="4" w:space="0" w:color="auto"/>
              <w:bottom w:val="single" w:sz="4" w:space="0" w:color="auto"/>
              <w:right w:val="single" w:sz="4" w:space="0" w:color="auto"/>
            </w:tcBorders>
            <w:shd w:val="clear" w:color="5B9BD5" w:fill="5B9BD5"/>
            <w:vAlign w:val="center"/>
          </w:tcPr>
          <w:p w:rsidR="00143031" w:rsidRPr="00CD50E1" w:rsidRDefault="00143031" w:rsidP="00252D49">
            <w:pPr>
              <w:jc w:val="center"/>
              <w:rPr>
                <w:rFonts w:ascii="Cambria" w:hAnsi="Cambria"/>
                <w:b/>
                <w:bCs/>
                <w:color w:val="FFFFFF"/>
                <w:sz w:val="22"/>
                <w:szCs w:val="22"/>
              </w:rPr>
            </w:pPr>
            <w:r>
              <w:rPr>
                <w:rFonts w:ascii="Cambria" w:hAnsi="Cambria"/>
                <w:b/>
                <w:bCs/>
                <w:color w:val="FFFFFF"/>
                <w:sz w:val="22"/>
                <w:szCs w:val="22"/>
              </w:rPr>
              <w:t xml:space="preserve">Localización de la planta </w:t>
            </w:r>
          </w:p>
        </w:tc>
        <w:tc>
          <w:tcPr>
            <w:tcW w:w="2224" w:type="dxa"/>
            <w:tcBorders>
              <w:top w:val="single" w:sz="4" w:space="0" w:color="auto"/>
              <w:left w:val="single" w:sz="4" w:space="0" w:color="auto"/>
              <w:bottom w:val="single" w:sz="4" w:space="0" w:color="auto"/>
              <w:right w:val="nil"/>
            </w:tcBorders>
            <w:shd w:val="clear" w:color="5B9BD5" w:fill="5B9BD5"/>
            <w:noWrap/>
            <w:vAlign w:val="center"/>
            <w:hideMark/>
          </w:tcPr>
          <w:p w:rsidR="00143031" w:rsidRPr="00CD50E1" w:rsidRDefault="00143031" w:rsidP="00252D49">
            <w:pPr>
              <w:jc w:val="center"/>
              <w:rPr>
                <w:rFonts w:ascii="Cambria" w:hAnsi="Cambria"/>
                <w:b/>
                <w:bCs/>
                <w:color w:val="FFFFFF"/>
                <w:sz w:val="22"/>
                <w:szCs w:val="22"/>
              </w:rPr>
            </w:pPr>
            <w:r w:rsidRPr="00CD50E1">
              <w:rPr>
                <w:rFonts w:ascii="Cambria" w:hAnsi="Cambria"/>
                <w:b/>
                <w:bCs/>
                <w:color w:val="FFFFFF"/>
                <w:sz w:val="22"/>
                <w:szCs w:val="22"/>
              </w:rPr>
              <w:t>X</w:t>
            </w:r>
          </w:p>
        </w:tc>
        <w:tc>
          <w:tcPr>
            <w:tcW w:w="2694" w:type="dxa"/>
            <w:tcBorders>
              <w:top w:val="single" w:sz="4" w:space="0" w:color="auto"/>
              <w:left w:val="nil"/>
              <w:bottom w:val="single" w:sz="4" w:space="0" w:color="auto"/>
              <w:right w:val="single" w:sz="4" w:space="0" w:color="auto"/>
            </w:tcBorders>
            <w:shd w:val="clear" w:color="5B9BD5" w:fill="5B9BD5"/>
            <w:noWrap/>
            <w:vAlign w:val="center"/>
            <w:hideMark/>
          </w:tcPr>
          <w:p w:rsidR="00143031" w:rsidRPr="00CD50E1" w:rsidRDefault="00143031" w:rsidP="00252D49">
            <w:pPr>
              <w:jc w:val="center"/>
              <w:rPr>
                <w:rFonts w:ascii="Cambria" w:hAnsi="Cambria"/>
                <w:b/>
                <w:bCs/>
                <w:color w:val="FFFFFF"/>
                <w:sz w:val="22"/>
                <w:szCs w:val="22"/>
              </w:rPr>
            </w:pPr>
            <w:r w:rsidRPr="00CD50E1">
              <w:rPr>
                <w:rFonts w:ascii="Cambria" w:hAnsi="Cambria"/>
                <w:b/>
                <w:bCs/>
                <w:color w:val="FFFFFF"/>
                <w:sz w:val="22"/>
                <w:szCs w:val="22"/>
              </w:rPr>
              <w:t>Y</w:t>
            </w:r>
          </w:p>
        </w:tc>
      </w:tr>
      <w:tr w:rsidR="00143031" w:rsidRPr="00CD50E1" w:rsidTr="00143031">
        <w:trPr>
          <w:trHeight w:val="52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54552C" w:rsidRDefault="00143031" w:rsidP="00143031">
            <w:pPr>
              <w:jc w:val="center"/>
              <w:rPr>
                <w:rFonts w:ascii="Cambria" w:hAnsi="Cambria"/>
                <w:sz w:val="20"/>
                <w:szCs w:val="22"/>
              </w:rPr>
            </w:pPr>
            <w:r>
              <w:rPr>
                <w:rFonts w:ascii="Cambria" w:hAnsi="Cambria"/>
                <w:sz w:val="20"/>
                <w:szCs w:val="22"/>
              </w:rPr>
              <w:t>1</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rsidR="00143031" w:rsidRPr="0054552C" w:rsidRDefault="00143031" w:rsidP="00252D49">
            <w:pPr>
              <w:rPr>
                <w:rFonts w:ascii="Cambria" w:hAnsi="Cambria"/>
                <w:sz w:val="20"/>
                <w:szCs w:val="22"/>
              </w:rPr>
            </w:pPr>
          </w:p>
        </w:tc>
        <w:tc>
          <w:tcPr>
            <w:tcW w:w="2224" w:type="dxa"/>
            <w:tcBorders>
              <w:top w:val="nil"/>
              <w:left w:val="nil"/>
              <w:bottom w:val="single" w:sz="4" w:space="0" w:color="auto"/>
              <w:right w:val="single" w:sz="4" w:space="0" w:color="auto"/>
            </w:tcBorders>
            <w:shd w:val="clear" w:color="auto" w:fill="auto"/>
            <w:noWrap/>
            <w:vAlign w:val="center"/>
            <w:hideMark/>
          </w:tcPr>
          <w:p w:rsidR="00143031" w:rsidRPr="000B1B8F" w:rsidRDefault="00143031" w:rsidP="00252D49">
            <w:pPr>
              <w:jc w:val="center"/>
              <w:rPr>
                <w:rFonts w:ascii="Cambria" w:hAnsi="Cambria"/>
                <w:b/>
                <w:bCs/>
                <w:color w:val="000000"/>
                <w:sz w:val="20"/>
                <w:szCs w:val="28"/>
              </w:rPr>
            </w:pPr>
            <w:r w:rsidRPr="000B1B8F">
              <w:rPr>
                <w:rFonts w:ascii="Cambria" w:hAnsi="Cambria"/>
                <w:b/>
                <w:bCs/>
                <w:color w:val="000000"/>
                <w:sz w:val="20"/>
                <w:szCs w:val="20"/>
              </w:rPr>
              <w:t>E ___</w:t>
            </w:r>
            <w:r>
              <w:rPr>
                <w:rFonts w:ascii="Cambria" w:hAnsi="Cambria"/>
                <w:b/>
                <w:bCs/>
                <w:color w:val="000000"/>
                <w:sz w:val="20"/>
                <w:szCs w:val="20"/>
              </w:rPr>
              <w:t>______</w:t>
            </w:r>
            <w:r w:rsidRPr="000B1B8F">
              <w:rPr>
                <w:rFonts w:ascii="Cambria" w:hAnsi="Cambria"/>
                <w:b/>
                <w:bCs/>
                <w:color w:val="000000"/>
                <w:sz w:val="20"/>
                <w:szCs w:val="20"/>
              </w:rPr>
              <w:t>__.___</w:t>
            </w:r>
            <w:r>
              <w:rPr>
                <w:rFonts w:ascii="Cambria" w:hAnsi="Cambria"/>
                <w:b/>
                <w:bCs/>
                <w:color w:val="000000"/>
                <w:sz w:val="20"/>
                <w:szCs w:val="20"/>
              </w:rPr>
              <w:t>________</w:t>
            </w:r>
            <w:r w:rsidRPr="000B1B8F">
              <w:rPr>
                <w:rFonts w:ascii="Cambria" w:hAnsi="Cambria"/>
                <w:b/>
                <w:bCs/>
                <w:color w:val="000000"/>
                <w:sz w:val="20"/>
                <w:szCs w:val="20"/>
              </w:rPr>
              <w:t>__</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031" w:rsidRPr="000B1B8F" w:rsidRDefault="00143031" w:rsidP="00252D49">
            <w:pPr>
              <w:jc w:val="center"/>
              <w:rPr>
                <w:rFonts w:ascii="Cambria" w:hAnsi="Cambria"/>
                <w:b/>
                <w:bCs/>
                <w:color w:val="000000"/>
                <w:sz w:val="20"/>
                <w:szCs w:val="28"/>
              </w:rPr>
            </w:pPr>
            <w:r w:rsidRPr="000B1B8F">
              <w:rPr>
                <w:rFonts w:ascii="Cambria" w:hAnsi="Cambria"/>
                <w:b/>
                <w:bCs/>
                <w:color w:val="000000"/>
                <w:sz w:val="20"/>
                <w:szCs w:val="20"/>
              </w:rPr>
              <w:t>N _</w:t>
            </w:r>
            <w:r>
              <w:rPr>
                <w:rFonts w:ascii="Cambria" w:hAnsi="Cambria"/>
                <w:b/>
                <w:bCs/>
                <w:color w:val="000000"/>
                <w:sz w:val="20"/>
                <w:szCs w:val="20"/>
              </w:rPr>
              <w:t>_</w:t>
            </w:r>
            <w:r w:rsidRPr="000B1B8F">
              <w:rPr>
                <w:rFonts w:ascii="Cambria" w:hAnsi="Cambria"/>
                <w:b/>
                <w:bCs/>
                <w:color w:val="000000"/>
                <w:sz w:val="20"/>
                <w:szCs w:val="20"/>
              </w:rPr>
              <w:t>_.___</w:t>
            </w:r>
            <w:r>
              <w:rPr>
                <w:rFonts w:ascii="Cambria" w:hAnsi="Cambria"/>
                <w:b/>
                <w:bCs/>
                <w:color w:val="000000"/>
                <w:sz w:val="20"/>
                <w:szCs w:val="20"/>
              </w:rPr>
              <w:t>_______</w:t>
            </w:r>
            <w:r w:rsidRPr="000B1B8F">
              <w:rPr>
                <w:rFonts w:ascii="Cambria" w:hAnsi="Cambria"/>
                <w:b/>
                <w:bCs/>
                <w:color w:val="000000"/>
                <w:sz w:val="20"/>
                <w:szCs w:val="20"/>
              </w:rPr>
              <w:t>__._</w:t>
            </w:r>
            <w:r>
              <w:rPr>
                <w:rFonts w:ascii="Cambria" w:hAnsi="Cambria"/>
                <w:b/>
                <w:bCs/>
                <w:color w:val="000000"/>
                <w:sz w:val="20"/>
                <w:szCs w:val="20"/>
              </w:rPr>
              <w:t>____</w:t>
            </w:r>
            <w:r w:rsidRPr="000B1B8F">
              <w:rPr>
                <w:rFonts w:ascii="Cambria" w:hAnsi="Cambria"/>
                <w:b/>
                <w:bCs/>
                <w:color w:val="000000"/>
                <w:sz w:val="20"/>
                <w:szCs w:val="20"/>
              </w:rPr>
              <w:t>____</w:t>
            </w:r>
          </w:p>
        </w:tc>
      </w:tr>
      <w:tr w:rsidR="00143031" w:rsidRPr="00CD50E1" w:rsidTr="00143031">
        <w:trPr>
          <w:trHeight w:val="56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54552C" w:rsidRDefault="00143031" w:rsidP="00143031">
            <w:pPr>
              <w:jc w:val="center"/>
              <w:rPr>
                <w:rFonts w:ascii="Cambria" w:hAnsi="Cambria"/>
                <w:sz w:val="20"/>
                <w:szCs w:val="22"/>
              </w:rPr>
            </w:pPr>
            <w:r>
              <w:rPr>
                <w:rFonts w:ascii="Cambria" w:hAnsi="Cambria"/>
                <w:sz w:val="20"/>
                <w:szCs w:val="22"/>
              </w:rPr>
              <w:t>2</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rsidR="00143031" w:rsidRPr="0054552C" w:rsidRDefault="00143031" w:rsidP="00252D49">
            <w:pPr>
              <w:rPr>
                <w:rFonts w:ascii="Cambria" w:hAnsi="Cambria"/>
                <w:sz w:val="20"/>
                <w:szCs w:val="22"/>
              </w:rPr>
            </w:pPr>
          </w:p>
        </w:tc>
        <w:tc>
          <w:tcPr>
            <w:tcW w:w="2224" w:type="dxa"/>
            <w:tcBorders>
              <w:top w:val="single" w:sz="4" w:space="0" w:color="auto"/>
              <w:left w:val="nil"/>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E ___</w:t>
            </w:r>
            <w:r>
              <w:rPr>
                <w:rFonts w:ascii="Cambria" w:hAnsi="Cambria"/>
                <w:b/>
                <w:bCs/>
                <w:color w:val="000000"/>
                <w:sz w:val="20"/>
                <w:szCs w:val="20"/>
              </w:rPr>
              <w:t>______</w:t>
            </w:r>
            <w:r w:rsidRPr="000B1B8F">
              <w:rPr>
                <w:rFonts w:ascii="Cambria" w:hAnsi="Cambria"/>
                <w:b/>
                <w:bCs/>
                <w:color w:val="000000"/>
                <w:sz w:val="20"/>
                <w:szCs w:val="20"/>
              </w:rPr>
              <w:t>__.___</w:t>
            </w:r>
            <w:r>
              <w:rPr>
                <w:rFonts w:ascii="Cambria" w:hAnsi="Cambria"/>
                <w:b/>
                <w:bCs/>
                <w:color w:val="000000"/>
                <w:sz w:val="20"/>
                <w:szCs w:val="20"/>
              </w:rPr>
              <w:t>________</w:t>
            </w:r>
            <w:r w:rsidRPr="000B1B8F">
              <w:rPr>
                <w:rFonts w:ascii="Cambria" w:hAnsi="Cambria"/>
                <w:b/>
                <w:bCs/>
                <w:color w:val="000000"/>
                <w:sz w:val="20"/>
                <w:szCs w:val="20"/>
              </w:rPr>
              <w:t>__</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N _</w:t>
            </w:r>
            <w:r>
              <w:rPr>
                <w:rFonts w:ascii="Cambria" w:hAnsi="Cambria"/>
                <w:b/>
                <w:bCs/>
                <w:color w:val="000000"/>
                <w:sz w:val="20"/>
                <w:szCs w:val="20"/>
              </w:rPr>
              <w:t>_</w:t>
            </w:r>
            <w:r w:rsidRPr="000B1B8F">
              <w:rPr>
                <w:rFonts w:ascii="Cambria" w:hAnsi="Cambria"/>
                <w:b/>
                <w:bCs/>
                <w:color w:val="000000"/>
                <w:sz w:val="20"/>
                <w:szCs w:val="20"/>
              </w:rPr>
              <w:t>_.___</w:t>
            </w:r>
            <w:r>
              <w:rPr>
                <w:rFonts w:ascii="Cambria" w:hAnsi="Cambria"/>
                <w:b/>
                <w:bCs/>
                <w:color w:val="000000"/>
                <w:sz w:val="20"/>
                <w:szCs w:val="20"/>
              </w:rPr>
              <w:t>_______</w:t>
            </w:r>
            <w:r w:rsidRPr="000B1B8F">
              <w:rPr>
                <w:rFonts w:ascii="Cambria" w:hAnsi="Cambria"/>
                <w:b/>
                <w:bCs/>
                <w:color w:val="000000"/>
                <w:sz w:val="20"/>
                <w:szCs w:val="20"/>
              </w:rPr>
              <w:t>__._</w:t>
            </w:r>
            <w:r>
              <w:rPr>
                <w:rFonts w:ascii="Cambria" w:hAnsi="Cambria"/>
                <w:b/>
                <w:bCs/>
                <w:color w:val="000000"/>
                <w:sz w:val="20"/>
                <w:szCs w:val="20"/>
              </w:rPr>
              <w:t>____</w:t>
            </w:r>
            <w:r w:rsidRPr="000B1B8F">
              <w:rPr>
                <w:rFonts w:ascii="Cambria" w:hAnsi="Cambria"/>
                <w:b/>
                <w:bCs/>
                <w:color w:val="000000"/>
                <w:sz w:val="20"/>
                <w:szCs w:val="20"/>
              </w:rPr>
              <w:t>____</w:t>
            </w:r>
          </w:p>
        </w:tc>
      </w:tr>
      <w:tr w:rsidR="00143031" w:rsidRPr="00CD50E1" w:rsidTr="00143031">
        <w:trPr>
          <w:trHeight w:val="565"/>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54552C" w:rsidRDefault="00143031" w:rsidP="00143031">
            <w:pPr>
              <w:jc w:val="center"/>
              <w:rPr>
                <w:rFonts w:ascii="Cambria" w:hAnsi="Cambria"/>
                <w:sz w:val="20"/>
                <w:szCs w:val="22"/>
              </w:rPr>
            </w:pPr>
            <w:r>
              <w:rPr>
                <w:rFonts w:ascii="Cambria" w:hAnsi="Cambria"/>
                <w:sz w:val="20"/>
                <w:szCs w:val="22"/>
              </w:rPr>
              <w:t>3</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rsidR="00143031" w:rsidRPr="0054552C" w:rsidRDefault="00143031" w:rsidP="00252D49">
            <w:pPr>
              <w:rPr>
                <w:rFonts w:ascii="Cambria" w:hAnsi="Cambria"/>
                <w:sz w:val="20"/>
                <w:szCs w:val="22"/>
              </w:rPr>
            </w:pPr>
          </w:p>
        </w:tc>
        <w:tc>
          <w:tcPr>
            <w:tcW w:w="2224" w:type="dxa"/>
            <w:tcBorders>
              <w:top w:val="single" w:sz="4" w:space="0" w:color="auto"/>
              <w:left w:val="nil"/>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E ___</w:t>
            </w:r>
            <w:r>
              <w:rPr>
                <w:rFonts w:ascii="Cambria" w:hAnsi="Cambria"/>
                <w:b/>
                <w:bCs/>
                <w:color w:val="000000"/>
                <w:sz w:val="20"/>
                <w:szCs w:val="20"/>
              </w:rPr>
              <w:t>______</w:t>
            </w:r>
            <w:r w:rsidRPr="000B1B8F">
              <w:rPr>
                <w:rFonts w:ascii="Cambria" w:hAnsi="Cambria"/>
                <w:b/>
                <w:bCs/>
                <w:color w:val="000000"/>
                <w:sz w:val="20"/>
                <w:szCs w:val="20"/>
              </w:rPr>
              <w:t>__.___</w:t>
            </w:r>
            <w:r>
              <w:rPr>
                <w:rFonts w:ascii="Cambria" w:hAnsi="Cambria"/>
                <w:b/>
                <w:bCs/>
                <w:color w:val="000000"/>
                <w:sz w:val="20"/>
                <w:szCs w:val="20"/>
              </w:rPr>
              <w:t>________</w:t>
            </w:r>
            <w:r w:rsidRPr="000B1B8F">
              <w:rPr>
                <w:rFonts w:ascii="Cambria" w:hAnsi="Cambria"/>
                <w:b/>
                <w:bCs/>
                <w:color w:val="000000"/>
                <w:sz w:val="20"/>
                <w:szCs w:val="20"/>
              </w:rPr>
              <w:t>__</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N _</w:t>
            </w:r>
            <w:r>
              <w:rPr>
                <w:rFonts w:ascii="Cambria" w:hAnsi="Cambria"/>
                <w:b/>
                <w:bCs/>
                <w:color w:val="000000"/>
                <w:sz w:val="20"/>
                <w:szCs w:val="20"/>
              </w:rPr>
              <w:t>_</w:t>
            </w:r>
            <w:r w:rsidRPr="000B1B8F">
              <w:rPr>
                <w:rFonts w:ascii="Cambria" w:hAnsi="Cambria"/>
                <w:b/>
                <w:bCs/>
                <w:color w:val="000000"/>
                <w:sz w:val="20"/>
                <w:szCs w:val="20"/>
              </w:rPr>
              <w:t>_.___</w:t>
            </w:r>
            <w:r>
              <w:rPr>
                <w:rFonts w:ascii="Cambria" w:hAnsi="Cambria"/>
                <w:b/>
                <w:bCs/>
                <w:color w:val="000000"/>
                <w:sz w:val="20"/>
                <w:szCs w:val="20"/>
              </w:rPr>
              <w:t>_______</w:t>
            </w:r>
            <w:r w:rsidRPr="000B1B8F">
              <w:rPr>
                <w:rFonts w:ascii="Cambria" w:hAnsi="Cambria"/>
                <w:b/>
                <w:bCs/>
                <w:color w:val="000000"/>
                <w:sz w:val="20"/>
                <w:szCs w:val="20"/>
              </w:rPr>
              <w:t>__._</w:t>
            </w:r>
            <w:r>
              <w:rPr>
                <w:rFonts w:ascii="Cambria" w:hAnsi="Cambria"/>
                <w:b/>
                <w:bCs/>
                <w:color w:val="000000"/>
                <w:sz w:val="20"/>
                <w:szCs w:val="20"/>
              </w:rPr>
              <w:t>____</w:t>
            </w:r>
            <w:r w:rsidRPr="000B1B8F">
              <w:rPr>
                <w:rFonts w:ascii="Cambria" w:hAnsi="Cambria"/>
                <w:b/>
                <w:bCs/>
                <w:color w:val="000000"/>
                <w:sz w:val="20"/>
                <w:szCs w:val="20"/>
              </w:rPr>
              <w:t>____</w:t>
            </w:r>
          </w:p>
        </w:tc>
      </w:tr>
      <w:tr w:rsidR="00143031" w:rsidRPr="00CD50E1" w:rsidTr="00143031">
        <w:trPr>
          <w:trHeight w:val="55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54552C" w:rsidRDefault="00143031" w:rsidP="00143031">
            <w:pPr>
              <w:jc w:val="center"/>
              <w:rPr>
                <w:rFonts w:ascii="Cambria" w:hAnsi="Cambria"/>
                <w:sz w:val="20"/>
                <w:szCs w:val="22"/>
              </w:rPr>
            </w:pPr>
            <w:r>
              <w:rPr>
                <w:rFonts w:ascii="Cambria" w:hAnsi="Cambria"/>
                <w:sz w:val="20"/>
                <w:szCs w:val="22"/>
              </w:rPr>
              <w:t>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tcPr>
          <w:p w:rsidR="00143031" w:rsidRPr="0054552C" w:rsidRDefault="00143031" w:rsidP="00252D49">
            <w:pPr>
              <w:rPr>
                <w:rFonts w:ascii="Cambria" w:hAnsi="Cambria"/>
                <w:sz w:val="20"/>
                <w:szCs w:val="22"/>
              </w:rPr>
            </w:pPr>
          </w:p>
        </w:tc>
        <w:tc>
          <w:tcPr>
            <w:tcW w:w="2224" w:type="dxa"/>
            <w:tcBorders>
              <w:top w:val="single" w:sz="4" w:space="0" w:color="auto"/>
              <w:left w:val="nil"/>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E ___</w:t>
            </w:r>
            <w:r>
              <w:rPr>
                <w:rFonts w:ascii="Cambria" w:hAnsi="Cambria"/>
                <w:b/>
                <w:bCs/>
                <w:color w:val="000000"/>
                <w:sz w:val="20"/>
                <w:szCs w:val="20"/>
              </w:rPr>
              <w:t>______</w:t>
            </w:r>
            <w:r w:rsidRPr="000B1B8F">
              <w:rPr>
                <w:rFonts w:ascii="Cambria" w:hAnsi="Cambria"/>
                <w:b/>
                <w:bCs/>
                <w:color w:val="000000"/>
                <w:sz w:val="20"/>
                <w:szCs w:val="20"/>
              </w:rPr>
              <w:t>__.___</w:t>
            </w:r>
            <w:r>
              <w:rPr>
                <w:rFonts w:ascii="Cambria" w:hAnsi="Cambria"/>
                <w:b/>
                <w:bCs/>
                <w:color w:val="000000"/>
                <w:sz w:val="20"/>
                <w:szCs w:val="20"/>
              </w:rPr>
              <w:t>________</w:t>
            </w:r>
            <w:r w:rsidRPr="000B1B8F">
              <w:rPr>
                <w:rFonts w:ascii="Cambria" w:hAnsi="Cambria"/>
                <w:b/>
                <w:bCs/>
                <w:color w:val="000000"/>
                <w:sz w:val="20"/>
                <w:szCs w:val="20"/>
              </w:rPr>
              <w:t>__</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031" w:rsidRPr="000B1B8F" w:rsidRDefault="00143031" w:rsidP="001D77D8">
            <w:pPr>
              <w:jc w:val="center"/>
              <w:rPr>
                <w:rFonts w:ascii="Cambria" w:hAnsi="Cambria"/>
                <w:b/>
                <w:bCs/>
                <w:color w:val="000000"/>
                <w:sz w:val="20"/>
                <w:szCs w:val="28"/>
              </w:rPr>
            </w:pPr>
            <w:r w:rsidRPr="000B1B8F">
              <w:rPr>
                <w:rFonts w:ascii="Cambria" w:hAnsi="Cambria"/>
                <w:b/>
                <w:bCs/>
                <w:color w:val="000000"/>
                <w:sz w:val="20"/>
                <w:szCs w:val="20"/>
              </w:rPr>
              <w:t>N _</w:t>
            </w:r>
            <w:r>
              <w:rPr>
                <w:rFonts w:ascii="Cambria" w:hAnsi="Cambria"/>
                <w:b/>
                <w:bCs/>
                <w:color w:val="000000"/>
                <w:sz w:val="20"/>
                <w:szCs w:val="20"/>
              </w:rPr>
              <w:t>_</w:t>
            </w:r>
            <w:r w:rsidRPr="000B1B8F">
              <w:rPr>
                <w:rFonts w:ascii="Cambria" w:hAnsi="Cambria"/>
                <w:b/>
                <w:bCs/>
                <w:color w:val="000000"/>
                <w:sz w:val="20"/>
                <w:szCs w:val="20"/>
              </w:rPr>
              <w:t>_.___</w:t>
            </w:r>
            <w:r>
              <w:rPr>
                <w:rFonts w:ascii="Cambria" w:hAnsi="Cambria"/>
                <w:b/>
                <w:bCs/>
                <w:color w:val="000000"/>
                <w:sz w:val="20"/>
                <w:szCs w:val="20"/>
              </w:rPr>
              <w:t>_______</w:t>
            </w:r>
            <w:r w:rsidRPr="000B1B8F">
              <w:rPr>
                <w:rFonts w:ascii="Cambria" w:hAnsi="Cambria"/>
                <w:b/>
                <w:bCs/>
                <w:color w:val="000000"/>
                <w:sz w:val="20"/>
                <w:szCs w:val="20"/>
              </w:rPr>
              <w:t>__._</w:t>
            </w:r>
            <w:r>
              <w:rPr>
                <w:rFonts w:ascii="Cambria" w:hAnsi="Cambria"/>
                <w:b/>
                <w:bCs/>
                <w:color w:val="000000"/>
                <w:sz w:val="20"/>
                <w:szCs w:val="20"/>
              </w:rPr>
              <w:t>____</w:t>
            </w:r>
            <w:r w:rsidRPr="000B1B8F">
              <w:rPr>
                <w:rFonts w:ascii="Cambria" w:hAnsi="Cambria"/>
                <w:b/>
                <w:bCs/>
                <w:color w:val="000000"/>
                <w:sz w:val="20"/>
                <w:szCs w:val="20"/>
              </w:rPr>
              <w:t>____</w:t>
            </w:r>
          </w:p>
        </w:tc>
      </w:tr>
    </w:tbl>
    <w:p w:rsidR="00627D14" w:rsidRPr="006D63A1" w:rsidRDefault="00627D14" w:rsidP="008E66E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F15DDA"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2.1pt;height:21.55pt" fillcolor="#369" stroked="f">
            <v:fill r:id="rId9" o:title=""/>
            <v:stroke r:id="rId9"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143031" w:rsidRPr="00567BD6" w:rsidRDefault="00143031"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 xml:space="preserve">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proofErr w:type="gramStart"/>
      <w:r w:rsidRPr="0074072E">
        <w:rPr>
          <w:rFonts w:ascii="Cambria" w:hAnsi="Cambria" w:cs="Arial"/>
          <w:spacing w:val="-3"/>
          <w:sz w:val="20"/>
        </w:rPr>
        <w:t>:</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SI</w:t>
      </w:r>
      <w:proofErr w:type="gramEnd"/>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 xml:space="preserve">El licitador al que represento ha cumplido con sus obligaciones relativas al pago de las cotizaciones a la seguridad social, en el país en el que está establecido o en </w:t>
      </w:r>
      <w:proofErr w:type="gramStart"/>
      <w:r w:rsidRPr="0074072E">
        <w:rPr>
          <w:rFonts w:ascii="Cambria" w:hAnsi="Cambria" w:cs="Arial"/>
          <w:spacing w:val="-3"/>
          <w:sz w:val="20"/>
        </w:rPr>
        <w:t>el</w:t>
      </w:r>
      <w:proofErr w:type="gramEnd"/>
      <w:r w:rsidRPr="0074072E">
        <w:rPr>
          <w:rFonts w:ascii="Cambria" w:hAnsi="Cambria" w:cs="Arial"/>
          <w:spacing w:val="-3"/>
          <w:sz w:val="20"/>
        </w:rPr>
        <w:t xml:space="preserve">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0C6DE7">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w:t>
      </w:r>
      <w:proofErr w:type="gramStart"/>
      <w:r>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proofErr w:type="gramStart"/>
      <w:r w:rsidRPr="0022620B">
        <w:rPr>
          <w:rFonts w:ascii="Cambria" w:hAnsi="Cambria"/>
          <w:sz w:val="20"/>
          <w:lang w:val="es-ES_tradnl"/>
        </w:rPr>
        <w:t>por</w:t>
      </w:r>
      <w:proofErr w:type="gramEnd"/>
      <w:r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CA53C7" w:rsidRPr="00CA53C7" w:rsidRDefault="00CA53C7"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CF03CA" w:rsidRDefault="00CF03CA" w:rsidP="00CF03CA">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2.7</w:t>
      </w:r>
      <w:r w:rsidRPr="00A27819">
        <w:rPr>
          <w:rFonts w:ascii="Cambria" w:hAnsi="Cambria" w:cs="Arial"/>
          <w:b/>
          <w:spacing w:val="-3"/>
          <w:sz w:val="20"/>
          <w:u w:val="single"/>
        </w:rPr>
        <w:t>.- HABILITACIONES EMPRESARIALES</w:t>
      </w:r>
      <w:r>
        <w:rPr>
          <w:rFonts w:ascii="Cambria" w:hAnsi="Cambria" w:cs="Arial"/>
          <w:b/>
          <w:color w:val="0070C0"/>
          <w:spacing w:val="-3"/>
          <w:sz w:val="20"/>
          <w:u w:val="single"/>
        </w:rPr>
        <w:t xml:space="preserve"> </w:t>
      </w:r>
      <w:r w:rsidRPr="0026672D">
        <w:rPr>
          <w:rFonts w:ascii="Cambria" w:hAnsi="Cambria" w:cs="Arial"/>
          <w:b/>
          <w:spacing w:val="-3"/>
          <w:sz w:val="20"/>
          <w:u w:val="single"/>
        </w:rPr>
        <w:t xml:space="preserve">INSCRIPCIÓN EN EL REGISTRO GENERAL DE PRODUCTORES Y GESTORES DE RESIDUOS </w:t>
      </w:r>
    </w:p>
    <w:p w:rsidR="006A2F35" w:rsidRDefault="006A2F35" w:rsidP="00CF03CA">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893185" w:rsidRDefault="00893185" w:rsidP="00CF03CA">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1 G</w:t>
      </w:r>
      <w:r w:rsidRPr="00893185">
        <w:rPr>
          <w:rFonts w:ascii="Cambria" w:hAnsi="Cambria" w:cs="Arial"/>
          <w:b/>
          <w:spacing w:val="-3"/>
          <w:sz w:val="20"/>
          <w:u w:val="single"/>
        </w:rPr>
        <w:t xml:space="preserve">estión de residuos de silvicultura </w:t>
      </w:r>
    </w:p>
    <w:p w:rsidR="00893185" w:rsidRDefault="00893185" w:rsidP="00CF03CA">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r w:rsidRPr="003B5194">
        <w:rPr>
          <w:rFonts w:ascii="Cambria" w:hAnsi="Cambria" w:cs="Arial"/>
          <w:spacing w:val="-3"/>
          <w:sz w:val="20"/>
        </w:rPr>
        <w:t xml:space="preserve">El licitador está inscrito en el Registro General de Productores y Gestores de Residuos en Actividad de Gestión para </w:t>
      </w:r>
      <w:r>
        <w:rPr>
          <w:rFonts w:ascii="Cambria" w:hAnsi="Cambria" w:cs="Arial"/>
          <w:spacing w:val="-3"/>
          <w:sz w:val="20"/>
        </w:rPr>
        <w:t>los siguiente</w:t>
      </w:r>
      <w:r w:rsidR="00A432DD">
        <w:rPr>
          <w:rFonts w:ascii="Cambria" w:hAnsi="Cambria" w:cs="Arial"/>
          <w:spacing w:val="-3"/>
          <w:sz w:val="20"/>
        </w:rPr>
        <w:t>s</w:t>
      </w:r>
      <w:r>
        <w:rPr>
          <w:rFonts w:ascii="Cambria" w:hAnsi="Cambria" w:cs="Arial"/>
          <w:spacing w:val="-3"/>
          <w:sz w:val="20"/>
        </w:rPr>
        <w:t xml:space="preserve"> residuos:</w:t>
      </w:r>
      <w:r w:rsidR="006B0422">
        <w:rPr>
          <w:rFonts w:ascii="Cambria" w:hAnsi="Cambria" w:cs="Arial"/>
          <w:spacing w:val="-3"/>
          <w:sz w:val="20"/>
        </w:rPr>
        <w:t xml:space="preserve"> </w:t>
      </w:r>
      <w:r w:rsidR="006B0422" w:rsidRPr="006B0422">
        <w:rPr>
          <w:rFonts w:ascii="Cambria" w:hAnsi="Cambria" w:cs="Arial"/>
          <w:i/>
          <w:color w:val="FF0000"/>
          <w:spacing w:val="-3"/>
          <w:sz w:val="18"/>
          <w:szCs w:val="18"/>
        </w:rPr>
        <w:t>(1)</w:t>
      </w:r>
      <w:r w:rsidR="00A432DD" w:rsidRPr="006B0422">
        <w:rPr>
          <w:rFonts w:ascii="Cambria" w:hAnsi="Cambria" w:cs="Arial"/>
          <w:i/>
          <w:color w:val="FF0000"/>
          <w:spacing w:val="-3"/>
          <w:sz w:val="18"/>
          <w:szCs w:val="18"/>
        </w:rPr>
        <w:t xml:space="preserve"> (Señalar la opción correcta)</w:t>
      </w:r>
    </w:p>
    <w:p w:rsidR="006B0422" w:rsidRPr="006B0422" w:rsidRDefault="006B0422" w:rsidP="006B0422">
      <w:pPr>
        <w:rPr>
          <w:rFonts w:ascii="Cambria" w:hAnsi="Cambria" w:cs="Arial"/>
          <w:i/>
          <w:color w:val="FF0000"/>
          <w:spacing w:val="-3"/>
          <w:sz w:val="18"/>
          <w:szCs w:val="18"/>
        </w:rPr>
      </w:pPr>
      <w:r>
        <w:rPr>
          <w:rFonts w:ascii="Cambria" w:hAnsi="Cambria" w:cs="Arial"/>
          <w:i/>
          <w:color w:val="FF0000"/>
          <w:spacing w:val="-3"/>
          <w:sz w:val="18"/>
          <w:szCs w:val="18"/>
        </w:rPr>
        <w:t>(2</w:t>
      </w:r>
      <w:r w:rsidRPr="006B0422">
        <w:rPr>
          <w:rFonts w:ascii="Cambria" w:hAnsi="Cambria" w:cs="Arial"/>
          <w:i/>
          <w:color w:val="FF0000"/>
          <w:spacing w:val="-3"/>
          <w:sz w:val="18"/>
          <w:szCs w:val="18"/>
        </w:rPr>
        <w:t>) En caso de que el licitado</w:t>
      </w:r>
      <w:r w:rsidR="00A218E5">
        <w:rPr>
          <w:rFonts w:ascii="Cambria" w:hAnsi="Cambria" w:cs="Arial"/>
          <w:i/>
          <w:color w:val="FF0000"/>
          <w:spacing w:val="-3"/>
          <w:sz w:val="18"/>
          <w:szCs w:val="18"/>
        </w:rPr>
        <w:t>r no sea el Gestor Final para alg</w:t>
      </w:r>
      <w:r w:rsidR="00C735FC">
        <w:rPr>
          <w:rFonts w:ascii="Cambria" w:hAnsi="Cambria" w:cs="Arial"/>
          <w:i/>
          <w:color w:val="FF0000"/>
          <w:spacing w:val="-3"/>
          <w:sz w:val="18"/>
          <w:szCs w:val="18"/>
        </w:rPr>
        <w:t>u</w:t>
      </w:r>
      <w:r w:rsidR="00A218E5">
        <w:rPr>
          <w:rFonts w:ascii="Cambria" w:hAnsi="Cambria" w:cs="Arial"/>
          <w:i/>
          <w:color w:val="FF0000"/>
          <w:spacing w:val="-3"/>
          <w:sz w:val="18"/>
          <w:szCs w:val="18"/>
        </w:rPr>
        <w:t>n</w:t>
      </w:r>
      <w:r w:rsidR="00C735FC">
        <w:rPr>
          <w:rFonts w:ascii="Cambria" w:hAnsi="Cambria" w:cs="Arial"/>
          <w:i/>
          <w:color w:val="FF0000"/>
          <w:spacing w:val="-3"/>
          <w:sz w:val="18"/>
          <w:szCs w:val="18"/>
        </w:rPr>
        <w:t>o de los</w:t>
      </w:r>
      <w:r w:rsidRPr="006B0422">
        <w:rPr>
          <w:rFonts w:ascii="Cambria" w:hAnsi="Cambria" w:cs="Arial"/>
          <w:i/>
          <w:color w:val="FF0000"/>
          <w:spacing w:val="-3"/>
          <w:sz w:val="18"/>
          <w:szCs w:val="18"/>
        </w:rPr>
        <w:t xml:space="preserve">  </w:t>
      </w:r>
      <w:proofErr w:type="spellStart"/>
      <w:r w:rsidRPr="006B0422">
        <w:rPr>
          <w:rFonts w:ascii="Cambria" w:hAnsi="Cambria" w:cs="Arial"/>
          <w:i/>
          <w:color w:val="FF0000"/>
          <w:spacing w:val="-3"/>
          <w:sz w:val="18"/>
          <w:szCs w:val="18"/>
        </w:rPr>
        <w:t>LER</w:t>
      </w:r>
      <w:proofErr w:type="spellEnd"/>
      <w:r w:rsidR="00C735FC">
        <w:rPr>
          <w:rFonts w:ascii="Cambria" w:hAnsi="Cambria" w:cs="Arial"/>
          <w:i/>
          <w:color w:val="FF0000"/>
          <w:spacing w:val="-3"/>
          <w:sz w:val="18"/>
          <w:szCs w:val="18"/>
        </w:rPr>
        <w:t>,</w:t>
      </w:r>
      <w:r w:rsidRPr="006B0422">
        <w:rPr>
          <w:rFonts w:ascii="Cambria" w:hAnsi="Cambria" w:cs="Arial"/>
          <w:i/>
          <w:color w:val="FF0000"/>
          <w:spacing w:val="-3"/>
          <w:sz w:val="18"/>
          <w:szCs w:val="18"/>
        </w:rPr>
        <w:t xml:space="preserve"> se  debe indicar los</w:t>
      </w:r>
      <w:r w:rsidR="00C735FC">
        <w:rPr>
          <w:rFonts w:ascii="Cambria" w:hAnsi="Cambria" w:cs="Arial"/>
          <w:i/>
          <w:color w:val="FF0000"/>
          <w:spacing w:val="-3"/>
          <w:sz w:val="18"/>
          <w:szCs w:val="18"/>
        </w:rPr>
        <w:t xml:space="preserve"> datos de la empresa que realizará</w:t>
      </w:r>
      <w:r w:rsidRPr="006B0422">
        <w:rPr>
          <w:rFonts w:ascii="Cambria" w:hAnsi="Cambria" w:cs="Arial"/>
          <w:i/>
          <w:color w:val="FF0000"/>
          <w:spacing w:val="-3"/>
          <w:sz w:val="18"/>
          <w:szCs w:val="18"/>
        </w:rPr>
        <w:t xml:space="preserve"> la gestión final del residuo:</w:t>
      </w:r>
    </w:p>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bl>
      <w:tblPr>
        <w:tblStyle w:val="Tablaconcuadrcula"/>
        <w:tblW w:w="11057" w:type="dxa"/>
        <w:tblInd w:w="-459" w:type="dxa"/>
        <w:tblLook w:val="04A0" w:firstRow="1" w:lastRow="0" w:firstColumn="1" w:lastColumn="0" w:noHBand="0" w:noVBand="1"/>
      </w:tblPr>
      <w:tblGrid>
        <w:gridCol w:w="1276"/>
        <w:gridCol w:w="567"/>
        <w:gridCol w:w="567"/>
        <w:gridCol w:w="1559"/>
        <w:gridCol w:w="1418"/>
        <w:gridCol w:w="2126"/>
        <w:gridCol w:w="1701"/>
        <w:gridCol w:w="1843"/>
      </w:tblGrid>
      <w:tr w:rsidR="00FE7570" w:rsidTr="00FE7570">
        <w:tc>
          <w:tcPr>
            <w:tcW w:w="1276" w:type="dxa"/>
            <w:shd w:val="pct1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proofErr w:type="spellStart"/>
            <w:r w:rsidRPr="008F5629">
              <w:rPr>
                <w:rFonts w:ascii="Cambria" w:hAnsi="Cambria"/>
                <w:b/>
                <w:color w:val="000000"/>
                <w:sz w:val="20"/>
                <w:szCs w:val="20"/>
              </w:rPr>
              <w:t>LER</w:t>
            </w:r>
            <w:proofErr w:type="spellEnd"/>
          </w:p>
        </w:tc>
        <w:tc>
          <w:tcPr>
            <w:tcW w:w="567" w:type="dxa"/>
            <w:shd w:val="pct10" w:color="auto" w:fill="auto"/>
          </w:tcPr>
          <w:p w:rsidR="006A2F35" w:rsidRPr="006A2F35" w:rsidRDefault="0072625F"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Sí</w:t>
            </w:r>
            <w:r w:rsidR="006B0422">
              <w:rPr>
                <w:rFonts w:ascii="Cambria" w:hAnsi="Cambria" w:cs="Arial"/>
                <w:spacing w:val="-3"/>
                <w:sz w:val="20"/>
              </w:rPr>
              <w:t xml:space="preserve"> </w:t>
            </w:r>
            <w:r w:rsidR="006B0422" w:rsidRPr="006B0422">
              <w:rPr>
                <w:rFonts w:ascii="Cambria" w:hAnsi="Cambria" w:cs="Arial"/>
                <w:i/>
                <w:color w:val="FF0000"/>
                <w:spacing w:val="-3"/>
                <w:sz w:val="18"/>
                <w:szCs w:val="18"/>
              </w:rPr>
              <w:t>(1)</w:t>
            </w:r>
          </w:p>
        </w:tc>
        <w:tc>
          <w:tcPr>
            <w:tcW w:w="567" w:type="dxa"/>
            <w:shd w:val="pct1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No</w:t>
            </w:r>
            <w:r w:rsidR="006B0422">
              <w:rPr>
                <w:rFonts w:ascii="Cambria" w:hAnsi="Cambria" w:cs="Arial"/>
                <w:spacing w:val="-3"/>
                <w:sz w:val="20"/>
              </w:rPr>
              <w:t xml:space="preserve"> </w:t>
            </w:r>
            <w:r w:rsidR="006B0422" w:rsidRPr="006B0422">
              <w:rPr>
                <w:rFonts w:ascii="Cambria" w:hAnsi="Cambria" w:cs="Arial"/>
                <w:i/>
                <w:color w:val="FF0000"/>
                <w:spacing w:val="-3"/>
                <w:sz w:val="18"/>
                <w:szCs w:val="18"/>
              </w:rPr>
              <w:t>(1)</w:t>
            </w:r>
          </w:p>
        </w:tc>
        <w:tc>
          <w:tcPr>
            <w:tcW w:w="1559" w:type="dxa"/>
            <w:shd w:val="pct1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Modalidad gestión</w:t>
            </w:r>
          </w:p>
        </w:tc>
        <w:tc>
          <w:tcPr>
            <w:tcW w:w="1418" w:type="dxa"/>
            <w:shd w:val="pct1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Nº autorización</w:t>
            </w:r>
          </w:p>
        </w:tc>
        <w:tc>
          <w:tcPr>
            <w:tcW w:w="2126" w:type="dxa"/>
            <w:shd w:val="pct20" w:color="auto" w:fill="auto"/>
          </w:tcPr>
          <w:p w:rsidR="006A2F35" w:rsidRPr="006A2F35" w:rsidRDefault="006B0422"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Razón Social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701" w:type="dxa"/>
            <w:shd w:val="pct2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Nº </w:t>
            </w:r>
            <w:r w:rsidR="006B0422">
              <w:rPr>
                <w:rFonts w:ascii="Cambria" w:hAnsi="Cambria" w:cs="Arial"/>
                <w:spacing w:val="-3"/>
                <w:sz w:val="20"/>
              </w:rPr>
              <w:t xml:space="preserve"> </w:t>
            </w:r>
            <w:r>
              <w:rPr>
                <w:rFonts w:ascii="Cambria" w:hAnsi="Cambria" w:cs="Arial"/>
                <w:spacing w:val="-3"/>
                <w:sz w:val="20"/>
              </w:rPr>
              <w:t>autorización</w:t>
            </w:r>
            <w:r w:rsidR="006B0422">
              <w:rPr>
                <w:rFonts w:ascii="Cambria" w:hAnsi="Cambria" w:cs="Arial"/>
                <w:spacing w:val="-3"/>
                <w:sz w:val="20"/>
              </w:rPr>
              <w:t xml:space="preserve"> </w:t>
            </w:r>
            <w:r w:rsidR="006B0422">
              <w:rPr>
                <w:rFonts w:ascii="Cambria" w:hAnsi="Cambria" w:cs="Arial"/>
                <w:i/>
                <w:color w:val="FF0000"/>
                <w:spacing w:val="-3"/>
                <w:sz w:val="18"/>
                <w:szCs w:val="18"/>
              </w:rPr>
              <w:t>(2</w:t>
            </w:r>
            <w:r w:rsidR="006B0422" w:rsidRPr="006B0422">
              <w:rPr>
                <w:rFonts w:ascii="Cambria" w:hAnsi="Cambria" w:cs="Arial"/>
                <w:i/>
                <w:color w:val="FF0000"/>
                <w:spacing w:val="-3"/>
                <w:sz w:val="18"/>
                <w:szCs w:val="18"/>
              </w:rPr>
              <w:t>)</w:t>
            </w:r>
          </w:p>
        </w:tc>
        <w:tc>
          <w:tcPr>
            <w:tcW w:w="1843" w:type="dxa"/>
            <w:shd w:val="pct20" w:color="auto" w:fill="auto"/>
          </w:tcPr>
          <w:p w:rsidR="006A2F35" w:rsidRPr="006A2F35" w:rsidRDefault="006A2F35" w:rsidP="006A2F35">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Tipo tratamiento</w:t>
            </w:r>
            <w:r w:rsidR="006B0422">
              <w:rPr>
                <w:rFonts w:ascii="Cambria" w:hAnsi="Cambria" w:cs="Arial"/>
                <w:spacing w:val="-3"/>
                <w:sz w:val="20"/>
              </w:rPr>
              <w:t xml:space="preserve"> </w:t>
            </w:r>
            <w:r w:rsidR="006B0422">
              <w:rPr>
                <w:rFonts w:ascii="Cambria" w:hAnsi="Cambria" w:cs="Arial"/>
                <w:i/>
                <w:color w:val="FF0000"/>
                <w:spacing w:val="-3"/>
                <w:sz w:val="18"/>
                <w:szCs w:val="18"/>
              </w:rPr>
              <w:t>(2</w:t>
            </w:r>
            <w:r w:rsidR="006B0422" w:rsidRPr="006B0422">
              <w:rPr>
                <w:rFonts w:ascii="Cambria" w:hAnsi="Cambria" w:cs="Arial"/>
                <w:i/>
                <w:color w:val="FF0000"/>
                <w:spacing w:val="-3"/>
                <w:sz w:val="18"/>
                <w:szCs w:val="18"/>
              </w:rPr>
              <w:t>)</w:t>
            </w:r>
          </w:p>
        </w:tc>
      </w:tr>
      <w:tr w:rsidR="006B0422" w:rsidTr="00893185">
        <w:trPr>
          <w:trHeight w:val="426"/>
        </w:trPr>
        <w:tc>
          <w:tcPr>
            <w:tcW w:w="1276" w:type="dxa"/>
          </w:tcPr>
          <w:p w:rsidR="006A2F35" w:rsidRPr="006A2F35" w:rsidRDefault="006A2F35" w:rsidP="009E6437">
            <w:pPr>
              <w:widowControl w:val="0"/>
              <w:tabs>
                <w:tab w:val="left" w:pos="-720"/>
              </w:tabs>
              <w:suppressAutoHyphens/>
              <w:autoSpaceDE w:val="0"/>
              <w:autoSpaceDN w:val="0"/>
              <w:spacing w:line="360" w:lineRule="auto"/>
              <w:jc w:val="center"/>
              <w:rPr>
                <w:rFonts w:ascii="Cambria" w:hAnsi="Cambria" w:cs="Arial"/>
                <w:spacing w:val="-3"/>
                <w:sz w:val="20"/>
              </w:rPr>
            </w:pPr>
            <w:r w:rsidRPr="008F5629">
              <w:rPr>
                <w:rFonts w:ascii="Cambria" w:hAnsi="Cambria"/>
                <w:b/>
                <w:color w:val="000000"/>
                <w:sz w:val="20"/>
                <w:szCs w:val="20"/>
              </w:rPr>
              <w:t>02 01 07</w:t>
            </w:r>
          </w:p>
        </w:tc>
        <w:tc>
          <w:tcPr>
            <w:tcW w:w="567" w:type="dxa"/>
          </w:tcPr>
          <w:p w:rsidR="006A2F35" w:rsidRPr="006A2F35" w:rsidRDefault="00A432DD" w:rsidP="006B0422">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6A2F35" w:rsidRPr="006A2F35" w:rsidRDefault="00A432DD" w:rsidP="00CF03CA">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6A2F35" w:rsidRPr="006A2F35" w:rsidRDefault="006A2F35" w:rsidP="00CF03CA">
            <w:pPr>
              <w:widowControl w:val="0"/>
              <w:tabs>
                <w:tab w:val="left" w:pos="-720"/>
              </w:tabs>
              <w:suppressAutoHyphens/>
              <w:autoSpaceDE w:val="0"/>
              <w:autoSpaceDN w:val="0"/>
              <w:spacing w:line="360" w:lineRule="auto"/>
              <w:jc w:val="both"/>
              <w:rPr>
                <w:rFonts w:ascii="Cambria" w:hAnsi="Cambria" w:cs="Arial"/>
                <w:spacing w:val="-3"/>
                <w:sz w:val="20"/>
              </w:rPr>
            </w:pPr>
          </w:p>
        </w:tc>
      </w:tr>
    </w:tbl>
    <w:p w:rsidR="006B0422" w:rsidRDefault="00893185" w:rsidP="006B0422">
      <w:pPr>
        <w:rPr>
          <w:rFonts w:ascii="Cambria" w:hAnsi="Cambria" w:cs="Arial"/>
          <w:i/>
          <w:color w:val="FF0000"/>
          <w:spacing w:val="-3"/>
          <w:sz w:val="18"/>
          <w:szCs w:val="18"/>
        </w:rPr>
      </w:pPr>
      <w:r>
        <w:rPr>
          <w:rFonts w:ascii="Cambria" w:hAnsi="Cambria" w:cs="Arial"/>
          <w:i/>
          <w:color w:val="FF0000"/>
          <w:spacing w:val="-3"/>
          <w:sz w:val="18"/>
          <w:szCs w:val="18"/>
        </w:rPr>
        <w:t xml:space="preserve">  </w:t>
      </w:r>
    </w:p>
    <w:p w:rsidR="00893185" w:rsidRPr="00893185" w:rsidRDefault="00893185" w:rsidP="00893185">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893185">
        <w:rPr>
          <w:rFonts w:ascii="Cambria" w:hAnsi="Cambria" w:cs="Arial"/>
          <w:b/>
          <w:spacing w:val="-3"/>
          <w:sz w:val="20"/>
          <w:u w:val="single"/>
        </w:rPr>
        <w:t xml:space="preserve">Lote 2 </w:t>
      </w:r>
      <w:r w:rsidR="00FE2793">
        <w:rPr>
          <w:rFonts w:ascii="Cambria" w:hAnsi="Cambria" w:cs="Arial"/>
          <w:b/>
          <w:spacing w:val="-3"/>
          <w:sz w:val="20"/>
          <w:u w:val="single"/>
        </w:rPr>
        <w:t>G</w:t>
      </w:r>
      <w:r w:rsidR="00FE2793" w:rsidRPr="00FE2793">
        <w:rPr>
          <w:rFonts w:ascii="Cambria" w:hAnsi="Cambria" w:cs="Arial"/>
          <w:b/>
          <w:spacing w:val="-3"/>
          <w:sz w:val="20"/>
          <w:u w:val="single"/>
        </w:rPr>
        <w:t>estión de residuos peligrosos</w:t>
      </w:r>
    </w:p>
    <w:p w:rsidR="00893185" w:rsidRDefault="00893185" w:rsidP="006B0422">
      <w:pPr>
        <w:rPr>
          <w:rFonts w:ascii="Cambria" w:hAnsi="Cambria" w:cs="Arial"/>
          <w:i/>
          <w:color w:val="FF0000"/>
          <w:spacing w:val="-3"/>
          <w:sz w:val="18"/>
          <w:szCs w:val="18"/>
        </w:rPr>
      </w:pPr>
    </w:p>
    <w:p w:rsidR="00893185" w:rsidRDefault="00893185" w:rsidP="00893185">
      <w:pPr>
        <w:widowControl w:val="0"/>
        <w:tabs>
          <w:tab w:val="left" w:pos="-720"/>
        </w:tabs>
        <w:suppressAutoHyphens/>
        <w:autoSpaceDE w:val="0"/>
        <w:autoSpaceDN w:val="0"/>
        <w:spacing w:line="360" w:lineRule="auto"/>
        <w:jc w:val="both"/>
        <w:rPr>
          <w:rFonts w:ascii="Cambria" w:hAnsi="Cambria" w:cs="Arial"/>
          <w:spacing w:val="-3"/>
          <w:sz w:val="20"/>
        </w:rPr>
      </w:pPr>
      <w:r w:rsidRPr="003B5194">
        <w:rPr>
          <w:rFonts w:ascii="Cambria" w:hAnsi="Cambria" w:cs="Arial"/>
          <w:spacing w:val="-3"/>
          <w:sz w:val="20"/>
        </w:rPr>
        <w:t xml:space="preserve">El licitador está inscrito en el Registro General de Productores y Gestores de Residuos en Actividad de Gestión para </w:t>
      </w:r>
      <w:r>
        <w:rPr>
          <w:rFonts w:ascii="Cambria" w:hAnsi="Cambria" w:cs="Arial"/>
          <w:spacing w:val="-3"/>
          <w:sz w:val="20"/>
        </w:rPr>
        <w:t xml:space="preserve">los siguientes residuos: </w:t>
      </w:r>
      <w:r w:rsidRPr="006B0422">
        <w:rPr>
          <w:rFonts w:ascii="Cambria" w:hAnsi="Cambria" w:cs="Arial"/>
          <w:i/>
          <w:color w:val="FF0000"/>
          <w:spacing w:val="-3"/>
          <w:sz w:val="18"/>
          <w:szCs w:val="18"/>
        </w:rPr>
        <w:t>(1) (Señalar la opción correcta)</w:t>
      </w:r>
    </w:p>
    <w:p w:rsidR="00893185" w:rsidRDefault="00C735FC" w:rsidP="00893185">
      <w:pPr>
        <w:widowControl w:val="0"/>
        <w:tabs>
          <w:tab w:val="left" w:pos="-720"/>
        </w:tabs>
        <w:suppressAutoHyphens/>
        <w:autoSpaceDE w:val="0"/>
        <w:autoSpaceDN w:val="0"/>
        <w:spacing w:line="360" w:lineRule="auto"/>
        <w:jc w:val="both"/>
        <w:rPr>
          <w:rFonts w:ascii="Cambria" w:hAnsi="Cambria" w:cs="Arial"/>
          <w:i/>
          <w:color w:val="FF0000"/>
          <w:spacing w:val="-3"/>
          <w:sz w:val="18"/>
          <w:szCs w:val="18"/>
        </w:rPr>
      </w:pPr>
      <w:r>
        <w:rPr>
          <w:rFonts w:ascii="Cambria" w:hAnsi="Cambria" w:cs="Arial"/>
          <w:i/>
          <w:color w:val="FF0000"/>
          <w:spacing w:val="-3"/>
          <w:sz w:val="18"/>
          <w:szCs w:val="18"/>
        </w:rPr>
        <w:t>(2</w:t>
      </w:r>
      <w:r w:rsidRPr="006B0422">
        <w:rPr>
          <w:rFonts w:ascii="Cambria" w:hAnsi="Cambria" w:cs="Arial"/>
          <w:i/>
          <w:color w:val="FF0000"/>
          <w:spacing w:val="-3"/>
          <w:sz w:val="18"/>
          <w:szCs w:val="18"/>
        </w:rPr>
        <w:t>) En caso de que el licitado</w:t>
      </w:r>
      <w:r>
        <w:rPr>
          <w:rFonts w:ascii="Cambria" w:hAnsi="Cambria" w:cs="Arial"/>
          <w:i/>
          <w:color w:val="FF0000"/>
          <w:spacing w:val="-3"/>
          <w:sz w:val="18"/>
          <w:szCs w:val="18"/>
        </w:rPr>
        <w:t>r no sea el Gestor Final para alguno de los</w:t>
      </w:r>
      <w:r w:rsidRPr="006B0422">
        <w:rPr>
          <w:rFonts w:ascii="Cambria" w:hAnsi="Cambria" w:cs="Arial"/>
          <w:i/>
          <w:color w:val="FF0000"/>
          <w:spacing w:val="-3"/>
          <w:sz w:val="18"/>
          <w:szCs w:val="18"/>
        </w:rPr>
        <w:t xml:space="preserve">  </w:t>
      </w:r>
      <w:proofErr w:type="spellStart"/>
      <w:r w:rsidRPr="006B0422">
        <w:rPr>
          <w:rFonts w:ascii="Cambria" w:hAnsi="Cambria" w:cs="Arial"/>
          <w:i/>
          <w:color w:val="FF0000"/>
          <w:spacing w:val="-3"/>
          <w:sz w:val="18"/>
          <w:szCs w:val="18"/>
        </w:rPr>
        <w:t>LER</w:t>
      </w:r>
      <w:proofErr w:type="spellEnd"/>
      <w:r>
        <w:rPr>
          <w:rFonts w:ascii="Cambria" w:hAnsi="Cambria" w:cs="Arial"/>
          <w:i/>
          <w:color w:val="FF0000"/>
          <w:spacing w:val="-3"/>
          <w:sz w:val="18"/>
          <w:szCs w:val="18"/>
        </w:rPr>
        <w:t>,</w:t>
      </w:r>
      <w:r w:rsidRPr="006B0422">
        <w:rPr>
          <w:rFonts w:ascii="Cambria" w:hAnsi="Cambria" w:cs="Arial"/>
          <w:i/>
          <w:color w:val="FF0000"/>
          <w:spacing w:val="-3"/>
          <w:sz w:val="18"/>
          <w:szCs w:val="18"/>
        </w:rPr>
        <w:t xml:space="preserve"> se  debe indicar los</w:t>
      </w:r>
      <w:r>
        <w:rPr>
          <w:rFonts w:ascii="Cambria" w:hAnsi="Cambria" w:cs="Arial"/>
          <w:i/>
          <w:color w:val="FF0000"/>
          <w:spacing w:val="-3"/>
          <w:sz w:val="18"/>
          <w:szCs w:val="18"/>
        </w:rPr>
        <w:t xml:space="preserve"> datos de la empresa que realizará</w:t>
      </w:r>
      <w:r w:rsidRPr="006B0422">
        <w:rPr>
          <w:rFonts w:ascii="Cambria" w:hAnsi="Cambria" w:cs="Arial"/>
          <w:i/>
          <w:color w:val="FF0000"/>
          <w:spacing w:val="-3"/>
          <w:sz w:val="18"/>
          <w:szCs w:val="18"/>
        </w:rPr>
        <w:t xml:space="preserve"> la gestión final del residuo</w:t>
      </w:r>
    </w:p>
    <w:p w:rsidR="00C735FC" w:rsidRPr="006A2F35" w:rsidRDefault="00C735FC" w:rsidP="00893185">
      <w:pPr>
        <w:widowControl w:val="0"/>
        <w:tabs>
          <w:tab w:val="left" w:pos="-720"/>
        </w:tabs>
        <w:suppressAutoHyphens/>
        <w:autoSpaceDE w:val="0"/>
        <w:autoSpaceDN w:val="0"/>
        <w:spacing w:line="360" w:lineRule="auto"/>
        <w:jc w:val="both"/>
        <w:rPr>
          <w:rFonts w:ascii="Cambria" w:hAnsi="Cambria" w:cs="Arial"/>
          <w:spacing w:val="-3"/>
          <w:sz w:val="20"/>
        </w:rPr>
      </w:pPr>
    </w:p>
    <w:tbl>
      <w:tblPr>
        <w:tblStyle w:val="Tablaconcuadrcula"/>
        <w:tblW w:w="11057" w:type="dxa"/>
        <w:tblInd w:w="-459" w:type="dxa"/>
        <w:tblLook w:val="04A0" w:firstRow="1" w:lastRow="0" w:firstColumn="1" w:lastColumn="0" w:noHBand="0" w:noVBand="1"/>
      </w:tblPr>
      <w:tblGrid>
        <w:gridCol w:w="1276"/>
        <w:gridCol w:w="567"/>
        <w:gridCol w:w="567"/>
        <w:gridCol w:w="1559"/>
        <w:gridCol w:w="1418"/>
        <w:gridCol w:w="2126"/>
        <w:gridCol w:w="1701"/>
        <w:gridCol w:w="1843"/>
      </w:tblGrid>
      <w:tr w:rsidR="00893185" w:rsidTr="00FE7570">
        <w:tc>
          <w:tcPr>
            <w:tcW w:w="1276"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proofErr w:type="spellStart"/>
            <w:r w:rsidRPr="008F5629">
              <w:rPr>
                <w:rFonts w:ascii="Cambria" w:hAnsi="Cambria"/>
                <w:b/>
                <w:color w:val="000000"/>
                <w:sz w:val="20"/>
                <w:szCs w:val="20"/>
              </w:rPr>
              <w:t>LER</w:t>
            </w:r>
            <w:proofErr w:type="spellEnd"/>
          </w:p>
        </w:tc>
        <w:tc>
          <w:tcPr>
            <w:tcW w:w="567" w:type="dxa"/>
            <w:shd w:val="pct10" w:color="auto" w:fill="auto"/>
          </w:tcPr>
          <w:p w:rsidR="00893185" w:rsidRPr="006A2F35" w:rsidRDefault="0072625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Sí</w:t>
            </w:r>
            <w:r w:rsidR="00893185">
              <w:rPr>
                <w:rFonts w:ascii="Cambria" w:hAnsi="Cambria" w:cs="Arial"/>
                <w:spacing w:val="-3"/>
                <w:sz w:val="20"/>
              </w:rPr>
              <w:t xml:space="preserve"> </w:t>
            </w:r>
            <w:r w:rsidR="00893185" w:rsidRPr="006B0422">
              <w:rPr>
                <w:rFonts w:ascii="Cambria" w:hAnsi="Cambria" w:cs="Arial"/>
                <w:i/>
                <w:color w:val="FF0000"/>
                <w:spacing w:val="-3"/>
                <w:sz w:val="18"/>
                <w:szCs w:val="18"/>
              </w:rPr>
              <w:t>(1)</w:t>
            </w:r>
          </w:p>
        </w:tc>
        <w:tc>
          <w:tcPr>
            <w:tcW w:w="567"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No </w:t>
            </w:r>
            <w:r w:rsidRPr="006B0422">
              <w:rPr>
                <w:rFonts w:ascii="Cambria" w:hAnsi="Cambria" w:cs="Arial"/>
                <w:i/>
                <w:color w:val="FF0000"/>
                <w:spacing w:val="-3"/>
                <w:sz w:val="18"/>
                <w:szCs w:val="18"/>
              </w:rPr>
              <w:t>(1)</w:t>
            </w:r>
          </w:p>
        </w:tc>
        <w:tc>
          <w:tcPr>
            <w:tcW w:w="1559"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Modalidad gestión</w:t>
            </w:r>
          </w:p>
        </w:tc>
        <w:tc>
          <w:tcPr>
            <w:tcW w:w="1418"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Nº autorización</w:t>
            </w:r>
          </w:p>
        </w:tc>
        <w:tc>
          <w:tcPr>
            <w:tcW w:w="2126"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Razón Social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701"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Nº  autorización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843"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Tipo tratamiento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r>
      <w:tr w:rsidR="00893185" w:rsidTr="001D77D8">
        <w:trPr>
          <w:trHeight w:val="426"/>
        </w:trPr>
        <w:tc>
          <w:tcPr>
            <w:tcW w:w="1276" w:type="dxa"/>
          </w:tcPr>
          <w:p w:rsidR="00893185" w:rsidRPr="006A2F35" w:rsidRDefault="00893185" w:rsidP="009E6437">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b/>
                <w:color w:val="000000"/>
                <w:sz w:val="20"/>
                <w:szCs w:val="20"/>
              </w:rPr>
              <w:t>15 01 10*</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893185" w:rsidTr="001D77D8">
        <w:trPr>
          <w:trHeight w:val="260"/>
        </w:trPr>
        <w:tc>
          <w:tcPr>
            <w:tcW w:w="1276" w:type="dxa"/>
          </w:tcPr>
          <w:p w:rsidR="00893185" w:rsidRPr="008F5629" w:rsidRDefault="00893185"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Pr>
                <w:rFonts w:ascii="Cambria" w:hAnsi="Cambria"/>
                <w:b/>
                <w:color w:val="000000"/>
                <w:sz w:val="20"/>
                <w:szCs w:val="20"/>
              </w:rPr>
              <w:t>15 02 02*</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893185" w:rsidTr="001D77D8">
        <w:trPr>
          <w:trHeight w:val="190"/>
        </w:trPr>
        <w:tc>
          <w:tcPr>
            <w:tcW w:w="1276" w:type="dxa"/>
          </w:tcPr>
          <w:p w:rsidR="00893185" w:rsidRPr="008F5629" w:rsidRDefault="00893185"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sidRPr="00893185">
              <w:rPr>
                <w:rFonts w:ascii="Cambria" w:hAnsi="Cambria"/>
                <w:b/>
                <w:color w:val="000000"/>
                <w:sz w:val="20"/>
                <w:szCs w:val="20"/>
              </w:rPr>
              <w:t>16 05 06*</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r>
    </w:tbl>
    <w:p w:rsidR="00893185" w:rsidRDefault="00893185" w:rsidP="00893185">
      <w:pPr>
        <w:rPr>
          <w:rFonts w:ascii="Cambria" w:hAnsi="Cambria" w:cs="Arial"/>
          <w:i/>
          <w:color w:val="FF0000"/>
          <w:spacing w:val="-3"/>
          <w:sz w:val="18"/>
          <w:szCs w:val="18"/>
        </w:rPr>
      </w:pPr>
    </w:p>
    <w:p w:rsidR="00893185" w:rsidRPr="00893185" w:rsidRDefault="00893185" w:rsidP="00893185">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3</w:t>
      </w:r>
      <w:r w:rsidR="00FB74C6" w:rsidRPr="00FB74C6">
        <w:t xml:space="preserve"> </w:t>
      </w:r>
      <w:r w:rsidR="00FB74C6">
        <w:rPr>
          <w:rFonts w:ascii="Cambria" w:hAnsi="Cambria" w:cs="Arial"/>
          <w:b/>
          <w:spacing w:val="-3"/>
          <w:sz w:val="20"/>
          <w:u w:val="single"/>
        </w:rPr>
        <w:t>G</w:t>
      </w:r>
      <w:r w:rsidR="00FB74C6" w:rsidRPr="00FB74C6">
        <w:rPr>
          <w:rFonts w:ascii="Cambria" w:hAnsi="Cambria" w:cs="Arial"/>
          <w:b/>
          <w:spacing w:val="-3"/>
          <w:sz w:val="20"/>
          <w:u w:val="single"/>
        </w:rPr>
        <w:t xml:space="preserve">estión de </w:t>
      </w:r>
      <w:proofErr w:type="spellStart"/>
      <w:r w:rsidR="00FB74C6" w:rsidRPr="00FB74C6">
        <w:rPr>
          <w:rFonts w:ascii="Cambria" w:hAnsi="Cambria" w:cs="Arial"/>
          <w:b/>
          <w:spacing w:val="-3"/>
          <w:sz w:val="20"/>
          <w:u w:val="single"/>
        </w:rPr>
        <w:t>r.c.d</w:t>
      </w:r>
      <w:proofErr w:type="spellEnd"/>
    </w:p>
    <w:p w:rsidR="00893185" w:rsidRDefault="00893185" w:rsidP="00893185">
      <w:pPr>
        <w:rPr>
          <w:rFonts w:ascii="Cambria" w:hAnsi="Cambria" w:cs="Arial"/>
          <w:i/>
          <w:color w:val="FF0000"/>
          <w:spacing w:val="-3"/>
          <w:sz w:val="18"/>
          <w:szCs w:val="18"/>
        </w:rPr>
      </w:pPr>
    </w:p>
    <w:p w:rsidR="00893185" w:rsidRDefault="00893185" w:rsidP="00893185">
      <w:pPr>
        <w:widowControl w:val="0"/>
        <w:tabs>
          <w:tab w:val="left" w:pos="-720"/>
        </w:tabs>
        <w:suppressAutoHyphens/>
        <w:autoSpaceDE w:val="0"/>
        <w:autoSpaceDN w:val="0"/>
        <w:spacing w:line="360" w:lineRule="auto"/>
        <w:jc w:val="both"/>
        <w:rPr>
          <w:rFonts w:ascii="Cambria" w:hAnsi="Cambria" w:cs="Arial"/>
          <w:spacing w:val="-3"/>
          <w:sz w:val="20"/>
        </w:rPr>
      </w:pPr>
      <w:r w:rsidRPr="003B5194">
        <w:rPr>
          <w:rFonts w:ascii="Cambria" w:hAnsi="Cambria" w:cs="Arial"/>
          <w:spacing w:val="-3"/>
          <w:sz w:val="20"/>
        </w:rPr>
        <w:t xml:space="preserve">El licitador está inscrito en el Registro General de Productores y Gestores de Residuos en Actividad de Gestión para </w:t>
      </w:r>
      <w:r>
        <w:rPr>
          <w:rFonts w:ascii="Cambria" w:hAnsi="Cambria" w:cs="Arial"/>
          <w:spacing w:val="-3"/>
          <w:sz w:val="20"/>
        </w:rPr>
        <w:t xml:space="preserve">los siguientes residuos: </w:t>
      </w:r>
      <w:r w:rsidRPr="006B0422">
        <w:rPr>
          <w:rFonts w:ascii="Cambria" w:hAnsi="Cambria" w:cs="Arial"/>
          <w:i/>
          <w:color w:val="FF0000"/>
          <w:spacing w:val="-3"/>
          <w:sz w:val="18"/>
          <w:szCs w:val="18"/>
        </w:rPr>
        <w:t>(1) (Señalar la opción correcta)</w:t>
      </w:r>
    </w:p>
    <w:p w:rsidR="00893185" w:rsidRDefault="00C735FC" w:rsidP="00893185">
      <w:pPr>
        <w:widowControl w:val="0"/>
        <w:tabs>
          <w:tab w:val="left" w:pos="-720"/>
        </w:tabs>
        <w:suppressAutoHyphens/>
        <w:autoSpaceDE w:val="0"/>
        <w:autoSpaceDN w:val="0"/>
        <w:spacing w:line="360" w:lineRule="auto"/>
        <w:jc w:val="both"/>
        <w:rPr>
          <w:rFonts w:ascii="Cambria" w:hAnsi="Cambria" w:cs="Arial"/>
          <w:i/>
          <w:color w:val="FF0000"/>
          <w:spacing w:val="-3"/>
          <w:sz w:val="18"/>
          <w:szCs w:val="18"/>
        </w:rPr>
      </w:pPr>
      <w:r>
        <w:rPr>
          <w:rFonts w:ascii="Cambria" w:hAnsi="Cambria" w:cs="Arial"/>
          <w:i/>
          <w:color w:val="FF0000"/>
          <w:spacing w:val="-3"/>
          <w:sz w:val="18"/>
          <w:szCs w:val="18"/>
        </w:rPr>
        <w:t>(2</w:t>
      </w:r>
      <w:r w:rsidRPr="006B0422">
        <w:rPr>
          <w:rFonts w:ascii="Cambria" w:hAnsi="Cambria" w:cs="Arial"/>
          <w:i/>
          <w:color w:val="FF0000"/>
          <w:spacing w:val="-3"/>
          <w:sz w:val="18"/>
          <w:szCs w:val="18"/>
        </w:rPr>
        <w:t>) En caso de que el licitado</w:t>
      </w:r>
      <w:r>
        <w:rPr>
          <w:rFonts w:ascii="Cambria" w:hAnsi="Cambria" w:cs="Arial"/>
          <w:i/>
          <w:color w:val="FF0000"/>
          <w:spacing w:val="-3"/>
          <w:sz w:val="18"/>
          <w:szCs w:val="18"/>
        </w:rPr>
        <w:t>r no sea el Gestor Final para alguno de los</w:t>
      </w:r>
      <w:r w:rsidRPr="006B0422">
        <w:rPr>
          <w:rFonts w:ascii="Cambria" w:hAnsi="Cambria" w:cs="Arial"/>
          <w:i/>
          <w:color w:val="FF0000"/>
          <w:spacing w:val="-3"/>
          <w:sz w:val="18"/>
          <w:szCs w:val="18"/>
        </w:rPr>
        <w:t xml:space="preserve">  </w:t>
      </w:r>
      <w:proofErr w:type="spellStart"/>
      <w:r w:rsidRPr="006B0422">
        <w:rPr>
          <w:rFonts w:ascii="Cambria" w:hAnsi="Cambria" w:cs="Arial"/>
          <w:i/>
          <w:color w:val="FF0000"/>
          <w:spacing w:val="-3"/>
          <w:sz w:val="18"/>
          <w:szCs w:val="18"/>
        </w:rPr>
        <w:t>LER</w:t>
      </w:r>
      <w:proofErr w:type="spellEnd"/>
      <w:r>
        <w:rPr>
          <w:rFonts w:ascii="Cambria" w:hAnsi="Cambria" w:cs="Arial"/>
          <w:i/>
          <w:color w:val="FF0000"/>
          <w:spacing w:val="-3"/>
          <w:sz w:val="18"/>
          <w:szCs w:val="18"/>
        </w:rPr>
        <w:t>,</w:t>
      </w:r>
      <w:r w:rsidRPr="006B0422">
        <w:rPr>
          <w:rFonts w:ascii="Cambria" w:hAnsi="Cambria" w:cs="Arial"/>
          <w:i/>
          <w:color w:val="FF0000"/>
          <w:spacing w:val="-3"/>
          <w:sz w:val="18"/>
          <w:szCs w:val="18"/>
        </w:rPr>
        <w:t xml:space="preserve"> se  debe indicar los</w:t>
      </w:r>
      <w:r>
        <w:rPr>
          <w:rFonts w:ascii="Cambria" w:hAnsi="Cambria" w:cs="Arial"/>
          <w:i/>
          <w:color w:val="FF0000"/>
          <w:spacing w:val="-3"/>
          <w:sz w:val="18"/>
          <w:szCs w:val="18"/>
        </w:rPr>
        <w:t xml:space="preserve"> datos de la empresa que realizará</w:t>
      </w:r>
      <w:r w:rsidRPr="006B0422">
        <w:rPr>
          <w:rFonts w:ascii="Cambria" w:hAnsi="Cambria" w:cs="Arial"/>
          <w:i/>
          <w:color w:val="FF0000"/>
          <w:spacing w:val="-3"/>
          <w:sz w:val="18"/>
          <w:szCs w:val="18"/>
        </w:rPr>
        <w:t xml:space="preserve"> la gestión final del residuo</w:t>
      </w:r>
    </w:p>
    <w:p w:rsidR="00C735FC" w:rsidRPr="006A2F35" w:rsidRDefault="00C735FC" w:rsidP="00893185">
      <w:pPr>
        <w:widowControl w:val="0"/>
        <w:tabs>
          <w:tab w:val="left" w:pos="-720"/>
        </w:tabs>
        <w:suppressAutoHyphens/>
        <w:autoSpaceDE w:val="0"/>
        <w:autoSpaceDN w:val="0"/>
        <w:spacing w:line="360" w:lineRule="auto"/>
        <w:jc w:val="both"/>
        <w:rPr>
          <w:rFonts w:ascii="Cambria" w:hAnsi="Cambria" w:cs="Arial"/>
          <w:spacing w:val="-3"/>
          <w:sz w:val="20"/>
        </w:rPr>
      </w:pPr>
    </w:p>
    <w:tbl>
      <w:tblPr>
        <w:tblStyle w:val="Tablaconcuadrcula"/>
        <w:tblW w:w="11057" w:type="dxa"/>
        <w:tblInd w:w="-459" w:type="dxa"/>
        <w:tblLook w:val="04A0" w:firstRow="1" w:lastRow="0" w:firstColumn="1" w:lastColumn="0" w:noHBand="0" w:noVBand="1"/>
      </w:tblPr>
      <w:tblGrid>
        <w:gridCol w:w="1276"/>
        <w:gridCol w:w="567"/>
        <w:gridCol w:w="567"/>
        <w:gridCol w:w="1559"/>
        <w:gridCol w:w="1418"/>
        <w:gridCol w:w="2126"/>
        <w:gridCol w:w="1701"/>
        <w:gridCol w:w="1843"/>
      </w:tblGrid>
      <w:tr w:rsidR="00893185" w:rsidTr="00F61398">
        <w:tc>
          <w:tcPr>
            <w:tcW w:w="1276"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proofErr w:type="spellStart"/>
            <w:r w:rsidRPr="008F5629">
              <w:rPr>
                <w:rFonts w:ascii="Cambria" w:hAnsi="Cambria"/>
                <w:b/>
                <w:color w:val="000000"/>
                <w:sz w:val="20"/>
                <w:szCs w:val="20"/>
              </w:rPr>
              <w:t>LER</w:t>
            </w:r>
            <w:proofErr w:type="spellEnd"/>
          </w:p>
        </w:tc>
        <w:tc>
          <w:tcPr>
            <w:tcW w:w="567" w:type="dxa"/>
            <w:shd w:val="pct10" w:color="auto" w:fill="auto"/>
          </w:tcPr>
          <w:p w:rsidR="00893185" w:rsidRPr="006A2F35" w:rsidRDefault="0072625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Sí</w:t>
            </w:r>
            <w:r w:rsidR="00893185">
              <w:rPr>
                <w:rFonts w:ascii="Cambria" w:hAnsi="Cambria" w:cs="Arial"/>
                <w:spacing w:val="-3"/>
                <w:sz w:val="20"/>
              </w:rPr>
              <w:t xml:space="preserve"> </w:t>
            </w:r>
            <w:r w:rsidR="00893185" w:rsidRPr="006B0422">
              <w:rPr>
                <w:rFonts w:ascii="Cambria" w:hAnsi="Cambria" w:cs="Arial"/>
                <w:i/>
                <w:color w:val="FF0000"/>
                <w:spacing w:val="-3"/>
                <w:sz w:val="18"/>
                <w:szCs w:val="18"/>
              </w:rPr>
              <w:t>(1)</w:t>
            </w:r>
          </w:p>
        </w:tc>
        <w:tc>
          <w:tcPr>
            <w:tcW w:w="567"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No </w:t>
            </w:r>
            <w:r w:rsidRPr="006B0422">
              <w:rPr>
                <w:rFonts w:ascii="Cambria" w:hAnsi="Cambria" w:cs="Arial"/>
                <w:i/>
                <w:color w:val="FF0000"/>
                <w:spacing w:val="-3"/>
                <w:sz w:val="18"/>
                <w:szCs w:val="18"/>
              </w:rPr>
              <w:t>(1)</w:t>
            </w:r>
          </w:p>
        </w:tc>
        <w:tc>
          <w:tcPr>
            <w:tcW w:w="1559"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Modalidad gestión</w:t>
            </w:r>
          </w:p>
        </w:tc>
        <w:tc>
          <w:tcPr>
            <w:tcW w:w="1418" w:type="dxa"/>
            <w:shd w:val="pct1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Nº autorización</w:t>
            </w:r>
          </w:p>
        </w:tc>
        <w:tc>
          <w:tcPr>
            <w:tcW w:w="2126"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Razón Social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701"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Nº  autorización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843" w:type="dxa"/>
            <w:shd w:val="pct20" w:color="auto" w:fill="auto"/>
          </w:tcPr>
          <w:p w:rsidR="00893185" w:rsidRPr="006A2F35" w:rsidRDefault="00893185"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Tipo tratamiento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r>
      <w:tr w:rsidR="00893185" w:rsidTr="001D77D8">
        <w:trPr>
          <w:trHeight w:val="426"/>
        </w:trPr>
        <w:tc>
          <w:tcPr>
            <w:tcW w:w="1276" w:type="dxa"/>
          </w:tcPr>
          <w:p w:rsidR="00893185" w:rsidRPr="009E6437" w:rsidRDefault="002E6F5E" w:rsidP="009E6437">
            <w:pPr>
              <w:widowControl w:val="0"/>
              <w:tabs>
                <w:tab w:val="left" w:pos="-720"/>
              </w:tabs>
              <w:suppressAutoHyphens/>
              <w:autoSpaceDE w:val="0"/>
              <w:autoSpaceDN w:val="0"/>
              <w:spacing w:line="360" w:lineRule="auto"/>
              <w:jc w:val="center"/>
              <w:rPr>
                <w:rFonts w:ascii="Cambria" w:hAnsi="Cambria" w:cs="Arial"/>
                <w:b/>
                <w:spacing w:val="-3"/>
                <w:sz w:val="20"/>
              </w:rPr>
            </w:pPr>
            <w:r w:rsidRPr="009E6437">
              <w:rPr>
                <w:rFonts w:ascii="Cambria" w:hAnsi="Cambria" w:cs="Arial"/>
                <w:b/>
                <w:spacing w:val="-3"/>
                <w:sz w:val="20"/>
              </w:rPr>
              <w:t>17 01 01</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893185" w:rsidRPr="006A2F35" w:rsidRDefault="00893185"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9C46FF" w:rsidTr="001D77D8">
        <w:trPr>
          <w:trHeight w:val="260"/>
        </w:trPr>
        <w:tc>
          <w:tcPr>
            <w:tcW w:w="1276" w:type="dxa"/>
          </w:tcPr>
          <w:p w:rsidR="009C46FF" w:rsidRPr="009E6437" w:rsidRDefault="00415E04"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sidRPr="009E6437">
              <w:rPr>
                <w:rFonts w:ascii="Cambria" w:hAnsi="Cambria"/>
                <w:b/>
                <w:color w:val="000000"/>
                <w:sz w:val="20"/>
                <w:szCs w:val="20"/>
              </w:rPr>
              <w:t>17 05 04</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9C46FF" w:rsidTr="001D77D8">
        <w:trPr>
          <w:trHeight w:val="190"/>
        </w:trPr>
        <w:tc>
          <w:tcPr>
            <w:tcW w:w="1276" w:type="dxa"/>
          </w:tcPr>
          <w:p w:rsidR="009C46FF" w:rsidRPr="009E6437" w:rsidRDefault="00415E04"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sidRPr="009E6437">
              <w:rPr>
                <w:rFonts w:ascii="Cambria" w:hAnsi="Cambria"/>
                <w:b/>
                <w:color w:val="000000"/>
                <w:sz w:val="20"/>
                <w:szCs w:val="20"/>
              </w:rPr>
              <w:t>17 03 02</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9C46FF" w:rsidTr="0072625F">
        <w:trPr>
          <w:trHeight w:val="250"/>
        </w:trPr>
        <w:tc>
          <w:tcPr>
            <w:tcW w:w="1276" w:type="dxa"/>
          </w:tcPr>
          <w:p w:rsidR="009C46FF" w:rsidRPr="009E6437" w:rsidRDefault="00415E04"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sidRPr="009E6437">
              <w:rPr>
                <w:rFonts w:ascii="Cambria" w:hAnsi="Cambria"/>
                <w:b/>
                <w:color w:val="000000"/>
                <w:sz w:val="20"/>
                <w:szCs w:val="20"/>
              </w:rPr>
              <w:t>17 08 02</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72625F" w:rsidTr="0072625F">
        <w:trPr>
          <w:trHeight w:val="150"/>
        </w:trPr>
        <w:tc>
          <w:tcPr>
            <w:tcW w:w="1276" w:type="dxa"/>
          </w:tcPr>
          <w:p w:rsidR="0072625F" w:rsidRPr="009E6437" w:rsidRDefault="00415E04" w:rsidP="009E6437">
            <w:pPr>
              <w:widowControl w:val="0"/>
              <w:tabs>
                <w:tab w:val="left" w:pos="-720"/>
              </w:tabs>
              <w:suppressAutoHyphens/>
              <w:autoSpaceDE w:val="0"/>
              <w:autoSpaceDN w:val="0"/>
              <w:spacing w:line="360" w:lineRule="auto"/>
              <w:jc w:val="center"/>
              <w:rPr>
                <w:rFonts w:ascii="Cambria" w:hAnsi="Cambria"/>
                <w:b/>
                <w:color w:val="000000"/>
                <w:sz w:val="20"/>
                <w:szCs w:val="20"/>
              </w:rPr>
            </w:pPr>
            <w:r w:rsidRPr="009E6437">
              <w:rPr>
                <w:rFonts w:ascii="Cambria" w:hAnsi="Cambria"/>
                <w:b/>
                <w:color w:val="000000"/>
                <w:sz w:val="20"/>
                <w:szCs w:val="20"/>
              </w:rPr>
              <w:t>17 09 04</w:t>
            </w:r>
          </w:p>
        </w:tc>
        <w:tc>
          <w:tcPr>
            <w:tcW w:w="567"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72625F" w:rsidRPr="006A2F35" w:rsidRDefault="0072625F" w:rsidP="001D77D8">
            <w:pPr>
              <w:widowControl w:val="0"/>
              <w:tabs>
                <w:tab w:val="left" w:pos="-720"/>
              </w:tabs>
              <w:suppressAutoHyphens/>
              <w:autoSpaceDE w:val="0"/>
              <w:autoSpaceDN w:val="0"/>
              <w:spacing w:line="360" w:lineRule="auto"/>
              <w:jc w:val="both"/>
              <w:rPr>
                <w:rFonts w:ascii="Cambria" w:hAnsi="Cambria" w:cs="Arial"/>
                <w:spacing w:val="-3"/>
                <w:sz w:val="20"/>
              </w:rPr>
            </w:pPr>
          </w:p>
        </w:tc>
      </w:tr>
    </w:tbl>
    <w:p w:rsidR="00893185" w:rsidRDefault="00893185" w:rsidP="00893185">
      <w:pPr>
        <w:rPr>
          <w:rFonts w:ascii="Cambria" w:hAnsi="Cambria" w:cs="Arial"/>
          <w:i/>
          <w:color w:val="FF0000"/>
          <w:spacing w:val="-3"/>
          <w:sz w:val="18"/>
          <w:szCs w:val="18"/>
        </w:rPr>
      </w:pPr>
    </w:p>
    <w:p w:rsidR="009C46FF" w:rsidRPr="00893185" w:rsidRDefault="009C46FF" w:rsidP="009C46F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Lote 4</w:t>
      </w:r>
      <w:r w:rsidR="00B03780">
        <w:rPr>
          <w:rFonts w:ascii="Cambria" w:hAnsi="Cambria" w:cs="Arial"/>
          <w:b/>
          <w:spacing w:val="-3"/>
          <w:sz w:val="20"/>
          <w:u w:val="single"/>
        </w:rPr>
        <w:t xml:space="preserve"> G</w:t>
      </w:r>
      <w:r w:rsidR="00B03780" w:rsidRPr="00B03780">
        <w:rPr>
          <w:rFonts w:ascii="Cambria" w:hAnsi="Cambria" w:cs="Arial"/>
          <w:b/>
          <w:spacing w:val="-3"/>
          <w:sz w:val="20"/>
          <w:u w:val="single"/>
        </w:rPr>
        <w:t xml:space="preserve">estión de residuos </w:t>
      </w:r>
      <w:proofErr w:type="spellStart"/>
      <w:r w:rsidR="00B03780" w:rsidRPr="00B03780">
        <w:rPr>
          <w:rFonts w:ascii="Cambria" w:hAnsi="Cambria" w:cs="Arial"/>
          <w:b/>
          <w:spacing w:val="-3"/>
          <w:sz w:val="20"/>
          <w:u w:val="single"/>
        </w:rPr>
        <w:t>edar</w:t>
      </w:r>
      <w:proofErr w:type="spellEnd"/>
      <w:r w:rsidR="00B03780" w:rsidRPr="00B03780">
        <w:rPr>
          <w:rFonts w:ascii="Cambria" w:hAnsi="Cambria" w:cs="Arial"/>
          <w:b/>
          <w:spacing w:val="-3"/>
          <w:sz w:val="20"/>
          <w:u w:val="single"/>
        </w:rPr>
        <w:t xml:space="preserve"> y </w:t>
      </w:r>
      <w:proofErr w:type="spellStart"/>
      <w:r w:rsidR="00B03780" w:rsidRPr="00B03780">
        <w:rPr>
          <w:rFonts w:ascii="Cambria" w:hAnsi="Cambria" w:cs="Arial"/>
          <w:b/>
          <w:spacing w:val="-3"/>
          <w:sz w:val="20"/>
          <w:u w:val="single"/>
        </w:rPr>
        <w:t>etap</w:t>
      </w:r>
      <w:proofErr w:type="spellEnd"/>
    </w:p>
    <w:p w:rsidR="009C46FF" w:rsidRDefault="009C46FF" w:rsidP="009C46FF">
      <w:pPr>
        <w:rPr>
          <w:rFonts w:ascii="Cambria" w:hAnsi="Cambria" w:cs="Arial"/>
          <w:i/>
          <w:color w:val="FF0000"/>
          <w:spacing w:val="-3"/>
          <w:sz w:val="18"/>
          <w:szCs w:val="18"/>
        </w:rPr>
      </w:pPr>
    </w:p>
    <w:p w:rsidR="009C46FF" w:rsidRDefault="009C46FF" w:rsidP="009C46FF">
      <w:pPr>
        <w:widowControl w:val="0"/>
        <w:tabs>
          <w:tab w:val="left" w:pos="-720"/>
        </w:tabs>
        <w:suppressAutoHyphens/>
        <w:autoSpaceDE w:val="0"/>
        <w:autoSpaceDN w:val="0"/>
        <w:spacing w:line="360" w:lineRule="auto"/>
        <w:jc w:val="both"/>
        <w:rPr>
          <w:rFonts w:ascii="Cambria" w:hAnsi="Cambria" w:cs="Arial"/>
          <w:spacing w:val="-3"/>
          <w:sz w:val="20"/>
        </w:rPr>
      </w:pPr>
      <w:r w:rsidRPr="003B5194">
        <w:rPr>
          <w:rFonts w:ascii="Cambria" w:hAnsi="Cambria" w:cs="Arial"/>
          <w:spacing w:val="-3"/>
          <w:sz w:val="20"/>
        </w:rPr>
        <w:t xml:space="preserve">El licitador está inscrito en el Registro General de Productores y Gestores de Residuos en Actividad de Gestión para </w:t>
      </w:r>
      <w:r>
        <w:rPr>
          <w:rFonts w:ascii="Cambria" w:hAnsi="Cambria" w:cs="Arial"/>
          <w:spacing w:val="-3"/>
          <w:sz w:val="20"/>
        </w:rPr>
        <w:t xml:space="preserve">los siguientes residuos: </w:t>
      </w:r>
      <w:r w:rsidRPr="006B0422">
        <w:rPr>
          <w:rFonts w:ascii="Cambria" w:hAnsi="Cambria" w:cs="Arial"/>
          <w:i/>
          <w:color w:val="FF0000"/>
          <w:spacing w:val="-3"/>
          <w:sz w:val="18"/>
          <w:szCs w:val="18"/>
        </w:rPr>
        <w:t>(1) (Señalar la opción correcta)</w:t>
      </w:r>
    </w:p>
    <w:p w:rsidR="009C46FF" w:rsidRDefault="00C735FC" w:rsidP="009C46FF">
      <w:pPr>
        <w:widowControl w:val="0"/>
        <w:tabs>
          <w:tab w:val="left" w:pos="-720"/>
        </w:tabs>
        <w:suppressAutoHyphens/>
        <w:autoSpaceDE w:val="0"/>
        <w:autoSpaceDN w:val="0"/>
        <w:spacing w:line="360" w:lineRule="auto"/>
        <w:jc w:val="both"/>
        <w:rPr>
          <w:rFonts w:ascii="Cambria" w:hAnsi="Cambria" w:cs="Arial"/>
          <w:i/>
          <w:color w:val="FF0000"/>
          <w:spacing w:val="-3"/>
          <w:sz w:val="18"/>
          <w:szCs w:val="18"/>
        </w:rPr>
      </w:pPr>
      <w:r>
        <w:rPr>
          <w:rFonts w:ascii="Cambria" w:hAnsi="Cambria" w:cs="Arial"/>
          <w:i/>
          <w:color w:val="FF0000"/>
          <w:spacing w:val="-3"/>
          <w:sz w:val="18"/>
          <w:szCs w:val="18"/>
        </w:rPr>
        <w:t>(2</w:t>
      </w:r>
      <w:r w:rsidRPr="006B0422">
        <w:rPr>
          <w:rFonts w:ascii="Cambria" w:hAnsi="Cambria" w:cs="Arial"/>
          <w:i/>
          <w:color w:val="FF0000"/>
          <w:spacing w:val="-3"/>
          <w:sz w:val="18"/>
          <w:szCs w:val="18"/>
        </w:rPr>
        <w:t>) En caso de que el licitado</w:t>
      </w:r>
      <w:r>
        <w:rPr>
          <w:rFonts w:ascii="Cambria" w:hAnsi="Cambria" w:cs="Arial"/>
          <w:i/>
          <w:color w:val="FF0000"/>
          <w:spacing w:val="-3"/>
          <w:sz w:val="18"/>
          <w:szCs w:val="18"/>
        </w:rPr>
        <w:t>r no sea el Gestor Final para alguno de los</w:t>
      </w:r>
      <w:r w:rsidRPr="006B0422">
        <w:rPr>
          <w:rFonts w:ascii="Cambria" w:hAnsi="Cambria" w:cs="Arial"/>
          <w:i/>
          <w:color w:val="FF0000"/>
          <w:spacing w:val="-3"/>
          <w:sz w:val="18"/>
          <w:szCs w:val="18"/>
        </w:rPr>
        <w:t xml:space="preserve">  </w:t>
      </w:r>
      <w:proofErr w:type="spellStart"/>
      <w:r w:rsidRPr="006B0422">
        <w:rPr>
          <w:rFonts w:ascii="Cambria" w:hAnsi="Cambria" w:cs="Arial"/>
          <w:i/>
          <w:color w:val="FF0000"/>
          <w:spacing w:val="-3"/>
          <w:sz w:val="18"/>
          <w:szCs w:val="18"/>
        </w:rPr>
        <w:t>LER</w:t>
      </w:r>
      <w:proofErr w:type="spellEnd"/>
      <w:r>
        <w:rPr>
          <w:rFonts w:ascii="Cambria" w:hAnsi="Cambria" w:cs="Arial"/>
          <w:i/>
          <w:color w:val="FF0000"/>
          <w:spacing w:val="-3"/>
          <w:sz w:val="18"/>
          <w:szCs w:val="18"/>
        </w:rPr>
        <w:t>,</w:t>
      </w:r>
      <w:r w:rsidRPr="006B0422">
        <w:rPr>
          <w:rFonts w:ascii="Cambria" w:hAnsi="Cambria" w:cs="Arial"/>
          <w:i/>
          <w:color w:val="FF0000"/>
          <w:spacing w:val="-3"/>
          <w:sz w:val="18"/>
          <w:szCs w:val="18"/>
        </w:rPr>
        <w:t xml:space="preserve"> se  debe indicar los</w:t>
      </w:r>
      <w:r>
        <w:rPr>
          <w:rFonts w:ascii="Cambria" w:hAnsi="Cambria" w:cs="Arial"/>
          <w:i/>
          <w:color w:val="FF0000"/>
          <w:spacing w:val="-3"/>
          <w:sz w:val="18"/>
          <w:szCs w:val="18"/>
        </w:rPr>
        <w:t xml:space="preserve"> datos de la empresa que realizará</w:t>
      </w:r>
      <w:r w:rsidRPr="006B0422">
        <w:rPr>
          <w:rFonts w:ascii="Cambria" w:hAnsi="Cambria" w:cs="Arial"/>
          <w:i/>
          <w:color w:val="FF0000"/>
          <w:spacing w:val="-3"/>
          <w:sz w:val="18"/>
          <w:szCs w:val="18"/>
        </w:rPr>
        <w:t xml:space="preserve"> la gestión final del residuo</w:t>
      </w:r>
    </w:p>
    <w:p w:rsidR="00C735FC" w:rsidRPr="006A2F35" w:rsidRDefault="00C735FC" w:rsidP="009C46FF">
      <w:pPr>
        <w:widowControl w:val="0"/>
        <w:tabs>
          <w:tab w:val="left" w:pos="-720"/>
        </w:tabs>
        <w:suppressAutoHyphens/>
        <w:autoSpaceDE w:val="0"/>
        <w:autoSpaceDN w:val="0"/>
        <w:spacing w:line="360" w:lineRule="auto"/>
        <w:jc w:val="both"/>
        <w:rPr>
          <w:rFonts w:ascii="Cambria" w:hAnsi="Cambria" w:cs="Arial"/>
          <w:spacing w:val="-3"/>
          <w:sz w:val="20"/>
        </w:rPr>
      </w:pPr>
    </w:p>
    <w:tbl>
      <w:tblPr>
        <w:tblStyle w:val="Tablaconcuadrcula"/>
        <w:tblW w:w="11057" w:type="dxa"/>
        <w:tblInd w:w="-459" w:type="dxa"/>
        <w:tblLook w:val="04A0" w:firstRow="1" w:lastRow="0" w:firstColumn="1" w:lastColumn="0" w:noHBand="0" w:noVBand="1"/>
      </w:tblPr>
      <w:tblGrid>
        <w:gridCol w:w="1276"/>
        <w:gridCol w:w="567"/>
        <w:gridCol w:w="567"/>
        <w:gridCol w:w="1559"/>
        <w:gridCol w:w="1418"/>
        <w:gridCol w:w="2126"/>
        <w:gridCol w:w="1701"/>
        <w:gridCol w:w="1843"/>
      </w:tblGrid>
      <w:tr w:rsidR="009C46FF" w:rsidTr="00F61398">
        <w:tc>
          <w:tcPr>
            <w:tcW w:w="1276" w:type="dxa"/>
            <w:shd w:val="pct1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proofErr w:type="spellStart"/>
            <w:r w:rsidRPr="008F5629">
              <w:rPr>
                <w:rFonts w:ascii="Cambria" w:hAnsi="Cambria"/>
                <w:b/>
                <w:color w:val="000000"/>
                <w:sz w:val="20"/>
                <w:szCs w:val="20"/>
              </w:rPr>
              <w:t>LER</w:t>
            </w:r>
            <w:proofErr w:type="spellEnd"/>
          </w:p>
        </w:tc>
        <w:tc>
          <w:tcPr>
            <w:tcW w:w="567" w:type="dxa"/>
            <w:shd w:val="pct10" w:color="auto" w:fill="auto"/>
          </w:tcPr>
          <w:p w:rsidR="009C46FF" w:rsidRPr="006A2F35" w:rsidRDefault="009C46FF" w:rsidP="0072625F">
            <w:pPr>
              <w:widowControl w:val="0"/>
              <w:tabs>
                <w:tab w:val="left" w:pos="-720"/>
              </w:tabs>
              <w:suppressAutoHyphens/>
              <w:autoSpaceDE w:val="0"/>
              <w:autoSpaceDN w:val="0"/>
              <w:spacing w:line="360" w:lineRule="auto"/>
              <w:jc w:val="center"/>
              <w:rPr>
                <w:rFonts w:ascii="Cambria" w:hAnsi="Cambria" w:cs="Arial"/>
                <w:spacing w:val="-3"/>
                <w:sz w:val="20"/>
              </w:rPr>
            </w:pPr>
            <w:r w:rsidRPr="006A2F35">
              <w:rPr>
                <w:rFonts w:ascii="Cambria" w:hAnsi="Cambria" w:cs="Arial"/>
                <w:spacing w:val="-3"/>
                <w:sz w:val="20"/>
              </w:rPr>
              <w:t>S</w:t>
            </w:r>
            <w:r w:rsidR="0072625F">
              <w:rPr>
                <w:rFonts w:ascii="Cambria" w:hAnsi="Cambria" w:cs="Arial"/>
                <w:spacing w:val="-3"/>
                <w:sz w:val="20"/>
              </w:rPr>
              <w:t xml:space="preserve">í </w:t>
            </w:r>
            <w:r w:rsidRPr="006B0422">
              <w:rPr>
                <w:rFonts w:ascii="Cambria" w:hAnsi="Cambria" w:cs="Arial"/>
                <w:i/>
                <w:color w:val="FF0000"/>
                <w:spacing w:val="-3"/>
                <w:sz w:val="18"/>
                <w:szCs w:val="18"/>
              </w:rPr>
              <w:t>(1)</w:t>
            </w:r>
          </w:p>
        </w:tc>
        <w:tc>
          <w:tcPr>
            <w:tcW w:w="567" w:type="dxa"/>
            <w:shd w:val="pct1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No </w:t>
            </w:r>
            <w:r w:rsidRPr="006B0422">
              <w:rPr>
                <w:rFonts w:ascii="Cambria" w:hAnsi="Cambria" w:cs="Arial"/>
                <w:i/>
                <w:color w:val="FF0000"/>
                <w:spacing w:val="-3"/>
                <w:sz w:val="18"/>
                <w:szCs w:val="18"/>
              </w:rPr>
              <w:t>(1)</w:t>
            </w:r>
          </w:p>
        </w:tc>
        <w:tc>
          <w:tcPr>
            <w:tcW w:w="1559" w:type="dxa"/>
            <w:shd w:val="pct1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Modalidad gestión</w:t>
            </w:r>
          </w:p>
        </w:tc>
        <w:tc>
          <w:tcPr>
            <w:tcW w:w="1418" w:type="dxa"/>
            <w:shd w:val="pct1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Nº autorización</w:t>
            </w:r>
          </w:p>
        </w:tc>
        <w:tc>
          <w:tcPr>
            <w:tcW w:w="2126" w:type="dxa"/>
            <w:shd w:val="pct2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Razón Social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701" w:type="dxa"/>
            <w:shd w:val="pct2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Nº  autorización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c>
          <w:tcPr>
            <w:tcW w:w="1843" w:type="dxa"/>
            <w:shd w:val="pct20" w:color="auto" w:fill="auto"/>
          </w:tcPr>
          <w:p w:rsidR="009C46FF" w:rsidRPr="006A2F35" w:rsidRDefault="009C46FF" w:rsidP="001D77D8">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t xml:space="preserve">Tipo tratamiento </w:t>
            </w:r>
            <w:r>
              <w:rPr>
                <w:rFonts w:ascii="Cambria" w:hAnsi="Cambria" w:cs="Arial"/>
                <w:i/>
                <w:color w:val="FF0000"/>
                <w:spacing w:val="-3"/>
                <w:sz w:val="18"/>
                <w:szCs w:val="18"/>
              </w:rPr>
              <w:t>(2</w:t>
            </w:r>
            <w:r w:rsidRPr="006B0422">
              <w:rPr>
                <w:rFonts w:ascii="Cambria" w:hAnsi="Cambria" w:cs="Arial"/>
                <w:i/>
                <w:color w:val="FF0000"/>
                <w:spacing w:val="-3"/>
                <w:sz w:val="18"/>
                <w:szCs w:val="18"/>
              </w:rPr>
              <w:t>)</w:t>
            </w:r>
          </w:p>
        </w:tc>
      </w:tr>
      <w:tr w:rsidR="009C46FF" w:rsidTr="001D77D8">
        <w:trPr>
          <w:trHeight w:val="426"/>
        </w:trPr>
        <w:tc>
          <w:tcPr>
            <w:tcW w:w="1276" w:type="dxa"/>
          </w:tcPr>
          <w:p w:rsidR="009C46FF" w:rsidRPr="006A2F35" w:rsidRDefault="00E433E8"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olor w:val="000000"/>
                <w:sz w:val="20"/>
                <w:szCs w:val="20"/>
              </w:rPr>
              <w:t>19 08 01</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r>
      <w:tr w:rsidR="009C46FF" w:rsidTr="001D77D8">
        <w:trPr>
          <w:trHeight w:val="260"/>
        </w:trPr>
        <w:tc>
          <w:tcPr>
            <w:tcW w:w="1276" w:type="dxa"/>
          </w:tcPr>
          <w:p w:rsidR="009C46FF" w:rsidRPr="008F5629" w:rsidRDefault="00E433E8" w:rsidP="001D77D8">
            <w:pPr>
              <w:widowControl w:val="0"/>
              <w:tabs>
                <w:tab w:val="left" w:pos="-720"/>
              </w:tabs>
              <w:suppressAutoHyphens/>
              <w:autoSpaceDE w:val="0"/>
              <w:autoSpaceDN w:val="0"/>
              <w:spacing w:line="360" w:lineRule="auto"/>
              <w:jc w:val="both"/>
              <w:rPr>
                <w:rFonts w:ascii="Cambria" w:hAnsi="Cambria"/>
                <w:b/>
                <w:color w:val="000000"/>
                <w:sz w:val="20"/>
                <w:szCs w:val="20"/>
              </w:rPr>
            </w:pPr>
            <w:r w:rsidRPr="00714DD5">
              <w:rPr>
                <w:rFonts w:ascii="Cambria" w:hAnsi="Cambria"/>
                <w:color w:val="000000"/>
                <w:sz w:val="20"/>
                <w:szCs w:val="20"/>
              </w:rPr>
              <w:t>19 09 02</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w:t>
            </w:r>
          </w:p>
        </w:tc>
        <w:tc>
          <w:tcPr>
            <w:tcW w:w="567"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r>
              <w:rPr>
                <w:rFonts w:ascii="MS Gothic" w:eastAsia="MS Gothic" w:hAnsi="MS Gothic" w:cs="Arial" w:hint="eastAsia"/>
                <w:spacing w:val="-3"/>
                <w:sz w:val="20"/>
              </w:rPr>
              <w:t>☐</w:t>
            </w:r>
            <w:r>
              <w:rPr>
                <w:rFonts w:ascii="Cambria" w:hAnsi="Cambria" w:cs="Arial"/>
                <w:spacing w:val="-3"/>
                <w:sz w:val="20"/>
              </w:rPr>
              <w:t xml:space="preserve">  </w:t>
            </w:r>
          </w:p>
        </w:tc>
        <w:tc>
          <w:tcPr>
            <w:tcW w:w="1559"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418"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2126"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701"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c>
          <w:tcPr>
            <w:tcW w:w="1843" w:type="dxa"/>
          </w:tcPr>
          <w:p w:rsidR="009C46FF" w:rsidRPr="006A2F35" w:rsidRDefault="009C46FF" w:rsidP="001D77D8">
            <w:pPr>
              <w:widowControl w:val="0"/>
              <w:tabs>
                <w:tab w:val="left" w:pos="-720"/>
              </w:tabs>
              <w:suppressAutoHyphens/>
              <w:autoSpaceDE w:val="0"/>
              <w:autoSpaceDN w:val="0"/>
              <w:spacing w:line="360" w:lineRule="auto"/>
              <w:jc w:val="both"/>
              <w:rPr>
                <w:rFonts w:ascii="Cambria" w:hAnsi="Cambria" w:cs="Arial"/>
                <w:spacing w:val="-3"/>
                <w:sz w:val="20"/>
              </w:rPr>
            </w:pPr>
          </w:p>
        </w:tc>
      </w:tr>
    </w:tbl>
    <w:p w:rsidR="00E433E8" w:rsidRDefault="00E433E8" w:rsidP="00B366A8">
      <w:pPr>
        <w:widowControl w:val="0"/>
        <w:tabs>
          <w:tab w:val="left" w:pos="-720"/>
        </w:tabs>
        <w:suppressAutoHyphens/>
        <w:autoSpaceDE w:val="0"/>
        <w:autoSpaceDN w:val="0"/>
        <w:spacing w:line="360" w:lineRule="auto"/>
        <w:ind w:left="567"/>
        <w:jc w:val="center"/>
        <w:rPr>
          <w:rFonts w:ascii="Cambria" w:hAnsi="Cambria" w:cs="Arial"/>
          <w:spacing w:val="-3"/>
          <w:sz w:val="20"/>
        </w:rPr>
      </w:pPr>
    </w:p>
    <w:p w:rsidR="00D67361" w:rsidRPr="00B366A8" w:rsidRDefault="00F15DDA" w:rsidP="00B366A8">
      <w:pPr>
        <w:widowControl w:val="0"/>
        <w:tabs>
          <w:tab w:val="left" w:pos="-720"/>
        </w:tabs>
        <w:suppressAutoHyphens/>
        <w:autoSpaceDE w:val="0"/>
        <w:autoSpaceDN w:val="0"/>
        <w:spacing w:line="360" w:lineRule="auto"/>
        <w:ind w:left="567"/>
        <w:jc w:val="center"/>
        <w:rPr>
          <w:rFonts w:ascii="Cambria" w:hAnsi="Cambria" w:cs="Arial"/>
          <w:spacing w:val="-3"/>
          <w:sz w:val="20"/>
        </w:rPr>
      </w:pPr>
      <w:r>
        <w:rPr>
          <w:rFonts w:ascii="Cambria" w:hAnsi="Cambria" w:cs="Arial"/>
          <w:spacing w:val="-3"/>
          <w:sz w:val="20"/>
        </w:rPr>
        <w:pict>
          <v:shape id="_x0000_i1028" type="#_x0000_t136" style="width:213.55pt;height:21.55pt" fillcolor="#369" stroked="f">
            <v:fill r:id="rId9" o:title=""/>
            <v:stroke r:id="rId9" o:title=""/>
            <v:shadow on="t" color="#b2b2b2" opacity="52429f" offset="3pt"/>
            <v:textpath style="font-family:&quot;Cambria&quot;;font-size:10pt;font-weight:bold;v-text-kern:t" trim="t" fitpath="t" string="III.- SOLVENCIA ECONÓMICA Y FINANCIERA"/>
          </v:shape>
        </w:pict>
      </w:r>
    </w:p>
    <w:p w:rsidR="005A30F6" w:rsidRDefault="005A30F6" w:rsidP="00DA6B8C">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DA6B8C" w:rsidP="00DA6B8C">
      <w:pPr>
        <w:widowControl w:val="0"/>
        <w:tabs>
          <w:tab w:val="left" w:pos="-720"/>
        </w:tabs>
        <w:suppressAutoHyphens/>
        <w:autoSpaceDE w:val="0"/>
        <w:autoSpaceDN w:val="0"/>
        <w:spacing w:line="360" w:lineRule="auto"/>
        <w:jc w:val="both"/>
        <w:rPr>
          <w:rFonts w:ascii="DejaVuSans" w:hAnsi="DejaVuSans" w:cs="DejaVuSans"/>
          <w:u w:val="single"/>
        </w:rPr>
      </w:pPr>
      <w:r w:rsidRPr="00943247">
        <w:rPr>
          <w:rFonts w:ascii="Cambria" w:hAnsi="Cambria" w:cs="Arial"/>
          <w:b/>
          <w:spacing w:val="-3"/>
          <w:sz w:val="20"/>
          <w:u w:val="single"/>
        </w:rPr>
        <w:t>3.1.- VOLUMEN ANUAL</w:t>
      </w:r>
      <w:r w:rsidR="00A378AD">
        <w:rPr>
          <w:rFonts w:ascii="Cambria" w:hAnsi="Cambria" w:cs="Arial"/>
          <w:b/>
          <w:spacing w:val="-3"/>
          <w:sz w:val="20"/>
          <w:u w:val="single"/>
        </w:rPr>
        <w:t xml:space="preserve"> DE NEGOCIO</w:t>
      </w:r>
      <w:r w:rsidRPr="00943247">
        <w:rPr>
          <w:rFonts w:ascii="Cambria" w:hAnsi="Cambria" w:cs="Arial"/>
          <w:b/>
          <w:spacing w:val="-3"/>
          <w:sz w:val="20"/>
          <w:u w:val="single"/>
        </w:rPr>
        <w:t xml:space="preserve"> EL AÑO DE MAYOR EJECUCIÓN:</w:t>
      </w:r>
      <w:r w:rsidRPr="00943247">
        <w:rPr>
          <w:rFonts w:ascii="DejaVuSans" w:hAnsi="DejaVuSans" w:cs="DejaVuSans"/>
          <w:u w:val="single"/>
        </w:rPr>
        <w:t xml:space="preserve"> </w:t>
      </w:r>
    </w:p>
    <w:p w:rsidR="000040FA" w:rsidRPr="00213D19" w:rsidRDefault="00DA6B8C" w:rsidP="000040FA">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00A378AD" w:rsidRPr="00213D19">
        <w:rPr>
          <w:rFonts w:ascii="Cambria" w:hAnsi="Cambria" w:cs="Arial"/>
          <w:spacing w:val="-3"/>
          <w:sz w:val="20"/>
          <w:lang w:val="es-ES_tradnl"/>
        </w:rPr>
        <w:t xml:space="preserve">referido al mejor ejercicio de los últimos tres disponibles </w:t>
      </w:r>
      <w:r w:rsidR="000040FA" w:rsidRPr="00213D19">
        <w:rPr>
          <w:rFonts w:ascii="Cambria" w:hAnsi="Cambria" w:cs="Arial"/>
          <w:spacing w:val="-3"/>
          <w:sz w:val="20"/>
          <w:lang w:val="es-ES_tradnl"/>
        </w:rPr>
        <w:t xml:space="preserve">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DA6B8C" w:rsidRPr="00943247" w:rsidTr="003B0051">
        <w:trPr>
          <w:trHeight w:val="378"/>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r w:rsidR="00DA6B8C" w:rsidRPr="00943247" w:rsidTr="003B0051">
        <w:trPr>
          <w:trHeight w:val="412"/>
        </w:trPr>
        <w:tc>
          <w:tcPr>
            <w:tcW w:w="5954" w:type="dxa"/>
            <w:shd w:val="clear" w:color="auto" w:fill="auto"/>
            <w:vAlign w:val="center"/>
          </w:tcPr>
          <w:p w:rsidR="00DA6B8C" w:rsidRPr="00943247" w:rsidRDefault="00DA6B8C" w:rsidP="00A378A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Importe de la anualidad de mayor ejecución (En miles de Euros)</w:t>
            </w:r>
          </w:p>
        </w:tc>
        <w:tc>
          <w:tcPr>
            <w:tcW w:w="2268" w:type="dxa"/>
            <w:shd w:val="clear" w:color="auto" w:fill="auto"/>
            <w:vAlign w:val="center"/>
          </w:tcPr>
          <w:p w:rsidR="00DA6B8C" w:rsidRPr="00943247" w:rsidRDefault="00DA6B8C" w:rsidP="00A378AD">
            <w:pPr>
              <w:autoSpaceDE w:val="0"/>
              <w:autoSpaceDN w:val="0"/>
              <w:adjustRightInd w:val="0"/>
              <w:jc w:val="center"/>
              <w:rPr>
                <w:rFonts w:ascii="DejaVuSans-Bold" w:hAnsi="DejaVuSans-Bold" w:cs="DejaVuSans-Bold"/>
                <w:b/>
                <w:bCs/>
                <w:i/>
              </w:rPr>
            </w:pPr>
          </w:p>
        </w:tc>
      </w:tr>
    </w:tbl>
    <w:p w:rsidR="00DA6B8C" w:rsidRPr="00943247" w:rsidRDefault="00DA6B8C" w:rsidP="00A378AD">
      <w:pPr>
        <w:autoSpaceDE w:val="0"/>
        <w:autoSpaceDN w:val="0"/>
        <w:adjustRightInd w:val="0"/>
        <w:rPr>
          <w:rFonts w:ascii="DejaVuSans-Bold" w:hAnsi="DejaVuSans-Bold" w:cs="DejaVuSans-Bold"/>
          <w:b/>
          <w:bCs/>
          <w:i/>
        </w:rPr>
      </w:pPr>
    </w:p>
    <w:p w:rsidR="00DA6B8C" w:rsidRPr="00943247" w:rsidRDefault="00DA6B8C" w:rsidP="00A378AD">
      <w:pPr>
        <w:widowControl w:val="0"/>
        <w:tabs>
          <w:tab w:val="left" w:pos="-720"/>
        </w:tabs>
        <w:suppressAutoHyphens/>
        <w:autoSpaceDE w:val="0"/>
        <w:autoSpaceDN w:val="0"/>
        <w:jc w:val="both"/>
        <w:rPr>
          <w:rFonts w:ascii="Cambria" w:hAnsi="Cambria" w:cs="Arial"/>
          <w:i/>
          <w:spacing w:val="-3"/>
          <w:sz w:val="20"/>
        </w:rPr>
      </w:pPr>
      <w:r w:rsidRPr="00943247">
        <w:rPr>
          <w:rFonts w:ascii="Cambria" w:hAnsi="Cambria" w:cs="Arial"/>
          <w:spacing w:val="-3"/>
          <w:sz w:val="20"/>
        </w:rPr>
        <w:t>La información anterior se halla disponible sin coste en una base de datos de un Estado Miembro de la UE: Si / No</w:t>
      </w:r>
      <w:r w:rsidRPr="00943247">
        <w:rPr>
          <w:rFonts w:ascii="Cambria" w:hAnsi="Cambria" w:cs="Arial"/>
          <w:i/>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DA6B8C" w:rsidRPr="00943247"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DA6B8C" w:rsidRPr="004418A3" w:rsidRDefault="00DA6B8C" w:rsidP="00A378AD">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6A63FF" w:rsidRDefault="006A63FF" w:rsidP="0074072E">
      <w:pPr>
        <w:widowControl w:val="0"/>
        <w:tabs>
          <w:tab w:val="left" w:pos="-720"/>
        </w:tabs>
        <w:suppressAutoHyphens/>
        <w:autoSpaceDE w:val="0"/>
        <w:autoSpaceDN w:val="0"/>
        <w:spacing w:line="360" w:lineRule="auto"/>
        <w:jc w:val="center"/>
        <w:rPr>
          <w:rFonts w:ascii="Cambria" w:hAnsi="Cambria" w:cs="Arial"/>
          <w:spacing w:val="-3"/>
          <w:sz w:val="20"/>
        </w:rPr>
      </w:pPr>
    </w:p>
    <w:p w:rsidR="00D126EE" w:rsidRPr="00B366A8" w:rsidRDefault="00F15DDA" w:rsidP="00B366A8">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9" type="#_x0000_t136" style="width:158.8pt;height:18.35pt" fillcolor="#369" stroked="f">
            <v:fill r:id="rId9" o:title=""/>
            <v:stroke r:id="rId9" o:title=""/>
            <v:shadow on="t" color="#b2b2b2" opacity="52429f" offset="3pt"/>
            <v:textpath style="font-family:&quot;Cambria&quot;;font-size:10pt;font-weight:bold;v-text-kern:t" trim="t" fitpath="t" string="IV.- SOLVENCIA TÉCNICA"/>
          </v:shape>
        </w:pict>
      </w:r>
    </w:p>
    <w:p w:rsidR="00F86BDD" w:rsidRDefault="00DA6B8C" w:rsidP="00A378A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sidR="00B57354">
        <w:rPr>
          <w:rFonts w:ascii="Cambria" w:hAnsi="Cambria" w:cs="Arial"/>
          <w:b/>
          <w:spacing w:val="-3"/>
          <w:sz w:val="20"/>
          <w:u w:val="single"/>
        </w:rPr>
        <w:t>SERVICIO</w:t>
      </w:r>
      <w:r w:rsidRPr="00EE778B">
        <w:rPr>
          <w:rFonts w:ascii="Cambria" w:hAnsi="Cambria" w:cs="Arial"/>
          <w:b/>
          <w:spacing w:val="-3"/>
          <w:sz w:val="20"/>
          <w:u w:val="single"/>
        </w:rPr>
        <w:t xml:space="preserve"> DE TIPO ESPECIFICADO</w:t>
      </w:r>
    </w:p>
    <w:p w:rsidR="003C17DE" w:rsidRDefault="003C17DE" w:rsidP="003C17DE">
      <w:pPr>
        <w:spacing w:before="100" w:beforeAutospacing="1" w:after="100" w:afterAutospacing="1" w:line="360" w:lineRule="auto"/>
        <w:jc w:val="both"/>
        <w:rPr>
          <w:rFonts w:ascii="Cambria" w:eastAsia="Calibri" w:hAnsi="Cambria" w:cs="Arial"/>
          <w:color w:val="0070C0"/>
          <w:sz w:val="20"/>
          <w:szCs w:val="20"/>
          <w:lang w:eastAsia="en-US"/>
        </w:rPr>
      </w:pPr>
      <w:r w:rsidRPr="0087313E">
        <w:rPr>
          <w:rFonts w:ascii="Cambria" w:eastAsia="Calibri" w:hAnsi="Cambria" w:cs="Arial"/>
          <w:color w:val="0070C0"/>
          <w:sz w:val="20"/>
          <w:szCs w:val="20"/>
          <w:lang w:eastAsia="en-US"/>
        </w:rPr>
        <w:t xml:space="preserve">Relación de </w:t>
      </w:r>
      <w:r>
        <w:rPr>
          <w:rFonts w:ascii="Cambria" w:eastAsia="Calibri" w:hAnsi="Cambria" w:cs="Arial"/>
          <w:color w:val="0070C0"/>
          <w:sz w:val="20"/>
          <w:szCs w:val="20"/>
          <w:lang w:eastAsia="en-US"/>
        </w:rPr>
        <w:t>servicios</w:t>
      </w:r>
      <w:r w:rsidRPr="0087313E">
        <w:rPr>
          <w:rFonts w:ascii="Cambria" w:eastAsia="Calibri" w:hAnsi="Cambria" w:cs="Arial"/>
          <w:color w:val="0070C0"/>
          <w:sz w:val="20"/>
          <w:szCs w:val="20"/>
          <w:lang w:eastAsia="en-US"/>
        </w:rPr>
        <w:t xml:space="preserve"> similares relativos al mismo </w:t>
      </w:r>
      <w:r w:rsidRPr="00690EC9">
        <w:rPr>
          <w:rFonts w:ascii="Cambria" w:eastAsia="Calibri" w:hAnsi="Cambria" w:cs="Arial"/>
          <w:b/>
          <w:color w:val="0070C0"/>
          <w:sz w:val="20"/>
          <w:szCs w:val="20"/>
          <w:lang w:eastAsia="en-US"/>
        </w:rPr>
        <w:t xml:space="preserve">Código </w:t>
      </w:r>
      <w:proofErr w:type="spellStart"/>
      <w:r w:rsidRPr="00690EC9">
        <w:rPr>
          <w:rFonts w:ascii="Cambria" w:eastAsia="Calibri" w:hAnsi="Cambria" w:cs="Arial"/>
          <w:b/>
          <w:color w:val="0070C0"/>
          <w:sz w:val="20"/>
          <w:szCs w:val="20"/>
          <w:lang w:eastAsia="en-US"/>
        </w:rPr>
        <w:t>CPV</w:t>
      </w:r>
      <w:proofErr w:type="spellEnd"/>
      <w:r w:rsidRPr="00690EC9">
        <w:rPr>
          <w:rFonts w:ascii="Cambria" w:eastAsia="Calibri" w:hAnsi="Cambria" w:cs="Arial"/>
          <w:b/>
          <w:color w:val="0070C0"/>
          <w:sz w:val="20"/>
          <w:szCs w:val="20"/>
          <w:lang w:eastAsia="en-US"/>
        </w:rPr>
        <w:t>: 90500000 “Servicios relacionados con desperdicios y residuos</w:t>
      </w:r>
      <w:r w:rsidRPr="00690EC9">
        <w:rPr>
          <w:rFonts w:ascii="Cambria" w:eastAsia="Calibri" w:hAnsi="Cambria" w:cs="Arial"/>
          <w:color w:val="0070C0"/>
          <w:sz w:val="20"/>
          <w:szCs w:val="20"/>
          <w:lang w:eastAsia="en-US"/>
        </w:rPr>
        <w:t>”</w:t>
      </w:r>
      <w:r>
        <w:rPr>
          <w:rFonts w:ascii="Cambria" w:eastAsia="Calibri" w:hAnsi="Cambria" w:cs="Arial"/>
          <w:color w:val="0070C0"/>
          <w:sz w:val="20"/>
          <w:szCs w:val="20"/>
          <w:lang w:eastAsia="en-US"/>
        </w:rPr>
        <w:t xml:space="preserve"> ejecutados en los últimos tres</w:t>
      </w:r>
      <w:r w:rsidRPr="0087313E">
        <w:rPr>
          <w:rFonts w:ascii="Cambria" w:eastAsia="Calibri" w:hAnsi="Cambria" w:cs="Arial"/>
          <w:color w:val="0070C0"/>
          <w:sz w:val="20"/>
          <w:szCs w:val="20"/>
          <w:lang w:eastAsia="en-US"/>
        </w:rPr>
        <w:t xml:space="preserve"> años</w:t>
      </w:r>
      <w:r>
        <w:rPr>
          <w:rFonts w:ascii="Cambria" w:hAnsi="Cambria" w:cs="Arial"/>
          <w:color w:val="0070C0"/>
          <w:spacing w:val="-3"/>
          <w:sz w:val="20"/>
          <w:szCs w:val="20"/>
          <w:lang w:val="es-ES_tradnl"/>
        </w:rPr>
        <w:t>,</w:t>
      </w:r>
      <w:r w:rsidRPr="0087313E">
        <w:rPr>
          <w:rFonts w:ascii="Cambria" w:eastAsia="Calibri" w:hAnsi="Cambria" w:cs="Arial"/>
          <w:color w:val="0070C0"/>
          <w:sz w:val="20"/>
          <w:szCs w:val="20"/>
          <w:lang w:eastAsia="en-US"/>
        </w:rPr>
        <w:t xml:space="preserve"> cuyo importe anual acumulado en el año de mayor ejecución</w:t>
      </w:r>
      <w:r w:rsidRPr="002F0613">
        <w:rPr>
          <w:rFonts w:ascii="Cambria" w:hAnsi="Cambria" w:cs="Arial"/>
          <w:color w:val="0070C0"/>
          <w:spacing w:val="-3"/>
          <w:sz w:val="20"/>
          <w:szCs w:val="20"/>
          <w:lang w:val="es-ES_tradnl"/>
        </w:rPr>
        <w:t xml:space="preserve">, </w:t>
      </w:r>
      <w:r w:rsidRPr="0068225B">
        <w:rPr>
          <w:rFonts w:ascii="Cambria" w:eastAsia="Calibri" w:hAnsi="Cambria" w:cs="Arial"/>
          <w:color w:val="0070C0"/>
          <w:sz w:val="20"/>
          <w:szCs w:val="20"/>
        </w:rPr>
        <w:t xml:space="preserve"> </w:t>
      </w:r>
      <w:r w:rsidRPr="007B3D58">
        <w:rPr>
          <w:rFonts w:ascii="Cambria" w:hAnsi="Cambria" w:cs="Arial"/>
          <w:color w:val="0070C0"/>
          <w:spacing w:val="-3"/>
          <w:sz w:val="20"/>
          <w:lang w:val="es-ES_tradnl"/>
        </w:rPr>
        <w:t>para cada lote o acumulado en el caso de optar a más de uno</w:t>
      </w:r>
      <w:r w:rsidRPr="000247A9">
        <w:rPr>
          <w:rFonts w:ascii="Cambria" w:hAnsi="Cambria" w:cs="Arial"/>
          <w:b/>
          <w:color w:val="0070C0"/>
          <w:sz w:val="20"/>
          <w:szCs w:val="20"/>
        </w:rPr>
        <w:t xml:space="preserve">, </w:t>
      </w:r>
      <w:r w:rsidRPr="0087313E">
        <w:rPr>
          <w:rFonts w:ascii="Cambria" w:eastAsia="Calibri" w:hAnsi="Cambria" w:cs="Arial"/>
          <w:color w:val="0070C0"/>
          <w:sz w:val="20"/>
          <w:szCs w:val="20"/>
          <w:lang w:eastAsia="en-US"/>
        </w:rPr>
        <w:t>no sea menos</w:t>
      </w:r>
      <w:r w:rsidRPr="000C2B00">
        <w:t xml:space="preserve"> </w:t>
      </w:r>
      <w:r>
        <w:t xml:space="preserve"> </w:t>
      </w:r>
      <w:r w:rsidRPr="00E863CC">
        <w:rPr>
          <w:rFonts w:ascii="Cambria" w:eastAsia="Calibri" w:hAnsi="Cambria" w:cs="Arial"/>
          <w:b/>
          <w:color w:val="0070C0"/>
          <w:sz w:val="20"/>
          <w:szCs w:val="20"/>
          <w:lang w:eastAsia="en-US"/>
        </w:rPr>
        <w:t xml:space="preserve">Lote 1: 13.387,50 €: Lote 2: 13.748,00 €: Lote 3: </w:t>
      </w:r>
      <w:r>
        <w:rPr>
          <w:rFonts w:ascii="Cambria" w:eastAsia="Calibri" w:hAnsi="Cambria" w:cs="Arial"/>
          <w:b/>
          <w:color w:val="0070C0"/>
          <w:sz w:val="20"/>
          <w:szCs w:val="20"/>
          <w:lang w:eastAsia="en-US"/>
        </w:rPr>
        <w:t xml:space="preserve">33.769,75 €: Lote 4: 3.699,50 € </w:t>
      </w:r>
      <w:r w:rsidRPr="0087313E">
        <w:rPr>
          <w:rFonts w:ascii="Cambria" w:eastAsia="Calibri" w:hAnsi="Cambria" w:cs="Arial"/>
          <w:color w:val="0070C0"/>
          <w:sz w:val="20"/>
          <w:szCs w:val="20"/>
          <w:lang w:eastAsia="en-US"/>
        </w:rPr>
        <w:t>en el que s</w:t>
      </w:r>
      <w:r>
        <w:rPr>
          <w:rFonts w:ascii="Cambria" w:eastAsia="Calibri" w:hAnsi="Cambria" w:cs="Arial"/>
          <w:color w:val="0070C0"/>
          <w:sz w:val="20"/>
          <w:szCs w:val="20"/>
          <w:lang w:eastAsia="en-US"/>
        </w:rPr>
        <w:t>e indique la fecha de ejecución de la obra</w:t>
      </w:r>
      <w:r w:rsidRPr="0087313E">
        <w:rPr>
          <w:rFonts w:ascii="Cambria" w:eastAsia="Calibri" w:hAnsi="Cambria" w:cs="Arial"/>
          <w:color w:val="0070C0"/>
          <w:sz w:val="20"/>
          <w:szCs w:val="20"/>
          <w:lang w:eastAsia="en-US"/>
        </w:rPr>
        <w:t>,</w:t>
      </w:r>
      <w:r>
        <w:rPr>
          <w:rFonts w:ascii="Cambria" w:eastAsia="Calibri" w:hAnsi="Cambria" w:cs="Arial"/>
          <w:color w:val="0070C0"/>
          <w:sz w:val="20"/>
          <w:szCs w:val="20"/>
          <w:lang w:eastAsia="en-US"/>
        </w:rPr>
        <w:t xml:space="preserve"> el importe y el destinatario.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0F07D9" w:rsidRPr="00EE778B" w:rsidTr="0079686A">
        <w:trPr>
          <w:trHeight w:val="473"/>
        </w:trPr>
        <w:tc>
          <w:tcPr>
            <w:tcW w:w="2410" w:type="dxa"/>
            <w:shd w:val="clear" w:color="auto" w:fill="auto"/>
            <w:vAlign w:val="center"/>
          </w:tcPr>
          <w:p w:rsidR="000F07D9" w:rsidRPr="00EE778B" w:rsidRDefault="000F07D9" w:rsidP="00B57354">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w:t>
            </w:r>
            <w:r w:rsidR="00B57354">
              <w:rPr>
                <w:rFonts w:ascii="Cambria" w:hAnsi="Cambria" w:cs="Arial"/>
                <w:b/>
                <w:i/>
                <w:spacing w:val="-3"/>
                <w:sz w:val="20"/>
              </w:rPr>
              <w:t>servicios</w:t>
            </w:r>
            <w:r w:rsidRPr="00EE778B">
              <w:rPr>
                <w:rFonts w:ascii="Cambria" w:hAnsi="Cambria" w:cs="Arial"/>
                <w:b/>
                <w:i/>
                <w:spacing w:val="-3"/>
                <w:sz w:val="20"/>
              </w:rPr>
              <w:t xml:space="preserve">/ </w:t>
            </w:r>
            <w:proofErr w:type="spellStart"/>
            <w:r w:rsidRPr="00EE778B">
              <w:rPr>
                <w:rFonts w:ascii="Cambria" w:hAnsi="Cambria" w:cs="Arial"/>
                <w:b/>
                <w:i/>
                <w:spacing w:val="-3"/>
                <w:sz w:val="20"/>
              </w:rPr>
              <w:t>CPV</w:t>
            </w:r>
            <w:proofErr w:type="spellEnd"/>
          </w:p>
        </w:tc>
        <w:tc>
          <w:tcPr>
            <w:tcW w:w="1276"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0F07D9" w:rsidRPr="00EE778B" w:rsidRDefault="000F07D9" w:rsidP="0079686A">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r w:rsidR="000F07D9" w:rsidRPr="00EE778B" w:rsidTr="0079686A">
        <w:tc>
          <w:tcPr>
            <w:tcW w:w="2410"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0F07D9" w:rsidRPr="00EE778B" w:rsidRDefault="000F07D9" w:rsidP="0079686A">
            <w:pPr>
              <w:widowControl w:val="0"/>
              <w:tabs>
                <w:tab w:val="left" w:pos="-720"/>
              </w:tabs>
              <w:suppressAutoHyphens/>
              <w:autoSpaceDE w:val="0"/>
              <w:autoSpaceDN w:val="0"/>
              <w:spacing w:line="360" w:lineRule="auto"/>
              <w:jc w:val="both"/>
              <w:rPr>
                <w:rFonts w:ascii="Cambria" w:hAnsi="Cambria" w:cs="Arial"/>
                <w:spacing w:val="-3"/>
                <w:sz w:val="20"/>
              </w:rPr>
            </w:pPr>
          </w:p>
        </w:tc>
      </w:tr>
    </w:tbl>
    <w:p w:rsidR="000F07D9" w:rsidRDefault="000F07D9" w:rsidP="000F07D9"/>
    <w:p w:rsidR="00D91928"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DA6B8C" w:rsidRDefault="00D91928"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 xml:space="preserve"> </w:t>
      </w:r>
      <w:r w:rsidR="00A378AD">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10342A" w:rsidRPr="008E11DF" w:rsidRDefault="00DA6B8C" w:rsidP="008E11D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690EC9" w:rsidRDefault="00690EC9">
      <w:pPr>
        <w:rPr>
          <w:rFonts w:ascii="Cambria" w:hAnsi="Cambria" w:cs="Arial"/>
          <w:b/>
          <w:sz w:val="20"/>
          <w:szCs w:val="20"/>
          <w:u w:val="single"/>
          <w:lang w:val="es-ES_tradnl"/>
        </w:rPr>
      </w:pPr>
      <w:r>
        <w:rPr>
          <w:rFonts w:ascii="Cambria" w:hAnsi="Cambria" w:cs="Arial"/>
          <w:b/>
          <w:sz w:val="20"/>
          <w:szCs w:val="20"/>
          <w:u w:val="single"/>
          <w:lang w:val="es-ES_tradnl"/>
        </w:rPr>
        <w:br w:type="page"/>
      </w:r>
    </w:p>
    <w:p w:rsidR="008E11DF" w:rsidRDefault="008E11DF"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Mutua de Accidentes de Trabajo y Enf.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(p.ej: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F15DDA">
              <w:rPr>
                <w:rFonts w:ascii="Cambria" w:hAnsi="Cambria" w:cs="Tahoma"/>
                <w:b/>
                <w:sz w:val="14"/>
                <w:szCs w:val="18"/>
                <w:shd w:val="clear" w:color="auto" w:fill="C6D9F1"/>
              </w:rPr>
            </w:r>
            <w:r w:rsidR="00F15DDA">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DA">
              <w:rPr>
                <w:rFonts w:ascii="Cambria" w:hAnsi="Cambria" w:cs="Tahoma"/>
                <w:b/>
                <w:sz w:val="14"/>
                <w:szCs w:val="18"/>
              </w:rPr>
            </w:r>
            <w:r w:rsidR="00F15DDA">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DA">
              <w:rPr>
                <w:rFonts w:ascii="Cambria" w:hAnsi="Cambria" w:cs="Tahoma"/>
                <w:b/>
                <w:sz w:val="14"/>
                <w:szCs w:val="18"/>
              </w:rPr>
            </w:r>
            <w:r w:rsidR="00F15DDA">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DA">
              <w:rPr>
                <w:rFonts w:ascii="Cambria" w:hAnsi="Cambria" w:cs="Tahoma"/>
                <w:b/>
                <w:sz w:val="14"/>
                <w:szCs w:val="18"/>
              </w:rPr>
            </w:r>
            <w:r w:rsidR="00F15DDA">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F15DDA">
                    <w:rPr>
                      <w:rFonts w:ascii="Cambria" w:hAnsi="Cambria" w:cs="Tahoma"/>
                      <w:sz w:val="14"/>
                      <w:szCs w:val="18"/>
                    </w:rPr>
                  </w:r>
                  <w:r w:rsidR="00F15DDA">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15DDA">
              <w:rPr>
                <w:rFonts w:ascii="Cambria" w:hAnsi="Cambria" w:cs="Tahoma"/>
                <w:b/>
                <w:sz w:val="14"/>
                <w:szCs w:val="18"/>
              </w:rPr>
            </w:r>
            <w:r w:rsidR="00F15DDA">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Certificación de entrega de los EPIs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Autocertificado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15DDA">
              <w:rPr>
                <w:rFonts w:ascii="Cambria" w:hAnsi="Cambria" w:cs="Tahoma"/>
                <w:sz w:val="16"/>
                <w:szCs w:val="16"/>
              </w:rPr>
            </w:r>
            <w:r w:rsidR="00F15DDA">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E34FC2" w:rsidRDefault="0074072E" w:rsidP="00E34FC2">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c</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Obligatorio antes del inicio de las actividades c</w:t>
      </w:r>
      <w:r w:rsidR="00E34FC2">
        <w:rPr>
          <w:rFonts w:ascii="Cambria" w:hAnsi="Cambria" w:cs="Arial"/>
          <w:sz w:val="16"/>
          <w:szCs w:val="16"/>
          <w:lang w:val="es-ES_tradnl"/>
        </w:rPr>
        <w:t>ontratada</w:t>
      </w:r>
    </w:p>
    <w:p w:rsidR="00F37685" w:rsidRDefault="00F37685" w:rsidP="000C6543">
      <w:pPr>
        <w:pStyle w:val="Textoindependiente3"/>
        <w:tabs>
          <w:tab w:val="clear" w:pos="-720"/>
        </w:tabs>
        <w:spacing w:line="360" w:lineRule="auto"/>
        <w:rPr>
          <w:rFonts w:ascii="Cambria" w:hAnsi="Cambria" w:cs="Arial"/>
          <w:u w:val="none"/>
        </w:rPr>
      </w:pPr>
      <w:bookmarkStart w:id="0" w:name="_GoBack"/>
      <w:bookmarkEnd w:id="0"/>
    </w:p>
    <w:sectPr w:rsidR="00F37685" w:rsidSect="00FE7570">
      <w:headerReference w:type="default" r:id="rId10"/>
      <w:footerReference w:type="default" r:id="rId11"/>
      <w:headerReference w:type="first" r:id="rId12"/>
      <w:footerReference w:type="first" r:id="rId13"/>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8F" w:rsidRDefault="00E4198F" w:rsidP="00B210B5">
      <w:r>
        <w:separator/>
      </w:r>
    </w:p>
  </w:endnote>
  <w:endnote w:type="continuationSeparator" w:id="0">
    <w:p w:rsidR="00E4198F" w:rsidRDefault="00E4198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8F" w:rsidRPr="0014387C" w:rsidRDefault="00E4198F"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F15DDA">
      <w:rPr>
        <w:rFonts w:ascii="Cambria" w:eastAsia="Calibri" w:hAnsi="Cambria"/>
        <w:bCs/>
        <w:noProof/>
        <w:sz w:val="18"/>
        <w:szCs w:val="18"/>
        <w:lang w:eastAsia="en-US"/>
      </w:rPr>
      <w:t>17</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F15DDA">
      <w:rPr>
        <w:rFonts w:ascii="Cambria" w:eastAsia="Calibri" w:hAnsi="Cambria"/>
        <w:bCs/>
        <w:noProof/>
        <w:sz w:val="18"/>
        <w:szCs w:val="18"/>
        <w:lang w:eastAsia="en-US"/>
      </w:rPr>
      <w:t>17</w:t>
    </w:r>
    <w:r w:rsidRPr="0014387C">
      <w:rPr>
        <w:rFonts w:ascii="Cambria" w:eastAsia="Calibri" w:hAnsi="Cambria"/>
        <w:bCs/>
        <w:sz w:val="18"/>
        <w:szCs w:val="18"/>
        <w:lang w:eastAsia="en-US"/>
      </w:rPr>
      <w:fldChar w:fldCharType="end"/>
    </w:r>
  </w:p>
  <w:p w:rsidR="00E4198F" w:rsidRPr="0014387C" w:rsidRDefault="00E4198F"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8F" w:rsidRPr="008A35A6" w:rsidRDefault="00E4198F" w:rsidP="007A5E76">
    <w:pPr>
      <w:pStyle w:val="TRAGSAPIEDEPGINA"/>
    </w:pPr>
    <w:r>
      <w:drawing>
        <wp:anchor distT="0" distB="0" distL="114300" distR="114300" simplePos="0" relativeHeight="251657216" behindDoc="0" locked="0" layoutInCell="1" allowOverlap="1" wp14:anchorId="5A2EEFF0" wp14:editId="55B7A82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8F" w:rsidRDefault="00E4198F" w:rsidP="00B210B5">
      <w:r>
        <w:separator/>
      </w:r>
    </w:p>
  </w:footnote>
  <w:footnote w:type="continuationSeparator" w:id="0">
    <w:p w:rsidR="00E4198F" w:rsidRDefault="00E4198F"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8F" w:rsidRDefault="00E4198F">
    <w:pPr>
      <w:pStyle w:val="Encabezado"/>
    </w:pPr>
    <w:r>
      <w:rPr>
        <w:noProof/>
      </w:rPr>
      <w:drawing>
        <wp:anchor distT="0" distB="0" distL="114300" distR="114300" simplePos="0" relativeHeight="251656192" behindDoc="0" locked="0" layoutInCell="1" allowOverlap="1" wp14:anchorId="4A1837A7" wp14:editId="1E1BE15B">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A111D0" wp14:editId="7435236A">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8F" w:rsidRPr="00306929" w:rsidRDefault="00E4198F">
    <w:pPr>
      <w:pStyle w:val="Encabezado"/>
      <w:rPr>
        <w:b/>
      </w:rPr>
    </w:pPr>
    <w:r>
      <w:rPr>
        <w:noProof/>
      </w:rPr>
      <w:drawing>
        <wp:anchor distT="0" distB="0" distL="114300" distR="114300" simplePos="0" relativeHeight="251660288" behindDoc="0" locked="0" layoutInCell="1" allowOverlap="1" wp14:anchorId="359C84F5" wp14:editId="50A570C3">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5E3C6CC" wp14:editId="3E4E77C5">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3559D8D" wp14:editId="668A140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3D7"/>
    <w:multiLevelType w:val="hybridMultilevel"/>
    <w:tmpl w:val="552863EE"/>
    <w:lvl w:ilvl="0" w:tplc="FD44BC54">
      <w:start w:val="5"/>
      <w:numFmt w:val="bullet"/>
      <w:lvlText w:val="-"/>
      <w:lvlJc w:val="left"/>
      <w:pPr>
        <w:tabs>
          <w:tab w:val="num" w:pos="814"/>
        </w:tabs>
        <w:ind w:left="814" w:hanging="360"/>
      </w:pPr>
      <w:rPr>
        <w:rFonts w:ascii="Times New Roman" w:eastAsia="Times New Roman" w:hAnsi="Times New Roman" w:cs="Times New Roman" w:hint="default"/>
      </w:rPr>
    </w:lvl>
    <w:lvl w:ilvl="1" w:tplc="0C0A0003">
      <w:start w:val="1"/>
      <w:numFmt w:val="bullet"/>
      <w:lvlText w:val="o"/>
      <w:lvlJc w:val="left"/>
      <w:pPr>
        <w:tabs>
          <w:tab w:val="num" w:pos="1894"/>
        </w:tabs>
        <w:ind w:left="1894" w:hanging="360"/>
      </w:pPr>
      <w:rPr>
        <w:rFonts w:ascii="Courier New" w:hAnsi="Courier New" w:cs="Courier New" w:hint="default"/>
      </w:rPr>
    </w:lvl>
    <w:lvl w:ilvl="2" w:tplc="0C0A0005">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1">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087C1F22"/>
    <w:multiLevelType w:val="hybridMultilevel"/>
    <w:tmpl w:val="B4827AF4"/>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3">
    <w:nsid w:val="10676FC9"/>
    <w:multiLevelType w:val="hybridMultilevel"/>
    <w:tmpl w:val="A90E14A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580FA3"/>
    <w:multiLevelType w:val="hybridMultilevel"/>
    <w:tmpl w:val="0D5E17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1A42D3"/>
    <w:multiLevelType w:val="hybridMultilevel"/>
    <w:tmpl w:val="B2421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462141"/>
    <w:multiLevelType w:val="hybridMultilevel"/>
    <w:tmpl w:val="BFD02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D63866"/>
    <w:multiLevelType w:val="hybridMultilevel"/>
    <w:tmpl w:val="BC464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3FB1E60"/>
    <w:multiLevelType w:val="multilevel"/>
    <w:tmpl w:val="93CEC7C8"/>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0">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257697"/>
    <w:multiLevelType w:val="hybridMultilevel"/>
    <w:tmpl w:val="8F287FB0"/>
    <w:lvl w:ilvl="0" w:tplc="592C5F26">
      <w:numFmt w:val="bullet"/>
      <w:lvlText w:val="-"/>
      <w:lvlJc w:val="left"/>
      <w:pPr>
        <w:ind w:left="2563" w:hanging="360"/>
      </w:pPr>
      <w:rPr>
        <w:rFonts w:ascii="Arial" w:eastAsia="Times New Roman" w:hAnsi="Arial" w:cs="Aria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2">
    <w:nsid w:val="2D717E5D"/>
    <w:multiLevelType w:val="hybridMultilevel"/>
    <w:tmpl w:val="2074854A"/>
    <w:lvl w:ilvl="0" w:tplc="0C0A0013">
      <w:start w:val="1"/>
      <w:numFmt w:val="upperRoman"/>
      <w:lvlText w:val="%1."/>
      <w:lvlJc w:val="righ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3">
    <w:nsid w:val="30254990"/>
    <w:multiLevelType w:val="hybridMultilevel"/>
    <w:tmpl w:val="B9A68EE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4">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nsid w:val="38664FD2"/>
    <w:multiLevelType w:val="hybridMultilevel"/>
    <w:tmpl w:val="C0F8607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8">
    <w:nsid w:val="3D4363F0"/>
    <w:multiLevelType w:val="hybridMultilevel"/>
    <w:tmpl w:val="750E3DE6"/>
    <w:lvl w:ilvl="0" w:tplc="0C0A000F">
      <w:start w:val="1"/>
      <w:numFmt w:val="decimal"/>
      <w:lvlText w:val="%1."/>
      <w:lvlJc w:val="left"/>
      <w:pPr>
        <w:ind w:left="1174" w:hanging="360"/>
      </w:pPr>
    </w:lvl>
    <w:lvl w:ilvl="1" w:tplc="0C0A0001">
      <w:start w:val="1"/>
      <w:numFmt w:val="bullet"/>
      <w:lvlText w:val=""/>
      <w:lvlJc w:val="left"/>
      <w:pPr>
        <w:ind w:left="1894" w:hanging="360"/>
      </w:pPr>
      <w:rPr>
        <w:rFonts w:ascii="Symbol" w:hAnsi="Symbol" w:hint="default"/>
      </w:r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9">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20">
    <w:nsid w:val="3D9B12FB"/>
    <w:multiLevelType w:val="hybridMultilevel"/>
    <w:tmpl w:val="57A028BA"/>
    <w:lvl w:ilvl="0" w:tplc="592C5F26">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4BD20CE3"/>
    <w:multiLevelType w:val="hybridMultilevel"/>
    <w:tmpl w:val="40126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nsid w:val="510B4BD8"/>
    <w:multiLevelType w:val="multilevel"/>
    <w:tmpl w:val="D764C3CE"/>
    <w:lvl w:ilvl="0">
      <w:start w:val="1"/>
      <w:numFmt w:val="upperRoman"/>
      <w:lvlText w:val="%1."/>
      <w:lvlJc w:val="righ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9">
    <w:nsid w:val="543D75C4"/>
    <w:multiLevelType w:val="hybridMultilevel"/>
    <w:tmpl w:val="4AC27826"/>
    <w:lvl w:ilvl="0" w:tplc="0FFA2A2A">
      <w:start w:val="1"/>
      <w:numFmt w:val="bullet"/>
      <w:lvlText w:val=""/>
      <w:lvlJc w:val="left"/>
      <w:pPr>
        <w:ind w:left="814" w:hanging="360"/>
      </w:pPr>
      <w:rPr>
        <w:rFonts w:ascii="Symbol" w:hAnsi="Symbo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0">
    <w:nsid w:val="576A4DE2"/>
    <w:multiLevelType w:val="hybridMultilevel"/>
    <w:tmpl w:val="43660960"/>
    <w:lvl w:ilvl="0" w:tplc="0C0A000F">
      <w:start w:val="1"/>
      <w:numFmt w:val="decimal"/>
      <w:lvlText w:val="%1."/>
      <w:lvlJc w:val="left"/>
      <w:pPr>
        <w:ind w:left="1174" w:hanging="360"/>
      </w:pPr>
    </w:lvl>
    <w:lvl w:ilvl="1" w:tplc="0C0A0001">
      <w:start w:val="1"/>
      <w:numFmt w:val="bullet"/>
      <w:lvlText w:val=""/>
      <w:lvlJc w:val="left"/>
      <w:pPr>
        <w:ind w:left="1894" w:hanging="360"/>
      </w:pPr>
      <w:rPr>
        <w:rFonts w:ascii="Symbol" w:hAnsi="Symbol" w:hint="default"/>
      </w:rPr>
    </w:lvl>
    <w:lvl w:ilvl="2" w:tplc="67E411FE">
      <w:numFmt w:val="bullet"/>
      <w:lvlText w:val="•"/>
      <w:lvlJc w:val="left"/>
      <w:pPr>
        <w:ind w:left="3154" w:hanging="720"/>
      </w:pPr>
      <w:rPr>
        <w:rFonts w:ascii="Cambria" w:eastAsia="Times New Roman" w:hAnsi="Cambria" w:cs="Arial" w:hint="default"/>
      </w:r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31">
    <w:nsid w:val="5DB66B95"/>
    <w:multiLevelType w:val="hybridMultilevel"/>
    <w:tmpl w:val="2160B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nsid w:val="66993834"/>
    <w:multiLevelType w:val="hybridMultilevel"/>
    <w:tmpl w:val="70587A02"/>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432024"/>
    <w:multiLevelType w:val="hybridMultilevel"/>
    <w:tmpl w:val="98429EF2"/>
    <w:lvl w:ilvl="0" w:tplc="0FFA2A2A">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6">
    <w:nsid w:val="695D4FB3"/>
    <w:multiLevelType w:val="hybridMultilevel"/>
    <w:tmpl w:val="151C1BC0"/>
    <w:lvl w:ilvl="0" w:tplc="2884DE8A">
      <w:start w:val="10"/>
      <w:numFmt w:val="bullet"/>
      <w:lvlText w:val="-"/>
      <w:lvlJc w:val="left"/>
      <w:pPr>
        <w:ind w:left="1534" w:hanging="360"/>
      </w:pPr>
      <w:rPr>
        <w:rFonts w:ascii="Cambria" w:eastAsia="Arial Unicode MS" w:hAnsi="Cambria" w:cs="Arial Unicode MS" w:hint="default"/>
        <w:b w:val="0"/>
      </w:rPr>
    </w:lvl>
    <w:lvl w:ilvl="1" w:tplc="0C0A0003" w:tentative="1">
      <w:start w:val="1"/>
      <w:numFmt w:val="bullet"/>
      <w:lvlText w:val="o"/>
      <w:lvlJc w:val="left"/>
      <w:pPr>
        <w:ind w:left="2254" w:hanging="360"/>
      </w:pPr>
      <w:rPr>
        <w:rFonts w:ascii="Courier New" w:hAnsi="Courier New" w:cs="Courier New" w:hint="default"/>
      </w:rPr>
    </w:lvl>
    <w:lvl w:ilvl="2" w:tplc="0C0A0005" w:tentative="1">
      <w:start w:val="1"/>
      <w:numFmt w:val="bullet"/>
      <w:lvlText w:val=""/>
      <w:lvlJc w:val="left"/>
      <w:pPr>
        <w:ind w:left="2974" w:hanging="360"/>
      </w:pPr>
      <w:rPr>
        <w:rFonts w:ascii="Wingdings" w:hAnsi="Wingdings" w:hint="default"/>
      </w:rPr>
    </w:lvl>
    <w:lvl w:ilvl="3" w:tplc="0C0A0001" w:tentative="1">
      <w:start w:val="1"/>
      <w:numFmt w:val="bullet"/>
      <w:lvlText w:val=""/>
      <w:lvlJc w:val="left"/>
      <w:pPr>
        <w:ind w:left="3694" w:hanging="360"/>
      </w:pPr>
      <w:rPr>
        <w:rFonts w:ascii="Symbol" w:hAnsi="Symbol" w:hint="default"/>
      </w:rPr>
    </w:lvl>
    <w:lvl w:ilvl="4" w:tplc="0C0A0003" w:tentative="1">
      <w:start w:val="1"/>
      <w:numFmt w:val="bullet"/>
      <w:lvlText w:val="o"/>
      <w:lvlJc w:val="left"/>
      <w:pPr>
        <w:ind w:left="4414" w:hanging="360"/>
      </w:pPr>
      <w:rPr>
        <w:rFonts w:ascii="Courier New" w:hAnsi="Courier New" w:cs="Courier New" w:hint="default"/>
      </w:rPr>
    </w:lvl>
    <w:lvl w:ilvl="5" w:tplc="0C0A0005" w:tentative="1">
      <w:start w:val="1"/>
      <w:numFmt w:val="bullet"/>
      <w:lvlText w:val=""/>
      <w:lvlJc w:val="left"/>
      <w:pPr>
        <w:ind w:left="5134" w:hanging="360"/>
      </w:pPr>
      <w:rPr>
        <w:rFonts w:ascii="Wingdings" w:hAnsi="Wingdings" w:hint="default"/>
      </w:rPr>
    </w:lvl>
    <w:lvl w:ilvl="6" w:tplc="0C0A0001" w:tentative="1">
      <w:start w:val="1"/>
      <w:numFmt w:val="bullet"/>
      <w:lvlText w:val=""/>
      <w:lvlJc w:val="left"/>
      <w:pPr>
        <w:ind w:left="5854" w:hanging="360"/>
      </w:pPr>
      <w:rPr>
        <w:rFonts w:ascii="Symbol" w:hAnsi="Symbol" w:hint="default"/>
      </w:rPr>
    </w:lvl>
    <w:lvl w:ilvl="7" w:tplc="0C0A0003" w:tentative="1">
      <w:start w:val="1"/>
      <w:numFmt w:val="bullet"/>
      <w:lvlText w:val="o"/>
      <w:lvlJc w:val="left"/>
      <w:pPr>
        <w:ind w:left="6574" w:hanging="360"/>
      </w:pPr>
      <w:rPr>
        <w:rFonts w:ascii="Courier New" w:hAnsi="Courier New" w:cs="Courier New" w:hint="default"/>
      </w:rPr>
    </w:lvl>
    <w:lvl w:ilvl="8" w:tplc="0C0A0005" w:tentative="1">
      <w:start w:val="1"/>
      <w:numFmt w:val="bullet"/>
      <w:lvlText w:val=""/>
      <w:lvlJc w:val="left"/>
      <w:pPr>
        <w:ind w:left="7294" w:hanging="360"/>
      </w:pPr>
      <w:rPr>
        <w:rFonts w:ascii="Wingdings" w:hAnsi="Wingdings" w:hint="default"/>
      </w:rPr>
    </w:lvl>
  </w:abstractNum>
  <w:abstractNum w:abstractNumId="37">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140BA0"/>
    <w:multiLevelType w:val="hybridMultilevel"/>
    <w:tmpl w:val="3B8CDCD8"/>
    <w:lvl w:ilvl="0" w:tplc="63F051A0">
      <w:numFmt w:val="bullet"/>
      <w:lvlText w:val="-"/>
      <w:lvlJc w:val="left"/>
      <w:pPr>
        <w:ind w:left="705" w:hanging="705"/>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BB701F7"/>
    <w:multiLevelType w:val="hybridMultilevel"/>
    <w:tmpl w:val="164A65F6"/>
    <w:lvl w:ilvl="0" w:tplc="0FFA2A2A">
      <w:start w:val="1"/>
      <w:numFmt w:val="bullet"/>
      <w:lvlText w:val=""/>
      <w:lvlJc w:val="left"/>
      <w:pPr>
        <w:ind w:left="2614" w:hanging="360"/>
      </w:pPr>
      <w:rPr>
        <w:rFonts w:ascii="Symbol" w:hAnsi="Symbol" w:hint="default"/>
      </w:rPr>
    </w:lvl>
    <w:lvl w:ilvl="1" w:tplc="0C0A0003" w:tentative="1">
      <w:start w:val="1"/>
      <w:numFmt w:val="bullet"/>
      <w:lvlText w:val="o"/>
      <w:lvlJc w:val="left"/>
      <w:pPr>
        <w:ind w:left="3334" w:hanging="360"/>
      </w:pPr>
      <w:rPr>
        <w:rFonts w:ascii="Courier New" w:hAnsi="Courier New" w:cs="Courier New" w:hint="default"/>
      </w:rPr>
    </w:lvl>
    <w:lvl w:ilvl="2" w:tplc="0C0A0005" w:tentative="1">
      <w:start w:val="1"/>
      <w:numFmt w:val="bullet"/>
      <w:lvlText w:val=""/>
      <w:lvlJc w:val="left"/>
      <w:pPr>
        <w:ind w:left="4054" w:hanging="360"/>
      </w:pPr>
      <w:rPr>
        <w:rFonts w:ascii="Wingdings" w:hAnsi="Wingdings" w:hint="default"/>
      </w:rPr>
    </w:lvl>
    <w:lvl w:ilvl="3" w:tplc="0C0A0001" w:tentative="1">
      <w:start w:val="1"/>
      <w:numFmt w:val="bullet"/>
      <w:lvlText w:val=""/>
      <w:lvlJc w:val="left"/>
      <w:pPr>
        <w:ind w:left="4774" w:hanging="360"/>
      </w:pPr>
      <w:rPr>
        <w:rFonts w:ascii="Symbol" w:hAnsi="Symbol" w:hint="default"/>
      </w:rPr>
    </w:lvl>
    <w:lvl w:ilvl="4" w:tplc="0C0A0003" w:tentative="1">
      <w:start w:val="1"/>
      <w:numFmt w:val="bullet"/>
      <w:lvlText w:val="o"/>
      <w:lvlJc w:val="left"/>
      <w:pPr>
        <w:ind w:left="5494" w:hanging="360"/>
      </w:pPr>
      <w:rPr>
        <w:rFonts w:ascii="Courier New" w:hAnsi="Courier New" w:cs="Courier New" w:hint="default"/>
      </w:rPr>
    </w:lvl>
    <w:lvl w:ilvl="5" w:tplc="0C0A0005" w:tentative="1">
      <w:start w:val="1"/>
      <w:numFmt w:val="bullet"/>
      <w:lvlText w:val=""/>
      <w:lvlJc w:val="left"/>
      <w:pPr>
        <w:ind w:left="6214" w:hanging="360"/>
      </w:pPr>
      <w:rPr>
        <w:rFonts w:ascii="Wingdings" w:hAnsi="Wingdings" w:hint="default"/>
      </w:rPr>
    </w:lvl>
    <w:lvl w:ilvl="6" w:tplc="0C0A0001" w:tentative="1">
      <w:start w:val="1"/>
      <w:numFmt w:val="bullet"/>
      <w:lvlText w:val=""/>
      <w:lvlJc w:val="left"/>
      <w:pPr>
        <w:ind w:left="6934" w:hanging="360"/>
      </w:pPr>
      <w:rPr>
        <w:rFonts w:ascii="Symbol" w:hAnsi="Symbol" w:hint="default"/>
      </w:rPr>
    </w:lvl>
    <w:lvl w:ilvl="7" w:tplc="0C0A0003" w:tentative="1">
      <w:start w:val="1"/>
      <w:numFmt w:val="bullet"/>
      <w:lvlText w:val="o"/>
      <w:lvlJc w:val="left"/>
      <w:pPr>
        <w:ind w:left="7654" w:hanging="360"/>
      </w:pPr>
      <w:rPr>
        <w:rFonts w:ascii="Courier New" w:hAnsi="Courier New" w:cs="Courier New" w:hint="default"/>
      </w:rPr>
    </w:lvl>
    <w:lvl w:ilvl="8" w:tplc="0C0A0005" w:tentative="1">
      <w:start w:val="1"/>
      <w:numFmt w:val="bullet"/>
      <w:lvlText w:val=""/>
      <w:lvlJc w:val="left"/>
      <w:pPr>
        <w:ind w:left="8374" w:hanging="360"/>
      </w:pPr>
      <w:rPr>
        <w:rFonts w:ascii="Wingdings" w:hAnsi="Wingdings" w:hint="default"/>
      </w:rPr>
    </w:lvl>
  </w:abstractNum>
  <w:abstractNum w:abstractNumId="4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1">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9"/>
  </w:num>
  <w:num w:numId="4">
    <w:abstractNumId w:val="3"/>
  </w:num>
  <w:num w:numId="5">
    <w:abstractNumId w:val="40"/>
  </w:num>
  <w:num w:numId="6">
    <w:abstractNumId w:val="22"/>
  </w:num>
  <w:num w:numId="7">
    <w:abstractNumId w:val="32"/>
  </w:num>
  <w:num w:numId="8">
    <w:abstractNumId w:val="33"/>
  </w:num>
  <w:num w:numId="9">
    <w:abstractNumId w:val="41"/>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num>
  <w:num w:numId="14">
    <w:abstractNumId w:val="16"/>
  </w:num>
  <w:num w:numId="15">
    <w:abstractNumId w:val="10"/>
  </w:num>
  <w:num w:numId="16">
    <w:abstractNumId w:val="34"/>
  </w:num>
  <w:num w:numId="17">
    <w:abstractNumId w:val="37"/>
  </w:num>
  <w:num w:numId="18">
    <w:abstractNumId w:val="21"/>
  </w:num>
  <w:num w:numId="19">
    <w:abstractNumId w:val="25"/>
  </w:num>
  <w:num w:numId="20">
    <w:abstractNumId w:val="17"/>
  </w:num>
  <w:num w:numId="21">
    <w:abstractNumId w:val="3"/>
  </w:num>
  <w:num w:numId="22">
    <w:abstractNumId w:val="13"/>
  </w:num>
  <w:num w:numId="23">
    <w:abstractNumId w:val="7"/>
  </w:num>
  <w:num w:numId="24">
    <w:abstractNumId w:val="31"/>
  </w:num>
  <w:num w:numId="25">
    <w:abstractNumId w:val="26"/>
  </w:num>
  <w:num w:numId="26">
    <w:abstractNumId w:val="6"/>
  </w:num>
  <w:num w:numId="27">
    <w:abstractNumId w:val="5"/>
  </w:num>
  <w:num w:numId="28">
    <w:abstractNumId w:val="9"/>
  </w:num>
  <w:num w:numId="29">
    <w:abstractNumId w:val="4"/>
  </w:num>
  <w:num w:numId="30">
    <w:abstractNumId w:val="0"/>
  </w:num>
  <w:num w:numId="31">
    <w:abstractNumId w:val="12"/>
  </w:num>
  <w:num w:numId="32">
    <w:abstractNumId w:val="11"/>
  </w:num>
  <w:num w:numId="33">
    <w:abstractNumId w:val="38"/>
  </w:num>
  <w:num w:numId="34">
    <w:abstractNumId w:val="28"/>
  </w:num>
  <w:num w:numId="35">
    <w:abstractNumId w:val="2"/>
  </w:num>
  <w:num w:numId="36">
    <w:abstractNumId w:val="20"/>
  </w:num>
  <w:num w:numId="37">
    <w:abstractNumId w:val="24"/>
  </w:num>
  <w:num w:numId="38">
    <w:abstractNumId w:val="36"/>
  </w:num>
  <w:num w:numId="39">
    <w:abstractNumId w:val="8"/>
  </w:num>
  <w:num w:numId="40">
    <w:abstractNumId w:val="35"/>
  </w:num>
  <w:num w:numId="41">
    <w:abstractNumId w:val="29"/>
  </w:num>
  <w:num w:numId="42">
    <w:abstractNumId w:val="30"/>
  </w:num>
  <w:num w:numId="43">
    <w:abstractNumId w:val="18"/>
  </w:num>
  <w:num w:numId="4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attachedTemplate r:id="rId1"/>
  <w:doNotTrackFormatting/>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40FA"/>
    <w:rsid w:val="000045AA"/>
    <w:rsid w:val="00005769"/>
    <w:rsid w:val="00007D46"/>
    <w:rsid w:val="00012019"/>
    <w:rsid w:val="00017AFD"/>
    <w:rsid w:val="0002011D"/>
    <w:rsid w:val="000215FB"/>
    <w:rsid w:val="00022CD6"/>
    <w:rsid w:val="00022D5D"/>
    <w:rsid w:val="00023F42"/>
    <w:rsid w:val="000247A9"/>
    <w:rsid w:val="00025D89"/>
    <w:rsid w:val="00026A1C"/>
    <w:rsid w:val="00026C15"/>
    <w:rsid w:val="0003385C"/>
    <w:rsid w:val="00035BD9"/>
    <w:rsid w:val="00037448"/>
    <w:rsid w:val="00037655"/>
    <w:rsid w:val="00037951"/>
    <w:rsid w:val="000417DF"/>
    <w:rsid w:val="00045FBD"/>
    <w:rsid w:val="00046DC4"/>
    <w:rsid w:val="000514A6"/>
    <w:rsid w:val="000526A3"/>
    <w:rsid w:val="00054EE4"/>
    <w:rsid w:val="0005700C"/>
    <w:rsid w:val="00057293"/>
    <w:rsid w:val="00057887"/>
    <w:rsid w:val="00065435"/>
    <w:rsid w:val="00067C9D"/>
    <w:rsid w:val="00076699"/>
    <w:rsid w:val="00080908"/>
    <w:rsid w:val="00086A04"/>
    <w:rsid w:val="00087FA8"/>
    <w:rsid w:val="00090885"/>
    <w:rsid w:val="00090CA5"/>
    <w:rsid w:val="00090F1A"/>
    <w:rsid w:val="0009286B"/>
    <w:rsid w:val="000954F7"/>
    <w:rsid w:val="0009787E"/>
    <w:rsid w:val="00097896"/>
    <w:rsid w:val="000979C8"/>
    <w:rsid w:val="000A0839"/>
    <w:rsid w:val="000A0BC0"/>
    <w:rsid w:val="000A17AD"/>
    <w:rsid w:val="000A5971"/>
    <w:rsid w:val="000B03F4"/>
    <w:rsid w:val="000B04CD"/>
    <w:rsid w:val="000B07D3"/>
    <w:rsid w:val="000B0C0A"/>
    <w:rsid w:val="000B2DCB"/>
    <w:rsid w:val="000B3081"/>
    <w:rsid w:val="000B364B"/>
    <w:rsid w:val="000B43F4"/>
    <w:rsid w:val="000B4422"/>
    <w:rsid w:val="000C21A9"/>
    <w:rsid w:val="000C4693"/>
    <w:rsid w:val="000C4854"/>
    <w:rsid w:val="000C6543"/>
    <w:rsid w:val="000C6DE7"/>
    <w:rsid w:val="000C6F24"/>
    <w:rsid w:val="000C721A"/>
    <w:rsid w:val="000D1C59"/>
    <w:rsid w:val="000D2BA3"/>
    <w:rsid w:val="000D350A"/>
    <w:rsid w:val="000D572E"/>
    <w:rsid w:val="000D6934"/>
    <w:rsid w:val="000D7C7A"/>
    <w:rsid w:val="000E09DC"/>
    <w:rsid w:val="000E1249"/>
    <w:rsid w:val="000E12D0"/>
    <w:rsid w:val="000E179E"/>
    <w:rsid w:val="000E1BB5"/>
    <w:rsid w:val="000E26E3"/>
    <w:rsid w:val="000E3C56"/>
    <w:rsid w:val="000E4845"/>
    <w:rsid w:val="000E69DD"/>
    <w:rsid w:val="000F010E"/>
    <w:rsid w:val="000F07D9"/>
    <w:rsid w:val="000F0EF8"/>
    <w:rsid w:val="000F14EA"/>
    <w:rsid w:val="000F26B6"/>
    <w:rsid w:val="000F398E"/>
    <w:rsid w:val="000F63E2"/>
    <w:rsid w:val="000F7A38"/>
    <w:rsid w:val="00100FE5"/>
    <w:rsid w:val="00101C7E"/>
    <w:rsid w:val="001027C8"/>
    <w:rsid w:val="0010342A"/>
    <w:rsid w:val="001039C3"/>
    <w:rsid w:val="00104AE7"/>
    <w:rsid w:val="00106E3B"/>
    <w:rsid w:val="00107311"/>
    <w:rsid w:val="001079E0"/>
    <w:rsid w:val="0011489E"/>
    <w:rsid w:val="0012077C"/>
    <w:rsid w:val="001213FB"/>
    <w:rsid w:val="001215F3"/>
    <w:rsid w:val="00123530"/>
    <w:rsid w:val="00124313"/>
    <w:rsid w:val="0013512B"/>
    <w:rsid w:val="00136033"/>
    <w:rsid w:val="00137624"/>
    <w:rsid w:val="001376EA"/>
    <w:rsid w:val="00137A4B"/>
    <w:rsid w:val="00140E4F"/>
    <w:rsid w:val="00143031"/>
    <w:rsid w:val="0014387C"/>
    <w:rsid w:val="0014497B"/>
    <w:rsid w:val="0014717D"/>
    <w:rsid w:val="00147D01"/>
    <w:rsid w:val="00150CE4"/>
    <w:rsid w:val="0015127A"/>
    <w:rsid w:val="0015146D"/>
    <w:rsid w:val="001527F2"/>
    <w:rsid w:val="0015328F"/>
    <w:rsid w:val="001542DB"/>
    <w:rsid w:val="001542E1"/>
    <w:rsid w:val="00154472"/>
    <w:rsid w:val="0015682F"/>
    <w:rsid w:val="00160702"/>
    <w:rsid w:val="0016094D"/>
    <w:rsid w:val="00162CFD"/>
    <w:rsid w:val="001643E9"/>
    <w:rsid w:val="0017236B"/>
    <w:rsid w:val="00172C76"/>
    <w:rsid w:val="0017415B"/>
    <w:rsid w:val="00175A90"/>
    <w:rsid w:val="00175C88"/>
    <w:rsid w:val="00177595"/>
    <w:rsid w:val="00180981"/>
    <w:rsid w:val="00181247"/>
    <w:rsid w:val="00181AA0"/>
    <w:rsid w:val="00181EF7"/>
    <w:rsid w:val="00182F23"/>
    <w:rsid w:val="00183D73"/>
    <w:rsid w:val="001842FB"/>
    <w:rsid w:val="0018697A"/>
    <w:rsid w:val="00186C25"/>
    <w:rsid w:val="001909B2"/>
    <w:rsid w:val="001912CC"/>
    <w:rsid w:val="00192195"/>
    <w:rsid w:val="001927A1"/>
    <w:rsid w:val="00193D6D"/>
    <w:rsid w:val="00194431"/>
    <w:rsid w:val="00195239"/>
    <w:rsid w:val="00197723"/>
    <w:rsid w:val="001A0FE1"/>
    <w:rsid w:val="001A197D"/>
    <w:rsid w:val="001A2F6C"/>
    <w:rsid w:val="001A6660"/>
    <w:rsid w:val="001A7516"/>
    <w:rsid w:val="001A77BB"/>
    <w:rsid w:val="001A7811"/>
    <w:rsid w:val="001B07A1"/>
    <w:rsid w:val="001B0E52"/>
    <w:rsid w:val="001B3012"/>
    <w:rsid w:val="001B3ACC"/>
    <w:rsid w:val="001B41B7"/>
    <w:rsid w:val="001B4E2A"/>
    <w:rsid w:val="001B60C3"/>
    <w:rsid w:val="001B712A"/>
    <w:rsid w:val="001C3E59"/>
    <w:rsid w:val="001C3FDC"/>
    <w:rsid w:val="001C43CC"/>
    <w:rsid w:val="001C64D3"/>
    <w:rsid w:val="001D1312"/>
    <w:rsid w:val="001D41EB"/>
    <w:rsid w:val="001D55C0"/>
    <w:rsid w:val="001D5CC1"/>
    <w:rsid w:val="001D5CC3"/>
    <w:rsid w:val="001E15E7"/>
    <w:rsid w:val="001E38DE"/>
    <w:rsid w:val="001E5989"/>
    <w:rsid w:val="001F0A75"/>
    <w:rsid w:val="001F0B83"/>
    <w:rsid w:val="001F3D0D"/>
    <w:rsid w:val="001F454B"/>
    <w:rsid w:val="001F4E6B"/>
    <w:rsid w:val="0020086B"/>
    <w:rsid w:val="00202E66"/>
    <w:rsid w:val="00210346"/>
    <w:rsid w:val="00211BC8"/>
    <w:rsid w:val="00213D19"/>
    <w:rsid w:val="00216987"/>
    <w:rsid w:val="00216D88"/>
    <w:rsid w:val="0022620B"/>
    <w:rsid w:val="00226374"/>
    <w:rsid w:val="002302FE"/>
    <w:rsid w:val="00230699"/>
    <w:rsid w:val="002331C2"/>
    <w:rsid w:val="00233BB2"/>
    <w:rsid w:val="00234423"/>
    <w:rsid w:val="00235DCD"/>
    <w:rsid w:val="0023632D"/>
    <w:rsid w:val="00236647"/>
    <w:rsid w:val="00240685"/>
    <w:rsid w:val="00242038"/>
    <w:rsid w:val="00245358"/>
    <w:rsid w:val="002459AC"/>
    <w:rsid w:val="00245CA9"/>
    <w:rsid w:val="00250576"/>
    <w:rsid w:val="002507D7"/>
    <w:rsid w:val="00252D49"/>
    <w:rsid w:val="00252E1F"/>
    <w:rsid w:val="002535D1"/>
    <w:rsid w:val="00253FD6"/>
    <w:rsid w:val="00255D4C"/>
    <w:rsid w:val="00257358"/>
    <w:rsid w:val="00261B5B"/>
    <w:rsid w:val="00261BFB"/>
    <w:rsid w:val="00264620"/>
    <w:rsid w:val="00264C0A"/>
    <w:rsid w:val="00272093"/>
    <w:rsid w:val="0027288B"/>
    <w:rsid w:val="00273A10"/>
    <w:rsid w:val="00277A87"/>
    <w:rsid w:val="00282890"/>
    <w:rsid w:val="00282AEE"/>
    <w:rsid w:val="00282E70"/>
    <w:rsid w:val="00283383"/>
    <w:rsid w:val="00283C7D"/>
    <w:rsid w:val="00290604"/>
    <w:rsid w:val="00297EEA"/>
    <w:rsid w:val="002A0018"/>
    <w:rsid w:val="002A383A"/>
    <w:rsid w:val="002A444E"/>
    <w:rsid w:val="002A5AF2"/>
    <w:rsid w:val="002A5D07"/>
    <w:rsid w:val="002A6D3E"/>
    <w:rsid w:val="002B1617"/>
    <w:rsid w:val="002B2857"/>
    <w:rsid w:val="002B50C2"/>
    <w:rsid w:val="002B7D4F"/>
    <w:rsid w:val="002C4533"/>
    <w:rsid w:val="002C46C7"/>
    <w:rsid w:val="002C5578"/>
    <w:rsid w:val="002C72E0"/>
    <w:rsid w:val="002D0D71"/>
    <w:rsid w:val="002D3222"/>
    <w:rsid w:val="002D4277"/>
    <w:rsid w:val="002E096C"/>
    <w:rsid w:val="002E1102"/>
    <w:rsid w:val="002E13CF"/>
    <w:rsid w:val="002E277E"/>
    <w:rsid w:val="002E27C4"/>
    <w:rsid w:val="002E419E"/>
    <w:rsid w:val="002E6A2D"/>
    <w:rsid w:val="002E6F5E"/>
    <w:rsid w:val="002E7577"/>
    <w:rsid w:val="002F2CFA"/>
    <w:rsid w:val="002F3BE3"/>
    <w:rsid w:val="002F3E33"/>
    <w:rsid w:val="002F5D51"/>
    <w:rsid w:val="002F7DD4"/>
    <w:rsid w:val="00300CD5"/>
    <w:rsid w:val="00303277"/>
    <w:rsid w:val="003032FD"/>
    <w:rsid w:val="003038D1"/>
    <w:rsid w:val="00304A01"/>
    <w:rsid w:val="00306929"/>
    <w:rsid w:val="00311453"/>
    <w:rsid w:val="00312029"/>
    <w:rsid w:val="0031243B"/>
    <w:rsid w:val="0031704E"/>
    <w:rsid w:val="00321993"/>
    <w:rsid w:val="00323965"/>
    <w:rsid w:val="0033433D"/>
    <w:rsid w:val="00334A19"/>
    <w:rsid w:val="00336292"/>
    <w:rsid w:val="00336388"/>
    <w:rsid w:val="00344A12"/>
    <w:rsid w:val="00346451"/>
    <w:rsid w:val="00347E3D"/>
    <w:rsid w:val="00352F0A"/>
    <w:rsid w:val="003539C2"/>
    <w:rsid w:val="00362FB8"/>
    <w:rsid w:val="00363481"/>
    <w:rsid w:val="00365428"/>
    <w:rsid w:val="003668AC"/>
    <w:rsid w:val="003676E8"/>
    <w:rsid w:val="00371D54"/>
    <w:rsid w:val="00372894"/>
    <w:rsid w:val="003738FA"/>
    <w:rsid w:val="00374B42"/>
    <w:rsid w:val="00375AC3"/>
    <w:rsid w:val="003815EF"/>
    <w:rsid w:val="00382312"/>
    <w:rsid w:val="00382697"/>
    <w:rsid w:val="00390606"/>
    <w:rsid w:val="00397DB1"/>
    <w:rsid w:val="00397DB7"/>
    <w:rsid w:val="003A188B"/>
    <w:rsid w:val="003A1CE1"/>
    <w:rsid w:val="003A1CE5"/>
    <w:rsid w:val="003A1E19"/>
    <w:rsid w:val="003A3E2C"/>
    <w:rsid w:val="003A4FAE"/>
    <w:rsid w:val="003A54BF"/>
    <w:rsid w:val="003A7A96"/>
    <w:rsid w:val="003A7DF8"/>
    <w:rsid w:val="003B0051"/>
    <w:rsid w:val="003B08FB"/>
    <w:rsid w:val="003B0D16"/>
    <w:rsid w:val="003B14F5"/>
    <w:rsid w:val="003B4EFA"/>
    <w:rsid w:val="003B5AAF"/>
    <w:rsid w:val="003B6A32"/>
    <w:rsid w:val="003C02A6"/>
    <w:rsid w:val="003C0E3D"/>
    <w:rsid w:val="003C0E79"/>
    <w:rsid w:val="003C0EA8"/>
    <w:rsid w:val="003C1185"/>
    <w:rsid w:val="003C17DE"/>
    <w:rsid w:val="003C67AB"/>
    <w:rsid w:val="003D65A9"/>
    <w:rsid w:val="003E32EF"/>
    <w:rsid w:val="003E504B"/>
    <w:rsid w:val="003E6401"/>
    <w:rsid w:val="003F24D5"/>
    <w:rsid w:val="00403551"/>
    <w:rsid w:val="0040693B"/>
    <w:rsid w:val="00406BFB"/>
    <w:rsid w:val="00412280"/>
    <w:rsid w:val="00414C87"/>
    <w:rsid w:val="00415954"/>
    <w:rsid w:val="00415E04"/>
    <w:rsid w:val="00416F9C"/>
    <w:rsid w:val="00420A27"/>
    <w:rsid w:val="00422AF7"/>
    <w:rsid w:val="00422FDB"/>
    <w:rsid w:val="00423A86"/>
    <w:rsid w:val="00424D4C"/>
    <w:rsid w:val="004301F9"/>
    <w:rsid w:val="0043271D"/>
    <w:rsid w:val="00432A48"/>
    <w:rsid w:val="00435FBC"/>
    <w:rsid w:val="00436323"/>
    <w:rsid w:val="00440CBE"/>
    <w:rsid w:val="00440CF7"/>
    <w:rsid w:val="00441E35"/>
    <w:rsid w:val="00442147"/>
    <w:rsid w:val="004441BE"/>
    <w:rsid w:val="00446935"/>
    <w:rsid w:val="00447EA8"/>
    <w:rsid w:val="00451F05"/>
    <w:rsid w:val="00463EA8"/>
    <w:rsid w:val="00471A4B"/>
    <w:rsid w:val="00471BB0"/>
    <w:rsid w:val="00472660"/>
    <w:rsid w:val="0047354E"/>
    <w:rsid w:val="004737B2"/>
    <w:rsid w:val="004748A8"/>
    <w:rsid w:val="00475C9E"/>
    <w:rsid w:val="00477113"/>
    <w:rsid w:val="00477F3E"/>
    <w:rsid w:val="00482458"/>
    <w:rsid w:val="00483CA2"/>
    <w:rsid w:val="00484DDF"/>
    <w:rsid w:val="00485169"/>
    <w:rsid w:val="00486901"/>
    <w:rsid w:val="00486D2E"/>
    <w:rsid w:val="004926D7"/>
    <w:rsid w:val="00494582"/>
    <w:rsid w:val="00494DC3"/>
    <w:rsid w:val="00494E6A"/>
    <w:rsid w:val="0049593B"/>
    <w:rsid w:val="00497073"/>
    <w:rsid w:val="004A1F3F"/>
    <w:rsid w:val="004A37E7"/>
    <w:rsid w:val="004A5D01"/>
    <w:rsid w:val="004A7918"/>
    <w:rsid w:val="004B0357"/>
    <w:rsid w:val="004B3513"/>
    <w:rsid w:val="004B6851"/>
    <w:rsid w:val="004B7F37"/>
    <w:rsid w:val="004C38E3"/>
    <w:rsid w:val="004C5D16"/>
    <w:rsid w:val="004D139E"/>
    <w:rsid w:val="004D25EE"/>
    <w:rsid w:val="004D49E0"/>
    <w:rsid w:val="004D5C92"/>
    <w:rsid w:val="004D67C1"/>
    <w:rsid w:val="004E0AB7"/>
    <w:rsid w:val="004E397C"/>
    <w:rsid w:val="004E402D"/>
    <w:rsid w:val="004E5660"/>
    <w:rsid w:val="004E58C0"/>
    <w:rsid w:val="004E6F7B"/>
    <w:rsid w:val="004E7A80"/>
    <w:rsid w:val="004F1475"/>
    <w:rsid w:val="004F3564"/>
    <w:rsid w:val="004F39B9"/>
    <w:rsid w:val="004F5F79"/>
    <w:rsid w:val="0050041E"/>
    <w:rsid w:val="00500C7D"/>
    <w:rsid w:val="00501DA9"/>
    <w:rsid w:val="00503897"/>
    <w:rsid w:val="00505366"/>
    <w:rsid w:val="00510064"/>
    <w:rsid w:val="00510A87"/>
    <w:rsid w:val="00511EE1"/>
    <w:rsid w:val="0051241E"/>
    <w:rsid w:val="005161E7"/>
    <w:rsid w:val="005161F9"/>
    <w:rsid w:val="00516B7C"/>
    <w:rsid w:val="00516D3C"/>
    <w:rsid w:val="00524DEA"/>
    <w:rsid w:val="00524FE4"/>
    <w:rsid w:val="0052561A"/>
    <w:rsid w:val="00526E60"/>
    <w:rsid w:val="00533126"/>
    <w:rsid w:val="00535F1E"/>
    <w:rsid w:val="00536C4A"/>
    <w:rsid w:val="0054081C"/>
    <w:rsid w:val="00542944"/>
    <w:rsid w:val="00545DA1"/>
    <w:rsid w:val="00546791"/>
    <w:rsid w:val="005467A2"/>
    <w:rsid w:val="0055093E"/>
    <w:rsid w:val="005526A2"/>
    <w:rsid w:val="0056228A"/>
    <w:rsid w:val="00562A0C"/>
    <w:rsid w:val="0056358D"/>
    <w:rsid w:val="00563693"/>
    <w:rsid w:val="00563E07"/>
    <w:rsid w:val="0056451B"/>
    <w:rsid w:val="00565014"/>
    <w:rsid w:val="00567BD6"/>
    <w:rsid w:val="005720C4"/>
    <w:rsid w:val="005755D6"/>
    <w:rsid w:val="00577029"/>
    <w:rsid w:val="005770D3"/>
    <w:rsid w:val="00580FA8"/>
    <w:rsid w:val="00581323"/>
    <w:rsid w:val="005819AD"/>
    <w:rsid w:val="0058548E"/>
    <w:rsid w:val="00592E57"/>
    <w:rsid w:val="00594D50"/>
    <w:rsid w:val="005975D8"/>
    <w:rsid w:val="005A0004"/>
    <w:rsid w:val="005A03A8"/>
    <w:rsid w:val="005A0BE6"/>
    <w:rsid w:val="005A0CAD"/>
    <w:rsid w:val="005A2220"/>
    <w:rsid w:val="005A30F6"/>
    <w:rsid w:val="005A52C7"/>
    <w:rsid w:val="005A6292"/>
    <w:rsid w:val="005A7693"/>
    <w:rsid w:val="005B16EB"/>
    <w:rsid w:val="005B6545"/>
    <w:rsid w:val="005C4630"/>
    <w:rsid w:val="005C698D"/>
    <w:rsid w:val="005D2A99"/>
    <w:rsid w:val="005D30AA"/>
    <w:rsid w:val="005D317D"/>
    <w:rsid w:val="005D4E86"/>
    <w:rsid w:val="005D64E5"/>
    <w:rsid w:val="005D75E8"/>
    <w:rsid w:val="005E0066"/>
    <w:rsid w:val="005E5978"/>
    <w:rsid w:val="005E7D55"/>
    <w:rsid w:val="005F2EDD"/>
    <w:rsid w:val="005F46CF"/>
    <w:rsid w:val="005F49E4"/>
    <w:rsid w:val="005F4FF2"/>
    <w:rsid w:val="005F6423"/>
    <w:rsid w:val="005F7DD5"/>
    <w:rsid w:val="00600E6A"/>
    <w:rsid w:val="00600FDC"/>
    <w:rsid w:val="006014F2"/>
    <w:rsid w:val="006019D0"/>
    <w:rsid w:val="006020E5"/>
    <w:rsid w:val="006021D0"/>
    <w:rsid w:val="00602378"/>
    <w:rsid w:val="006032D3"/>
    <w:rsid w:val="0060507F"/>
    <w:rsid w:val="006050EA"/>
    <w:rsid w:val="006055FF"/>
    <w:rsid w:val="00605CBB"/>
    <w:rsid w:val="00606184"/>
    <w:rsid w:val="00610FD2"/>
    <w:rsid w:val="00614899"/>
    <w:rsid w:val="00620B5A"/>
    <w:rsid w:val="00622275"/>
    <w:rsid w:val="00627958"/>
    <w:rsid w:val="00627D14"/>
    <w:rsid w:val="006312DF"/>
    <w:rsid w:val="0063307E"/>
    <w:rsid w:val="00634F95"/>
    <w:rsid w:val="00635622"/>
    <w:rsid w:val="00636CEC"/>
    <w:rsid w:val="00637419"/>
    <w:rsid w:val="00642DB9"/>
    <w:rsid w:val="00644162"/>
    <w:rsid w:val="00644B93"/>
    <w:rsid w:val="00645012"/>
    <w:rsid w:val="0064667D"/>
    <w:rsid w:val="00647DB8"/>
    <w:rsid w:val="0065197E"/>
    <w:rsid w:val="006525CC"/>
    <w:rsid w:val="0065270C"/>
    <w:rsid w:val="006550FE"/>
    <w:rsid w:val="00655E4F"/>
    <w:rsid w:val="00657BEB"/>
    <w:rsid w:val="00660AC9"/>
    <w:rsid w:val="006616C2"/>
    <w:rsid w:val="006617B0"/>
    <w:rsid w:val="006638B2"/>
    <w:rsid w:val="00666704"/>
    <w:rsid w:val="00666BE7"/>
    <w:rsid w:val="00671909"/>
    <w:rsid w:val="006724B7"/>
    <w:rsid w:val="00674D6E"/>
    <w:rsid w:val="00676158"/>
    <w:rsid w:val="00682EA5"/>
    <w:rsid w:val="00683ECC"/>
    <w:rsid w:val="0068513F"/>
    <w:rsid w:val="00685C29"/>
    <w:rsid w:val="00686E4E"/>
    <w:rsid w:val="00690EC9"/>
    <w:rsid w:val="00694E79"/>
    <w:rsid w:val="006952BF"/>
    <w:rsid w:val="006956F8"/>
    <w:rsid w:val="00695826"/>
    <w:rsid w:val="00695D01"/>
    <w:rsid w:val="00695E24"/>
    <w:rsid w:val="00696269"/>
    <w:rsid w:val="006972CF"/>
    <w:rsid w:val="006A20CC"/>
    <w:rsid w:val="006A2F35"/>
    <w:rsid w:val="006A4782"/>
    <w:rsid w:val="006A63FF"/>
    <w:rsid w:val="006A7E64"/>
    <w:rsid w:val="006B0422"/>
    <w:rsid w:val="006B201F"/>
    <w:rsid w:val="006B215D"/>
    <w:rsid w:val="006C3075"/>
    <w:rsid w:val="006C3A35"/>
    <w:rsid w:val="006C4B50"/>
    <w:rsid w:val="006C59E0"/>
    <w:rsid w:val="006D2599"/>
    <w:rsid w:val="006D4C9B"/>
    <w:rsid w:val="006D599A"/>
    <w:rsid w:val="006D5C14"/>
    <w:rsid w:val="006D63A1"/>
    <w:rsid w:val="006E4AF8"/>
    <w:rsid w:val="006E6A66"/>
    <w:rsid w:val="006F06F3"/>
    <w:rsid w:val="006F1066"/>
    <w:rsid w:val="006F17BD"/>
    <w:rsid w:val="006F2B13"/>
    <w:rsid w:val="006F2B97"/>
    <w:rsid w:val="006F50D8"/>
    <w:rsid w:val="006F73D8"/>
    <w:rsid w:val="0070238F"/>
    <w:rsid w:val="0070345D"/>
    <w:rsid w:val="00703634"/>
    <w:rsid w:val="007066DA"/>
    <w:rsid w:val="00710967"/>
    <w:rsid w:val="00713565"/>
    <w:rsid w:val="00714DD5"/>
    <w:rsid w:val="00715392"/>
    <w:rsid w:val="00716D43"/>
    <w:rsid w:val="00720599"/>
    <w:rsid w:val="007244C9"/>
    <w:rsid w:val="00724A57"/>
    <w:rsid w:val="00725E67"/>
    <w:rsid w:val="0072625F"/>
    <w:rsid w:val="0072674B"/>
    <w:rsid w:val="00726F3F"/>
    <w:rsid w:val="00727669"/>
    <w:rsid w:val="00727DB3"/>
    <w:rsid w:val="007302C8"/>
    <w:rsid w:val="00730749"/>
    <w:rsid w:val="007319B3"/>
    <w:rsid w:val="00731D65"/>
    <w:rsid w:val="00733741"/>
    <w:rsid w:val="00733E2C"/>
    <w:rsid w:val="00737229"/>
    <w:rsid w:val="0074072E"/>
    <w:rsid w:val="007435E1"/>
    <w:rsid w:val="00744048"/>
    <w:rsid w:val="007503BE"/>
    <w:rsid w:val="00751033"/>
    <w:rsid w:val="00753A7F"/>
    <w:rsid w:val="007561BC"/>
    <w:rsid w:val="00761BFF"/>
    <w:rsid w:val="00761DFC"/>
    <w:rsid w:val="00762364"/>
    <w:rsid w:val="00764CA3"/>
    <w:rsid w:val="007673C0"/>
    <w:rsid w:val="00767493"/>
    <w:rsid w:val="00767CAC"/>
    <w:rsid w:val="007725A0"/>
    <w:rsid w:val="007747B9"/>
    <w:rsid w:val="007804B1"/>
    <w:rsid w:val="007823DD"/>
    <w:rsid w:val="00782F15"/>
    <w:rsid w:val="00785C05"/>
    <w:rsid w:val="0078707E"/>
    <w:rsid w:val="00792D2E"/>
    <w:rsid w:val="00793BF8"/>
    <w:rsid w:val="00795739"/>
    <w:rsid w:val="0079686A"/>
    <w:rsid w:val="007A02EE"/>
    <w:rsid w:val="007A1AEF"/>
    <w:rsid w:val="007A259F"/>
    <w:rsid w:val="007A2D26"/>
    <w:rsid w:val="007A5E76"/>
    <w:rsid w:val="007A6C2B"/>
    <w:rsid w:val="007B0362"/>
    <w:rsid w:val="007B2029"/>
    <w:rsid w:val="007B3E4B"/>
    <w:rsid w:val="007B4D1C"/>
    <w:rsid w:val="007B50E1"/>
    <w:rsid w:val="007B5439"/>
    <w:rsid w:val="007B7381"/>
    <w:rsid w:val="007C3DC8"/>
    <w:rsid w:val="007C4001"/>
    <w:rsid w:val="007C42B5"/>
    <w:rsid w:val="007C5142"/>
    <w:rsid w:val="007D023B"/>
    <w:rsid w:val="007D10EF"/>
    <w:rsid w:val="007D16F1"/>
    <w:rsid w:val="007D1B4A"/>
    <w:rsid w:val="007D29A7"/>
    <w:rsid w:val="007E1447"/>
    <w:rsid w:val="007E3707"/>
    <w:rsid w:val="007E5C28"/>
    <w:rsid w:val="007E6341"/>
    <w:rsid w:val="007F1D87"/>
    <w:rsid w:val="007F2106"/>
    <w:rsid w:val="007F4754"/>
    <w:rsid w:val="00800CA7"/>
    <w:rsid w:val="00802201"/>
    <w:rsid w:val="00803D43"/>
    <w:rsid w:val="008045B9"/>
    <w:rsid w:val="00806102"/>
    <w:rsid w:val="00807CB2"/>
    <w:rsid w:val="00811A75"/>
    <w:rsid w:val="00811DC4"/>
    <w:rsid w:val="00813443"/>
    <w:rsid w:val="0081771B"/>
    <w:rsid w:val="00820F30"/>
    <w:rsid w:val="00820F71"/>
    <w:rsid w:val="008229E5"/>
    <w:rsid w:val="00824E59"/>
    <w:rsid w:val="008320DD"/>
    <w:rsid w:val="00832178"/>
    <w:rsid w:val="008355E9"/>
    <w:rsid w:val="0083651F"/>
    <w:rsid w:val="0084056A"/>
    <w:rsid w:val="00842ED4"/>
    <w:rsid w:val="008437F1"/>
    <w:rsid w:val="00850DC1"/>
    <w:rsid w:val="008512A9"/>
    <w:rsid w:val="0085206A"/>
    <w:rsid w:val="00852AE9"/>
    <w:rsid w:val="00855238"/>
    <w:rsid w:val="0085594A"/>
    <w:rsid w:val="00856F19"/>
    <w:rsid w:val="00860D7D"/>
    <w:rsid w:val="00861A49"/>
    <w:rsid w:val="00862F9C"/>
    <w:rsid w:val="00864167"/>
    <w:rsid w:val="0086422C"/>
    <w:rsid w:val="0086570C"/>
    <w:rsid w:val="00865A32"/>
    <w:rsid w:val="00865BEC"/>
    <w:rsid w:val="0086740C"/>
    <w:rsid w:val="008676DA"/>
    <w:rsid w:val="00867B6C"/>
    <w:rsid w:val="00870773"/>
    <w:rsid w:val="00870D3E"/>
    <w:rsid w:val="00871178"/>
    <w:rsid w:val="00871413"/>
    <w:rsid w:val="008727BA"/>
    <w:rsid w:val="00873390"/>
    <w:rsid w:val="00873CB2"/>
    <w:rsid w:val="00874900"/>
    <w:rsid w:val="0087604F"/>
    <w:rsid w:val="00876F4A"/>
    <w:rsid w:val="00880A6E"/>
    <w:rsid w:val="00883BEE"/>
    <w:rsid w:val="0088641F"/>
    <w:rsid w:val="00892773"/>
    <w:rsid w:val="0089291F"/>
    <w:rsid w:val="00893185"/>
    <w:rsid w:val="00893401"/>
    <w:rsid w:val="00894227"/>
    <w:rsid w:val="008A35A6"/>
    <w:rsid w:val="008A467C"/>
    <w:rsid w:val="008A53B0"/>
    <w:rsid w:val="008B338A"/>
    <w:rsid w:val="008B7234"/>
    <w:rsid w:val="008C0522"/>
    <w:rsid w:val="008C770B"/>
    <w:rsid w:val="008D0F49"/>
    <w:rsid w:val="008D300E"/>
    <w:rsid w:val="008D34F4"/>
    <w:rsid w:val="008D7C07"/>
    <w:rsid w:val="008E0E23"/>
    <w:rsid w:val="008E11DF"/>
    <w:rsid w:val="008E203C"/>
    <w:rsid w:val="008E3F69"/>
    <w:rsid w:val="008E488A"/>
    <w:rsid w:val="008E5FBD"/>
    <w:rsid w:val="008E66E6"/>
    <w:rsid w:val="008F1404"/>
    <w:rsid w:val="008F17FB"/>
    <w:rsid w:val="008F1CCF"/>
    <w:rsid w:val="008F2A97"/>
    <w:rsid w:val="008F2E0A"/>
    <w:rsid w:val="008F3036"/>
    <w:rsid w:val="008F47E6"/>
    <w:rsid w:val="008F51CD"/>
    <w:rsid w:val="008F5629"/>
    <w:rsid w:val="008F61D3"/>
    <w:rsid w:val="009004BE"/>
    <w:rsid w:val="0090137B"/>
    <w:rsid w:val="00902408"/>
    <w:rsid w:val="00902F79"/>
    <w:rsid w:val="0090311A"/>
    <w:rsid w:val="009037D7"/>
    <w:rsid w:val="009071C2"/>
    <w:rsid w:val="00911B86"/>
    <w:rsid w:val="0091275A"/>
    <w:rsid w:val="00913E65"/>
    <w:rsid w:val="00914189"/>
    <w:rsid w:val="009160F2"/>
    <w:rsid w:val="009177B8"/>
    <w:rsid w:val="0092022A"/>
    <w:rsid w:val="009208D0"/>
    <w:rsid w:val="009215FC"/>
    <w:rsid w:val="00925330"/>
    <w:rsid w:val="00925E36"/>
    <w:rsid w:val="00927875"/>
    <w:rsid w:val="009357C3"/>
    <w:rsid w:val="00935F36"/>
    <w:rsid w:val="00943478"/>
    <w:rsid w:val="00947CB5"/>
    <w:rsid w:val="009506F0"/>
    <w:rsid w:val="00950E02"/>
    <w:rsid w:val="0095106F"/>
    <w:rsid w:val="00951F15"/>
    <w:rsid w:val="0095564C"/>
    <w:rsid w:val="00955A7A"/>
    <w:rsid w:val="009568E9"/>
    <w:rsid w:val="00957734"/>
    <w:rsid w:val="00960783"/>
    <w:rsid w:val="00961673"/>
    <w:rsid w:val="00961EFA"/>
    <w:rsid w:val="00965650"/>
    <w:rsid w:val="009721CF"/>
    <w:rsid w:val="009722D7"/>
    <w:rsid w:val="00973538"/>
    <w:rsid w:val="00974661"/>
    <w:rsid w:val="00976DA2"/>
    <w:rsid w:val="0098135D"/>
    <w:rsid w:val="0098152D"/>
    <w:rsid w:val="00986291"/>
    <w:rsid w:val="00987719"/>
    <w:rsid w:val="009923C7"/>
    <w:rsid w:val="009933F4"/>
    <w:rsid w:val="00997B1A"/>
    <w:rsid w:val="009A0768"/>
    <w:rsid w:val="009A3926"/>
    <w:rsid w:val="009A469C"/>
    <w:rsid w:val="009A62BB"/>
    <w:rsid w:val="009A668B"/>
    <w:rsid w:val="009A7D36"/>
    <w:rsid w:val="009B0936"/>
    <w:rsid w:val="009B321E"/>
    <w:rsid w:val="009B4AC9"/>
    <w:rsid w:val="009B50E1"/>
    <w:rsid w:val="009B600C"/>
    <w:rsid w:val="009B7027"/>
    <w:rsid w:val="009C1BBF"/>
    <w:rsid w:val="009C3E98"/>
    <w:rsid w:val="009C46FF"/>
    <w:rsid w:val="009C5505"/>
    <w:rsid w:val="009C6826"/>
    <w:rsid w:val="009D25B3"/>
    <w:rsid w:val="009D306D"/>
    <w:rsid w:val="009D3CB3"/>
    <w:rsid w:val="009D3F86"/>
    <w:rsid w:val="009D598F"/>
    <w:rsid w:val="009D6FEF"/>
    <w:rsid w:val="009E1335"/>
    <w:rsid w:val="009E15E1"/>
    <w:rsid w:val="009E34F0"/>
    <w:rsid w:val="009E3959"/>
    <w:rsid w:val="009E48D1"/>
    <w:rsid w:val="009E4A12"/>
    <w:rsid w:val="009E63C0"/>
    <w:rsid w:val="009E6437"/>
    <w:rsid w:val="009E7B02"/>
    <w:rsid w:val="009F061B"/>
    <w:rsid w:val="009F2C87"/>
    <w:rsid w:val="009F4CB2"/>
    <w:rsid w:val="009F51B4"/>
    <w:rsid w:val="009F5F5F"/>
    <w:rsid w:val="009F66D5"/>
    <w:rsid w:val="009F7775"/>
    <w:rsid w:val="00A01618"/>
    <w:rsid w:val="00A01BDD"/>
    <w:rsid w:val="00A0265D"/>
    <w:rsid w:val="00A02E70"/>
    <w:rsid w:val="00A06489"/>
    <w:rsid w:val="00A06AE9"/>
    <w:rsid w:val="00A07C9A"/>
    <w:rsid w:val="00A10B3A"/>
    <w:rsid w:val="00A120B1"/>
    <w:rsid w:val="00A13325"/>
    <w:rsid w:val="00A1343F"/>
    <w:rsid w:val="00A138F9"/>
    <w:rsid w:val="00A201CA"/>
    <w:rsid w:val="00A202FB"/>
    <w:rsid w:val="00A218E5"/>
    <w:rsid w:val="00A24898"/>
    <w:rsid w:val="00A2667B"/>
    <w:rsid w:val="00A266CC"/>
    <w:rsid w:val="00A3074D"/>
    <w:rsid w:val="00A34441"/>
    <w:rsid w:val="00A34D37"/>
    <w:rsid w:val="00A34F9E"/>
    <w:rsid w:val="00A35106"/>
    <w:rsid w:val="00A378AD"/>
    <w:rsid w:val="00A40A92"/>
    <w:rsid w:val="00A41A4A"/>
    <w:rsid w:val="00A42575"/>
    <w:rsid w:val="00A432DD"/>
    <w:rsid w:val="00A43A10"/>
    <w:rsid w:val="00A43BE2"/>
    <w:rsid w:val="00A45D43"/>
    <w:rsid w:val="00A461F7"/>
    <w:rsid w:val="00A47DEA"/>
    <w:rsid w:val="00A506FD"/>
    <w:rsid w:val="00A51464"/>
    <w:rsid w:val="00A525D4"/>
    <w:rsid w:val="00A60EE9"/>
    <w:rsid w:val="00A632D3"/>
    <w:rsid w:val="00A65F73"/>
    <w:rsid w:val="00A72670"/>
    <w:rsid w:val="00A739EA"/>
    <w:rsid w:val="00A75463"/>
    <w:rsid w:val="00A775E6"/>
    <w:rsid w:val="00A82B1D"/>
    <w:rsid w:val="00A841AE"/>
    <w:rsid w:val="00A8449F"/>
    <w:rsid w:val="00A84769"/>
    <w:rsid w:val="00A84A3F"/>
    <w:rsid w:val="00A858F9"/>
    <w:rsid w:val="00A87271"/>
    <w:rsid w:val="00A87ED1"/>
    <w:rsid w:val="00A917D3"/>
    <w:rsid w:val="00A95E08"/>
    <w:rsid w:val="00A96CCC"/>
    <w:rsid w:val="00AA1D26"/>
    <w:rsid w:val="00AA66BB"/>
    <w:rsid w:val="00AB010B"/>
    <w:rsid w:val="00AB28B9"/>
    <w:rsid w:val="00AC0962"/>
    <w:rsid w:val="00AC0A7F"/>
    <w:rsid w:val="00AC1F70"/>
    <w:rsid w:val="00AC380A"/>
    <w:rsid w:val="00AC41D0"/>
    <w:rsid w:val="00AC4647"/>
    <w:rsid w:val="00AC4E5B"/>
    <w:rsid w:val="00AD0185"/>
    <w:rsid w:val="00AD0FA0"/>
    <w:rsid w:val="00AD1083"/>
    <w:rsid w:val="00AD165E"/>
    <w:rsid w:val="00AD1C66"/>
    <w:rsid w:val="00AD213E"/>
    <w:rsid w:val="00AD2734"/>
    <w:rsid w:val="00AD384A"/>
    <w:rsid w:val="00AD3B12"/>
    <w:rsid w:val="00AD4345"/>
    <w:rsid w:val="00AD436F"/>
    <w:rsid w:val="00AD54D7"/>
    <w:rsid w:val="00AD64CB"/>
    <w:rsid w:val="00AE11FD"/>
    <w:rsid w:val="00AE1958"/>
    <w:rsid w:val="00AE27FF"/>
    <w:rsid w:val="00AE53A8"/>
    <w:rsid w:val="00AE615B"/>
    <w:rsid w:val="00AE67A0"/>
    <w:rsid w:val="00AF2E4A"/>
    <w:rsid w:val="00AF4373"/>
    <w:rsid w:val="00AF67EC"/>
    <w:rsid w:val="00B03780"/>
    <w:rsid w:val="00B03BEF"/>
    <w:rsid w:val="00B03DBE"/>
    <w:rsid w:val="00B04403"/>
    <w:rsid w:val="00B04962"/>
    <w:rsid w:val="00B05E59"/>
    <w:rsid w:val="00B1379B"/>
    <w:rsid w:val="00B179BA"/>
    <w:rsid w:val="00B206C5"/>
    <w:rsid w:val="00B210B5"/>
    <w:rsid w:val="00B22BB7"/>
    <w:rsid w:val="00B2385C"/>
    <w:rsid w:val="00B24CBB"/>
    <w:rsid w:val="00B26F65"/>
    <w:rsid w:val="00B27C10"/>
    <w:rsid w:val="00B30151"/>
    <w:rsid w:val="00B31252"/>
    <w:rsid w:val="00B31B50"/>
    <w:rsid w:val="00B320FB"/>
    <w:rsid w:val="00B34DFD"/>
    <w:rsid w:val="00B35A50"/>
    <w:rsid w:val="00B366A8"/>
    <w:rsid w:val="00B4052F"/>
    <w:rsid w:val="00B40EA9"/>
    <w:rsid w:val="00B42B48"/>
    <w:rsid w:val="00B43092"/>
    <w:rsid w:val="00B43586"/>
    <w:rsid w:val="00B44545"/>
    <w:rsid w:val="00B446F5"/>
    <w:rsid w:val="00B451CD"/>
    <w:rsid w:val="00B473DE"/>
    <w:rsid w:val="00B476ED"/>
    <w:rsid w:val="00B47A08"/>
    <w:rsid w:val="00B50BD3"/>
    <w:rsid w:val="00B57354"/>
    <w:rsid w:val="00B6298A"/>
    <w:rsid w:val="00B62C0B"/>
    <w:rsid w:val="00B635B1"/>
    <w:rsid w:val="00B63B45"/>
    <w:rsid w:val="00B705DF"/>
    <w:rsid w:val="00B73258"/>
    <w:rsid w:val="00B7353C"/>
    <w:rsid w:val="00B73A3B"/>
    <w:rsid w:val="00B769BE"/>
    <w:rsid w:val="00B76C97"/>
    <w:rsid w:val="00B76FB4"/>
    <w:rsid w:val="00B80256"/>
    <w:rsid w:val="00B8199F"/>
    <w:rsid w:val="00B868F2"/>
    <w:rsid w:val="00B878A6"/>
    <w:rsid w:val="00B90B5F"/>
    <w:rsid w:val="00B91FBA"/>
    <w:rsid w:val="00B92D98"/>
    <w:rsid w:val="00B93524"/>
    <w:rsid w:val="00B93953"/>
    <w:rsid w:val="00B93A23"/>
    <w:rsid w:val="00B9493F"/>
    <w:rsid w:val="00B96365"/>
    <w:rsid w:val="00B97BB0"/>
    <w:rsid w:val="00BA2CE0"/>
    <w:rsid w:val="00BA59D2"/>
    <w:rsid w:val="00BA5D1C"/>
    <w:rsid w:val="00BA6803"/>
    <w:rsid w:val="00BA72B5"/>
    <w:rsid w:val="00BB027C"/>
    <w:rsid w:val="00BB2D85"/>
    <w:rsid w:val="00BB6C9C"/>
    <w:rsid w:val="00BB6CD2"/>
    <w:rsid w:val="00BB6E86"/>
    <w:rsid w:val="00BB77A7"/>
    <w:rsid w:val="00BC081A"/>
    <w:rsid w:val="00BC0C72"/>
    <w:rsid w:val="00BC65B6"/>
    <w:rsid w:val="00BC6653"/>
    <w:rsid w:val="00BC763B"/>
    <w:rsid w:val="00BD0FEE"/>
    <w:rsid w:val="00BD3018"/>
    <w:rsid w:val="00BD3305"/>
    <w:rsid w:val="00BD4D7E"/>
    <w:rsid w:val="00BD7002"/>
    <w:rsid w:val="00BD73F7"/>
    <w:rsid w:val="00BD7DC9"/>
    <w:rsid w:val="00BE02CF"/>
    <w:rsid w:val="00BE17D7"/>
    <w:rsid w:val="00BE2778"/>
    <w:rsid w:val="00BE2FE4"/>
    <w:rsid w:val="00BE46C9"/>
    <w:rsid w:val="00BF0C97"/>
    <w:rsid w:val="00BF1F2D"/>
    <w:rsid w:val="00BF1F59"/>
    <w:rsid w:val="00BF2609"/>
    <w:rsid w:val="00BF3AAC"/>
    <w:rsid w:val="00BF51C1"/>
    <w:rsid w:val="00C00BAB"/>
    <w:rsid w:val="00C02E94"/>
    <w:rsid w:val="00C051EE"/>
    <w:rsid w:val="00C10EDE"/>
    <w:rsid w:val="00C21678"/>
    <w:rsid w:val="00C22A2F"/>
    <w:rsid w:val="00C23A53"/>
    <w:rsid w:val="00C3058B"/>
    <w:rsid w:val="00C319A0"/>
    <w:rsid w:val="00C3204C"/>
    <w:rsid w:val="00C33FA2"/>
    <w:rsid w:val="00C34917"/>
    <w:rsid w:val="00C36C72"/>
    <w:rsid w:val="00C37100"/>
    <w:rsid w:val="00C40547"/>
    <w:rsid w:val="00C4085B"/>
    <w:rsid w:val="00C416A0"/>
    <w:rsid w:val="00C42E78"/>
    <w:rsid w:val="00C437BD"/>
    <w:rsid w:val="00C52D2E"/>
    <w:rsid w:val="00C53278"/>
    <w:rsid w:val="00C53901"/>
    <w:rsid w:val="00C553FE"/>
    <w:rsid w:val="00C5617E"/>
    <w:rsid w:val="00C57E25"/>
    <w:rsid w:val="00C60281"/>
    <w:rsid w:val="00C64EC1"/>
    <w:rsid w:val="00C65689"/>
    <w:rsid w:val="00C670F4"/>
    <w:rsid w:val="00C67E83"/>
    <w:rsid w:val="00C70604"/>
    <w:rsid w:val="00C70C80"/>
    <w:rsid w:val="00C71A7B"/>
    <w:rsid w:val="00C72CC1"/>
    <w:rsid w:val="00C735FC"/>
    <w:rsid w:val="00C7720C"/>
    <w:rsid w:val="00C77C78"/>
    <w:rsid w:val="00C80C56"/>
    <w:rsid w:val="00C81466"/>
    <w:rsid w:val="00C824CA"/>
    <w:rsid w:val="00C83235"/>
    <w:rsid w:val="00C85408"/>
    <w:rsid w:val="00C855F8"/>
    <w:rsid w:val="00C860F6"/>
    <w:rsid w:val="00C86C34"/>
    <w:rsid w:val="00C87046"/>
    <w:rsid w:val="00C87CCA"/>
    <w:rsid w:val="00C95D66"/>
    <w:rsid w:val="00C9613C"/>
    <w:rsid w:val="00C9622A"/>
    <w:rsid w:val="00C97CE2"/>
    <w:rsid w:val="00CA1AF8"/>
    <w:rsid w:val="00CA53AF"/>
    <w:rsid w:val="00CA53C7"/>
    <w:rsid w:val="00CA6C37"/>
    <w:rsid w:val="00CB51B5"/>
    <w:rsid w:val="00CB5566"/>
    <w:rsid w:val="00CB67CD"/>
    <w:rsid w:val="00CB7AE5"/>
    <w:rsid w:val="00CB7B4D"/>
    <w:rsid w:val="00CC07AA"/>
    <w:rsid w:val="00CC083E"/>
    <w:rsid w:val="00CC2052"/>
    <w:rsid w:val="00CC657F"/>
    <w:rsid w:val="00CC6672"/>
    <w:rsid w:val="00CD06B6"/>
    <w:rsid w:val="00CD4CF2"/>
    <w:rsid w:val="00CD5352"/>
    <w:rsid w:val="00CD678D"/>
    <w:rsid w:val="00CD716C"/>
    <w:rsid w:val="00CE2C81"/>
    <w:rsid w:val="00CF03CA"/>
    <w:rsid w:val="00CF1EA8"/>
    <w:rsid w:val="00CF346D"/>
    <w:rsid w:val="00CF3599"/>
    <w:rsid w:val="00CF362E"/>
    <w:rsid w:val="00CF3801"/>
    <w:rsid w:val="00CF3DEF"/>
    <w:rsid w:val="00CF6AE1"/>
    <w:rsid w:val="00CF707A"/>
    <w:rsid w:val="00D00F95"/>
    <w:rsid w:val="00D053A1"/>
    <w:rsid w:val="00D05537"/>
    <w:rsid w:val="00D05543"/>
    <w:rsid w:val="00D06253"/>
    <w:rsid w:val="00D10594"/>
    <w:rsid w:val="00D126EE"/>
    <w:rsid w:val="00D1465F"/>
    <w:rsid w:val="00D21F3C"/>
    <w:rsid w:val="00D25819"/>
    <w:rsid w:val="00D25BB4"/>
    <w:rsid w:val="00D26850"/>
    <w:rsid w:val="00D26FE3"/>
    <w:rsid w:val="00D30242"/>
    <w:rsid w:val="00D34BC2"/>
    <w:rsid w:val="00D35667"/>
    <w:rsid w:val="00D35CE1"/>
    <w:rsid w:val="00D37226"/>
    <w:rsid w:val="00D405A5"/>
    <w:rsid w:val="00D414BF"/>
    <w:rsid w:val="00D46CCE"/>
    <w:rsid w:val="00D46D6F"/>
    <w:rsid w:val="00D47ADC"/>
    <w:rsid w:val="00D55A8D"/>
    <w:rsid w:val="00D578FB"/>
    <w:rsid w:val="00D60095"/>
    <w:rsid w:val="00D60E0F"/>
    <w:rsid w:val="00D640D7"/>
    <w:rsid w:val="00D6631B"/>
    <w:rsid w:val="00D67361"/>
    <w:rsid w:val="00D6781D"/>
    <w:rsid w:val="00D6790B"/>
    <w:rsid w:val="00D70B4B"/>
    <w:rsid w:val="00D71076"/>
    <w:rsid w:val="00D72C99"/>
    <w:rsid w:val="00D73F26"/>
    <w:rsid w:val="00D73FC2"/>
    <w:rsid w:val="00D74D8A"/>
    <w:rsid w:val="00D80424"/>
    <w:rsid w:val="00D82AEC"/>
    <w:rsid w:val="00D84021"/>
    <w:rsid w:val="00D84827"/>
    <w:rsid w:val="00D84BC7"/>
    <w:rsid w:val="00D85444"/>
    <w:rsid w:val="00D8561D"/>
    <w:rsid w:val="00D86EF5"/>
    <w:rsid w:val="00D91928"/>
    <w:rsid w:val="00D94465"/>
    <w:rsid w:val="00D960EE"/>
    <w:rsid w:val="00D9643A"/>
    <w:rsid w:val="00D964D2"/>
    <w:rsid w:val="00D973E9"/>
    <w:rsid w:val="00DA06C5"/>
    <w:rsid w:val="00DA0E9C"/>
    <w:rsid w:val="00DA2647"/>
    <w:rsid w:val="00DA3A0E"/>
    <w:rsid w:val="00DA3A93"/>
    <w:rsid w:val="00DA3F34"/>
    <w:rsid w:val="00DA53BD"/>
    <w:rsid w:val="00DA6715"/>
    <w:rsid w:val="00DA6B8C"/>
    <w:rsid w:val="00DA7827"/>
    <w:rsid w:val="00DB0802"/>
    <w:rsid w:val="00DB0E5F"/>
    <w:rsid w:val="00DB2332"/>
    <w:rsid w:val="00DB2601"/>
    <w:rsid w:val="00DB3E0C"/>
    <w:rsid w:val="00DB4715"/>
    <w:rsid w:val="00DB4D4B"/>
    <w:rsid w:val="00DB5D91"/>
    <w:rsid w:val="00DB676E"/>
    <w:rsid w:val="00DB77E8"/>
    <w:rsid w:val="00DB7869"/>
    <w:rsid w:val="00DB7ABE"/>
    <w:rsid w:val="00DC1A09"/>
    <w:rsid w:val="00DC1B7B"/>
    <w:rsid w:val="00DC2074"/>
    <w:rsid w:val="00DC2B12"/>
    <w:rsid w:val="00DC38C0"/>
    <w:rsid w:val="00DC4660"/>
    <w:rsid w:val="00DC6DD3"/>
    <w:rsid w:val="00DD0840"/>
    <w:rsid w:val="00DD233D"/>
    <w:rsid w:val="00DD2639"/>
    <w:rsid w:val="00DD3728"/>
    <w:rsid w:val="00DD378B"/>
    <w:rsid w:val="00DD5C36"/>
    <w:rsid w:val="00DD5DC3"/>
    <w:rsid w:val="00DD6973"/>
    <w:rsid w:val="00DD7DFC"/>
    <w:rsid w:val="00DE0B6D"/>
    <w:rsid w:val="00DE1DBE"/>
    <w:rsid w:val="00DE2B1B"/>
    <w:rsid w:val="00DE4EBF"/>
    <w:rsid w:val="00DE57C4"/>
    <w:rsid w:val="00DF07DD"/>
    <w:rsid w:val="00DF0C49"/>
    <w:rsid w:val="00DF144D"/>
    <w:rsid w:val="00DF41AD"/>
    <w:rsid w:val="00DF71AB"/>
    <w:rsid w:val="00E008B5"/>
    <w:rsid w:val="00E01529"/>
    <w:rsid w:val="00E018A9"/>
    <w:rsid w:val="00E01E08"/>
    <w:rsid w:val="00E04D06"/>
    <w:rsid w:val="00E05280"/>
    <w:rsid w:val="00E1136F"/>
    <w:rsid w:val="00E11FDB"/>
    <w:rsid w:val="00E12D6B"/>
    <w:rsid w:val="00E14001"/>
    <w:rsid w:val="00E17248"/>
    <w:rsid w:val="00E22C95"/>
    <w:rsid w:val="00E22D5D"/>
    <w:rsid w:val="00E249EA"/>
    <w:rsid w:val="00E254F3"/>
    <w:rsid w:val="00E305E9"/>
    <w:rsid w:val="00E31302"/>
    <w:rsid w:val="00E31393"/>
    <w:rsid w:val="00E3139A"/>
    <w:rsid w:val="00E31ED9"/>
    <w:rsid w:val="00E32C69"/>
    <w:rsid w:val="00E33256"/>
    <w:rsid w:val="00E34FC2"/>
    <w:rsid w:val="00E40EC9"/>
    <w:rsid w:val="00E41476"/>
    <w:rsid w:val="00E414B8"/>
    <w:rsid w:val="00E4198F"/>
    <w:rsid w:val="00E431B4"/>
    <w:rsid w:val="00E433E8"/>
    <w:rsid w:val="00E436E4"/>
    <w:rsid w:val="00E45664"/>
    <w:rsid w:val="00E4633F"/>
    <w:rsid w:val="00E46A36"/>
    <w:rsid w:val="00E471A3"/>
    <w:rsid w:val="00E533A1"/>
    <w:rsid w:val="00E537F0"/>
    <w:rsid w:val="00E53D8B"/>
    <w:rsid w:val="00E5414C"/>
    <w:rsid w:val="00E570C9"/>
    <w:rsid w:val="00E5728C"/>
    <w:rsid w:val="00E60CD2"/>
    <w:rsid w:val="00E6358C"/>
    <w:rsid w:val="00E659BF"/>
    <w:rsid w:val="00E65C40"/>
    <w:rsid w:val="00E66010"/>
    <w:rsid w:val="00E675FA"/>
    <w:rsid w:val="00E70DBB"/>
    <w:rsid w:val="00E713AA"/>
    <w:rsid w:val="00E7208C"/>
    <w:rsid w:val="00E72D05"/>
    <w:rsid w:val="00E74895"/>
    <w:rsid w:val="00E757A7"/>
    <w:rsid w:val="00E76632"/>
    <w:rsid w:val="00E800E1"/>
    <w:rsid w:val="00E83355"/>
    <w:rsid w:val="00E83BCB"/>
    <w:rsid w:val="00E85467"/>
    <w:rsid w:val="00E856E4"/>
    <w:rsid w:val="00E8628B"/>
    <w:rsid w:val="00E863CC"/>
    <w:rsid w:val="00E869C0"/>
    <w:rsid w:val="00E87D98"/>
    <w:rsid w:val="00E92BA3"/>
    <w:rsid w:val="00E93194"/>
    <w:rsid w:val="00E95640"/>
    <w:rsid w:val="00E962DC"/>
    <w:rsid w:val="00E96561"/>
    <w:rsid w:val="00E96783"/>
    <w:rsid w:val="00EA0931"/>
    <w:rsid w:val="00EA2FCB"/>
    <w:rsid w:val="00EA418F"/>
    <w:rsid w:val="00EA59C7"/>
    <w:rsid w:val="00EB045E"/>
    <w:rsid w:val="00EC1FEC"/>
    <w:rsid w:val="00EC2C6C"/>
    <w:rsid w:val="00EC375C"/>
    <w:rsid w:val="00EC5E32"/>
    <w:rsid w:val="00EC630A"/>
    <w:rsid w:val="00EC673A"/>
    <w:rsid w:val="00ED2517"/>
    <w:rsid w:val="00ED3DCF"/>
    <w:rsid w:val="00ED61B0"/>
    <w:rsid w:val="00EE082A"/>
    <w:rsid w:val="00EE1C41"/>
    <w:rsid w:val="00EE405D"/>
    <w:rsid w:val="00EE5325"/>
    <w:rsid w:val="00EE7A4A"/>
    <w:rsid w:val="00EE7B08"/>
    <w:rsid w:val="00EF0A56"/>
    <w:rsid w:val="00EF3F37"/>
    <w:rsid w:val="00EF3F90"/>
    <w:rsid w:val="00EF41A2"/>
    <w:rsid w:val="00EF4746"/>
    <w:rsid w:val="00EF4A7D"/>
    <w:rsid w:val="00EF51BD"/>
    <w:rsid w:val="00EF5EC8"/>
    <w:rsid w:val="00EF61A6"/>
    <w:rsid w:val="00EF6B78"/>
    <w:rsid w:val="00EF763D"/>
    <w:rsid w:val="00F01110"/>
    <w:rsid w:val="00F0603A"/>
    <w:rsid w:val="00F132B2"/>
    <w:rsid w:val="00F152D9"/>
    <w:rsid w:val="00F15DDA"/>
    <w:rsid w:val="00F1716D"/>
    <w:rsid w:val="00F20A62"/>
    <w:rsid w:val="00F2154C"/>
    <w:rsid w:val="00F216AF"/>
    <w:rsid w:val="00F220F5"/>
    <w:rsid w:val="00F246A6"/>
    <w:rsid w:val="00F25924"/>
    <w:rsid w:val="00F268E7"/>
    <w:rsid w:val="00F26D3E"/>
    <w:rsid w:val="00F322EC"/>
    <w:rsid w:val="00F357B6"/>
    <w:rsid w:val="00F36AD2"/>
    <w:rsid w:val="00F36AD9"/>
    <w:rsid w:val="00F37685"/>
    <w:rsid w:val="00F4387A"/>
    <w:rsid w:val="00F44C9D"/>
    <w:rsid w:val="00F45FF4"/>
    <w:rsid w:val="00F469C2"/>
    <w:rsid w:val="00F4740A"/>
    <w:rsid w:val="00F47E4E"/>
    <w:rsid w:val="00F53DC8"/>
    <w:rsid w:val="00F578C1"/>
    <w:rsid w:val="00F60AD1"/>
    <w:rsid w:val="00F61398"/>
    <w:rsid w:val="00F613F9"/>
    <w:rsid w:val="00F61904"/>
    <w:rsid w:val="00F61F16"/>
    <w:rsid w:val="00F61FD5"/>
    <w:rsid w:val="00F634AA"/>
    <w:rsid w:val="00F644E9"/>
    <w:rsid w:val="00F64D57"/>
    <w:rsid w:val="00F72291"/>
    <w:rsid w:val="00F730EE"/>
    <w:rsid w:val="00F73E89"/>
    <w:rsid w:val="00F75237"/>
    <w:rsid w:val="00F8173E"/>
    <w:rsid w:val="00F8222D"/>
    <w:rsid w:val="00F8561C"/>
    <w:rsid w:val="00F86BDD"/>
    <w:rsid w:val="00F9076A"/>
    <w:rsid w:val="00F9125C"/>
    <w:rsid w:val="00F92631"/>
    <w:rsid w:val="00F92ADC"/>
    <w:rsid w:val="00F92FEF"/>
    <w:rsid w:val="00F950BC"/>
    <w:rsid w:val="00F959A6"/>
    <w:rsid w:val="00F96919"/>
    <w:rsid w:val="00FA234F"/>
    <w:rsid w:val="00FA2691"/>
    <w:rsid w:val="00FA4F85"/>
    <w:rsid w:val="00FB0513"/>
    <w:rsid w:val="00FB1A9C"/>
    <w:rsid w:val="00FB2764"/>
    <w:rsid w:val="00FB4F7F"/>
    <w:rsid w:val="00FB5E23"/>
    <w:rsid w:val="00FB74C6"/>
    <w:rsid w:val="00FB74C8"/>
    <w:rsid w:val="00FD0B9B"/>
    <w:rsid w:val="00FD1BAF"/>
    <w:rsid w:val="00FD28FF"/>
    <w:rsid w:val="00FD3FDF"/>
    <w:rsid w:val="00FD6D63"/>
    <w:rsid w:val="00FE1EB2"/>
    <w:rsid w:val="00FE2793"/>
    <w:rsid w:val="00FE4724"/>
    <w:rsid w:val="00FE670A"/>
    <w:rsid w:val="00FE7570"/>
    <w:rsid w:val="00FF10E2"/>
    <w:rsid w:val="00FF183A"/>
    <w:rsid w:val="00FF231D"/>
    <w:rsid w:val="00FF300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29"/>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29"/>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7833058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67722995">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68970789">
      <w:bodyDiv w:val="1"/>
      <w:marLeft w:val="0"/>
      <w:marRight w:val="0"/>
      <w:marTop w:val="0"/>
      <w:marBottom w:val="0"/>
      <w:divBdr>
        <w:top w:val="none" w:sz="0" w:space="0" w:color="auto"/>
        <w:left w:val="none" w:sz="0" w:space="0" w:color="auto"/>
        <w:bottom w:val="none" w:sz="0" w:space="0" w:color="auto"/>
        <w:right w:val="none" w:sz="0" w:space="0" w:color="auto"/>
      </w:divBdr>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379793699">
      <w:bodyDiv w:val="1"/>
      <w:marLeft w:val="0"/>
      <w:marRight w:val="0"/>
      <w:marTop w:val="0"/>
      <w:marBottom w:val="0"/>
      <w:divBdr>
        <w:top w:val="none" w:sz="0" w:space="0" w:color="auto"/>
        <w:left w:val="none" w:sz="0" w:space="0" w:color="auto"/>
        <w:bottom w:val="none" w:sz="0" w:space="0" w:color="auto"/>
        <w:right w:val="none" w:sz="0" w:space="0" w:color="auto"/>
      </w:divBdr>
    </w:div>
    <w:div w:id="382140893">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33035577">
      <w:bodyDiv w:val="1"/>
      <w:marLeft w:val="0"/>
      <w:marRight w:val="0"/>
      <w:marTop w:val="0"/>
      <w:marBottom w:val="0"/>
      <w:divBdr>
        <w:top w:val="none" w:sz="0" w:space="0" w:color="auto"/>
        <w:left w:val="none" w:sz="0" w:space="0" w:color="auto"/>
        <w:bottom w:val="none" w:sz="0" w:space="0" w:color="auto"/>
        <w:right w:val="none" w:sz="0" w:space="0" w:color="auto"/>
      </w:divBdr>
    </w:div>
    <w:div w:id="540629213">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66249599">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13506098">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59445212">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9170308">
      <w:bodyDiv w:val="1"/>
      <w:marLeft w:val="0"/>
      <w:marRight w:val="0"/>
      <w:marTop w:val="0"/>
      <w:marBottom w:val="0"/>
      <w:divBdr>
        <w:top w:val="none" w:sz="0" w:space="0" w:color="auto"/>
        <w:left w:val="none" w:sz="0" w:space="0" w:color="auto"/>
        <w:bottom w:val="none" w:sz="0" w:space="0" w:color="auto"/>
        <w:right w:val="none" w:sz="0" w:space="0" w:color="auto"/>
      </w:divBdr>
    </w:div>
    <w:div w:id="966012371">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986471573">
      <w:bodyDiv w:val="1"/>
      <w:marLeft w:val="0"/>
      <w:marRight w:val="0"/>
      <w:marTop w:val="0"/>
      <w:marBottom w:val="0"/>
      <w:divBdr>
        <w:top w:val="none" w:sz="0" w:space="0" w:color="auto"/>
        <w:left w:val="none" w:sz="0" w:space="0" w:color="auto"/>
        <w:bottom w:val="none" w:sz="0" w:space="0" w:color="auto"/>
        <w:right w:val="none" w:sz="0" w:space="0" w:color="auto"/>
      </w:divBdr>
    </w:div>
    <w:div w:id="987174069">
      <w:bodyDiv w:val="1"/>
      <w:marLeft w:val="0"/>
      <w:marRight w:val="0"/>
      <w:marTop w:val="0"/>
      <w:marBottom w:val="0"/>
      <w:divBdr>
        <w:top w:val="none" w:sz="0" w:space="0" w:color="auto"/>
        <w:left w:val="none" w:sz="0" w:space="0" w:color="auto"/>
        <w:bottom w:val="none" w:sz="0" w:space="0" w:color="auto"/>
        <w:right w:val="none" w:sz="0" w:space="0" w:color="auto"/>
      </w:divBdr>
    </w:div>
    <w:div w:id="989751633">
      <w:bodyDiv w:val="1"/>
      <w:marLeft w:val="0"/>
      <w:marRight w:val="0"/>
      <w:marTop w:val="0"/>
      <w:marBottom w:val="0"/>
      <w:divBdr>
        <w:top w:val="none" w:sz="0" w:space="0" w:color="auto"/>
        <w:left w:val="none" w:sz="0" w:space="0" w:color="auto"/>
        <w:bottom w:val="none" w:sz="0" w:space="0" w:color="auto"/>
        <w:right w:val="none" w:sz="0" w:space="0" w:color="auto"/>
      </w:divBdr>
    </w:div>
    <w:div w:id="1005786090">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113329911">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3463851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70578660">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21889300">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419904848">
      <w:bodyDiv w:val="1"/>
      <w:marLeft w:val="0"/>
      <w:marRight w:val="0"/>
      <w:marTop w:val="0"/>
      <w:marBottom w:val="0"/>
      <w:divBdr>
        <w:top w:val="none" w:sz="0" w:space="0" w:color="auto"/>
        <w:left w:val="none" w:sz="0" w:space="0" w:color="auto"/>
        <w:bottom w:val="none" w:sz="0" w:space="0" w:color="auto"/>
        <w:right w:val="none" w:sz="0" w:space="0" w:color="auto"/>
      </w:divBdr>
    </w:div>
    <w:div w:id="1440762890">
      <w:bodyDiv w:val="1"/>
      <w:marLeft w:val="0"/>
      <w:marRight w:val="0"/>
      <w:marTop w:val="0"/>
      <w:marBottom w:val="0"/>
      <w:divBdr>
        <w:top w:val="none" w:sz="0" w:space="0" w:color="auto"/>
        <w:left w:val="none" w:sz="0" w:space="0" w:color="auto"/>
        <w:bottom w:val="none" w:sz="0" w:space="0" w:color="auto"/>
        <w:right w:val="none" w:sz="0" w:space="0" w:color="auto"/>
      </w:divBdr>
    </w:div>
    <w:div w:id="1444574144">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66780561">
      <w:bodyDiv w:val="1"/>
      <w:marLeft w:val="0"/>
      <w:marRight w:val="0"/>
      <w:marTop w:val="0"/>
      <w:marBottom w:val="0"/>
      <w:divBdr>
        <w:top w:val="none" w:sz="0" w:space="0" w:color="auto"/>
        <w:left w:val="none" w:sz="0" w:space="0" w:color="auto"/>
        <w:bottom w:val="none" w:sz="0" w:space="0" w:color="auto"/>
        <w:right w:val="none" w:sz="0" w:space="0" w:color="auto"/>
      </w:divBdr>
    </w:div>
    <w:div w:id="1488133388">
      <w:bodyDiv w:val="1"/>
      <w:marLeft w:val="0"/>
      <w:marRight w:val="0"/>
      <w:marTop w:val="0"/>
      <w:marBottom w:val="0"/>
      <w:divBdr>
        <w:top w:val="none" w:sz="0" w:space="0" w:color="auto"/>
        <w:left w:val="none" w:sz="0" w:space="0" w:color="auto"/>
        <w:bottom w:val="none" w:sz="0" w:space="0" w:color="auto"/>
        <w:right w:val="none" w:sz="0" w:space="0" w:color="auto"/>
      </w:divBdr>
    </w:div>
    <w:div w:id="1532643462">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551459604">
      <w:bodyDiv w:val="1"/>
      <w:marLeft w:val="0"/>
      <w:marRight w:val="0"/>
      <w:marTop w:val="0"/>
      <w:marBottom w:val="0"/>
      <w:divBdr>
        <w:top w:val="none" w:sz="0" w:space="0" w:color="auto"/>
        <w:left w:val="none" w:sz="0" w:space="0" w:color="auto"/>
        <w:bottom w:val="none" w:sz="0" w:space="0" w:color="auto"/>
        <w:right w:val="none" w:sz="0" w:space="0" w:color="auto"/>
      </w:divBdr>
    </w:div>
    <w:div w:id="1552419690">
      <w:bodyDiv w:val="1"/>
      <w:marLeft w:val="0"/>
      <w:marRight w:val="0"/>
      <w:marTop w:val="0"/>
      <w:marBottom w:val="0"/>
      <w:divBdr>
        <w:top w:val="none" w:sz="0" w:space="0" w:color="auto"/>
        <w:left w:val="none" w:sz="0" w:space="0" w:color="auto"/>
        <w:bottom w:val="none" w:sz="0" w:space="0" w:color="auto"/>
        <w:right w:val="none" w:sz="0" w:space="0" w:color="auto"/>
      </w:divBdr>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30470951">
      <w:bodyDiv w:val="1"/>
      <w:marLeft w:val="0"/>
      <w:marRight w:val="0"/>
      <w:marTop w:val="0"/>
      <w:marBottom w:val="0"/>
      <w:divBdr>
        <w:top w:val="none" w:sz="0" w:space="0" w:color="auto"/>
        <w:left w:val="none" w:sz="0" w:space="0" w:color="auto"/>
        <w:bottom w:val="none" w:sz="0" w:space="0" w:color="auto"/>
        <w:right w:val="none" w:sz="0" w:space="0" w:color="auto"/>
      </w:divBdr>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666399645">
      <w:bodyDiv w:val="1"/>
      <w:marLeft w:val="0"/>
      <w:marRight w:val="0"/>
      <w:marTop w:val="0"/>
      <w:marBottom w:val="0"/>
      <w:divBdr>
        <w:top w:val="none" w:sz="0" w:space="0" w:color="auto"/>
        <w:left w:val="none" w:sz="0" w:space="0" w:color="auto"/>
        <w:bottom w:val="none" w:sz="0" w:space="0" w:color="auto"/>
        <w:right w:val="none" w:sz="0" w:space="0" w:color="auto"/>
      </w:divBdr>
    </w:div>
    <w:div w:id="1688406596">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22092870">
      <w:bodyDiv w:val="1"/>
      <w:marLeft w:val="0"/>
      <w:marRight w:val="0"/>
      <w:marTop w:val="0"/>
      <w:marBottom w:val="0"/>
      <w:divBdr>
        <w:top w:val="none" w:sz="0" w:space="0" w:color="auto"/>
        <w:left w:val="none" w:sz="0" w:space="0" w:color="auto"/>
        <w:bottom w:val="none" w:sz="0" w:space="0" w:color="auto"/>
        <w:right w:val="none" w:sz="0" w:space="0" w:color="auto"/>
      </w:divBdr>
    </w:div>
    <w:div w:id="1767731450">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701891">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7842923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 w:id="21101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FB57-3C79-4EF1-9B76-28F59894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17</Pages>
  <Words>5751</Words>
  <Characters>31634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37311</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2020-01-23T07:32:00Z</dcterms:modified>
</cp:coreProperties>
</file>