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E2C3" w14:textId="6855D6D8" w:rsidR="0074072E" w:rsidRPr="0074072E" w:rsidRDefault="0074072E" w:rsidP="00AE29D5">
      <w:pPr>
        <w:jc w:val="center"/>
        <w:rPr>
          <w:rFonts w:cs="Arial"/>
          <w:b/>
          <w:bCs/>
        </w:rPr>
      </w:pPr>
      <w:bookmarkStart w:id="0" w:name="_GoBack"/>
      <w:bookmarkEnd w:id="0"/>
      <w:r w:rsidRPr="0074072E">
        <w:rPr>
          <w:rFonts w:cs="Arial"/>
          <w:b/>
          <w:bCs/>
        </w:rPr>
        <w:t>ANEJO I:</w:t>
      </w:r>
    </w:p>
    <w:p w14:paraId="2F863F1D" w14:textId="77777777"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68A5D898" w14:textId="45763574" w:rsidR="0074072E" w:rsidRDefault="0074072E" w:rsidP="005C38AB">
      <w:pPr>
        <w:widowControl w:val="0"/>
        <w:autoSpaceDE w:val="0"/>
        <w:autoSpaceDN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BD1087" w:rsidRPr="007D69D4">
        <w:rPr>
          <w:rFonts w:asciiTheme="majorHAnsi" w:hAnsiTheme="majorHAnsi" w:cs="Arial"/>
          <w:b/>
          <w:szCs w:val="20"/>
        </w:rPr>
        <w:t xml:space="preserve">SUMINISTRO DE </w:t>
      </w:r>
      <w:r w:rsidR="00BD1087">
        <w:rPr>
          <w:rFonts w:asciiTheme="majorHAnsi" w:hAnsiTheme="majorHAnsi" w:cs="Arial"/>
          <w:b/>
          <w:szCs w:val="20"/>
        </w:rPr>
        <w:t>VENTOSA TRIFUNCIONAL</w:t>
      </w:r>
      <w:r w:rsidR="00BD1087" w:rsidRPr="007D69D4">
        <w:rPr>
          <w:rFonts w:asciiTheme="majorHAnsi" w:hAnsiTheme="majorHAnsi" w:cs="Arial"/>
          <w:b/>
          <w:szCs w:val="20"/>
        </w:rPr>
        <w:t xml:space="preserve"> EN LOS TÉRMINOS MUNICIPALES DE ILLANA (GUADALAJARA) Y LEGANIEL (CUENCA</w:t>
      </w:r>
      <w:r w:rsidR="005C38AB" w:rsidRPr="00592C1F">
        <w:rPr>
          <w:b/>
          <w:bCs/>
          <w:iCs/>
          <w:lang w:val="es-ES_tradnl"/>
        </w:rPr>
        <w:t>), A ADJUDICAR POR PROCEDIMIENTO ABIERTO</w:t>
      </w:r>
      <w:r w:rsidR="00162E00">
        <w:rPr>
          <w:b/>
          <w:bCs/>
          <w:iCs/>
          <w:lang w:val="es-ES_tradnl"/>
        </w:rPr>
        <w:t xml:space="preserve"> </w:t>
      </w:r>
      <w:r w:rsidR="004C2D6A">
        <w:rPr>
          <w:rFonts w:cs="Arial"/>
          <w:b/>
          <w:iCs/>
          <w:color w:val="000000"/>
          <w:szCs w:val="20"/>
        </w:rPr>
        <w:t>Ref</w:t>
      </w:r>
      <w:r w:rsidR="004C2D6A" w:rsidRPr="000B60B7">
        <w:rPr>
          <w:rFonts w:cs="Arial"/>
          <w:b/>
          <w:iCs/>
          <w:color w:val="000000"/>
          <w:szCs w:val="20"/>
        </w:rPr>
        <w:t>.</w:t>
      </w:r>
      <w:r w:rsidR="004E1833" w:rsidRPr="000B60B7">
        <w:rPr>
          <w:rFonts w:cs="Arial"/>
          <w:b/>
          <w:iCs/>
          <w:color w:val="000000"/>
          <w:szCs w:val="20"/>
        </w:rPr>
        <w:t>: TSA 00</w:t>
      </w:r>
      <w:r w:rsidR="00C43B2E">
        <w:rPr>
          <w:rFonts w:cs="Arial"/>
          <w:b/>
          <w:iCs/>
          <w:color w:val="000000"/>
          <w:szCs w:val="20"/>
        </w:rPr>
        <w:t>66698</w:t>
      </w:r>
      <w:r w:rsidR="00C00146" w:rsidRPr="000B60B7">
        <w:rPr>
          <w:rFonts w:cs="Arial"/>
          <w:b/>
          <w:bCs/>
          <w:szCs w:val="20"/>
        </w:rPr>
        <w:t>,</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w:t>
      </w:r>
      <w:r w:rsidR="005C38AB">
        <w:rPr>
          <w:rFonts w:eastAsia="Calibri" w:cs="Arial"/>
          <w:bCs/>
          <w:color w:val="000000"/>
          <w:lang w:eastAsia="en-US"/>
        </w:rPr>
        <w:t>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EUROS (……</w:t>
      </w:r>
      <w:r w:rsidR="007B300B">
        <w:rPr>
          <w:rFonts w:eastAsia="Calibri" w:cs="Arial"/>
          <w:bCs/>
          <w:color w:val="000000"/>
          <w:lang w:eastAsia="en-US"/>
        </w:rPr>
        <w:t>………………</w:t>
      </w:r>
      <w:r w:rsidRPr="0074072E">
        <w:rPr>
          <w:rFonts w:eastAsia="Calibri" w:cs="Arial"/>
          <w:bCs/>
          <w:color w:val="000000"/>
          <w:lang w:eastAsia="en-US"/>
        </w:rPr>
        <w:t>…………. €) IVA incluido de acuerdo con el siguiente cuadro de unidades y precios:</w:t>
      </w:r>
    </w:p>
    <w:p w14:paraId="320AFD79" w14:textId="77777777" w:rsidR="00301B38" w:rsidRDefault="00301B38" w:rsidP="003F176E">
      <w:pPr>
        <w:pStyle w:val="TTULO1"/>
        <w:numPr>
          <w:ilvl w:val="0"/>
          <w:numId w:val="0"/>
        </w:numPr>
        <w:ind w:left="360"/>
        <w:jc w:val="center"/>
        <w:rPr>
          <w:b w:val="0"/>
          <w:i/>
        </w:rPr>
      </w:pPr>
    </w:p>
    <w:p w14:paraId="57DBD372" w14:textId="00E37BA4" w:rsidR="003F176E" w:rsidRPr="003969BD" w:rsidRDefault="003F176E" w:rsidP="003F176E">
      <w:pPr>
        <w:pStyle w:val="TTULO1"/>
        <w:numPr>
          <w:ilvl w:val="0"/>
          <w:numId w:val="0"/>
        </w:numPr>
        <w:ind w:left="360"/>
        <w:jc w:val="center"/>
        <w:rPr>
          <w:b w:val="0"/>
          <w:i/>
        </w:rPr>
      </w:pPr>
      <w:r w:rsidRPr="003969BD">
        <w:rPr>
          <w:b w:val="0"/>
          <w:i/>
        </w:rPr>
        <w:t xml:space="preserve">CUADRO DE UNIDADES Y PRECIOS </w:t>
      </w:r>
    </w:p>
    <w:tbl>
      <w:tblPr>
        <w:tblStyle w:val="Tablaconcuadrcula"/>
        <w:tblW w:w="9606" w:type="dxa"/>
        <w:tblLook w:val="04A0" w:firstRow="1" w:lastRow="0" w:firstColumn="1" w:lastColumn="0" w:noHBand="0" w:noVBand="1"/>
      </w:tblPr>
      <w:tblGrid>
        <w:gridCol w:w="971"/>
        <w:gridCol w:w="555"/>
        <w:gridCol w:w="5386"/>
        <w:gridCol w:w="1276"/>
        <w:gridCol w:w="1418"/>
      </w:tblGrid>
      <w:tr w:rsidR="00BD1087" w:rsidRPr="001471B6" w14:paraId="3146DF99" w14:textId="77777777" w:rsidTr="006B604F">
        <w:trPr>
          <w:trHeight w:val="300"/>
          <w:tblHeader/>
        </w:trPr>
        <w:tc>
          <w:tcPr>
            <w:tcW w:w="971" w:type="dxa"/>
            <w:shd w:val="clear" w:color="auto" w:fill="D9D9D9" w:themeFill="background1" w:themeFillShade="D9"/>
            <w:noWrap/>
            <w:vAlign w:val="center"/>
            <w:hideMark/>
          </w:tcPr>
          <w:p w14:paraId="4D69087A" w14:textId="77777777" w:rsidR="00BD1087" w:rsidRPr="001471B6" w:rsidRDefault="00BD1087" w:rsidP="006B604F">
            <w:pPr>
              <w:autoSpaceDE w:val="0"/>
              <w:autoSpaceDN w:val="0"/>
              <w:spacing w:before="0" w:after="0"/>
              <w:jc w:val="center"/>
              <w:rPr>
                <w:rFonts w:cs="Arial"/>
                <w:b/>
                <w:bCs/>
              </w:rPr>
            </w:pPr>
            <w:r>
              <w:rPr>
                <w:rFonts w:cs="Arial"/>
                <w:b/>
                <w:bCs/>
              </w:rPr>
              <w:t xml:space="preserve">Nº </w:t>
            </w:r>
            <w:proofErr w:type="spellStart"/>
            <w:r>
              <w:rPr>
                <w:rFonts w:cs="Arial"/>
                <w:b/>
                <w:bCs/>
              </w:rPr>
              <w:t>Ud</w:t>
            </w:r>
            <w:proofErr w:type="spellEnd"/>
          </w:p>
        </w:tc>
        <w:tc>
          <w:tcPr>
            <w:tcW w:w="555" w:type="dxa"/>
            <w:shd w:val="clear" w:color="auto" w:fill="D9D9D9" w:themeFill="background1" w:themeFillShade="D9"/>
            <w:noWrap/>
            <w:vAlign w:val="center"/>
            <w:hideMark/>
          </w:tcPr>
          <w:p w14:paraId="5176FD0C" w14:textId="77777777" w:rsidR="00BD1087" w:rsidRPr="001471B6" w:rsidRDefault="00BD1087" w:rsidP="006B604F">
            <w:pPr>
              <w:autoSpaceDE w:val="0"/>
              <w:autoSpaceDN w:val="0"/>
              <w:spacing w:before="0" w:after="0"/>
              <w:jc w:val="center"/>
              <w:rPr>
                <w:rFonts w:cs="Arial"/>
                <w:b/>
                <w:bCs/>
              </w:rPr>
            </w:pPr>
            <w:proofErr w:type="spellStart"/>
            <w:r>
              <w:rPr>
                <w:rFonts w:cs="Arial"/>
                <w:b/>
                <w:bCs/>
              </w:rPr>
              <w:t>Ud</w:t>
            </w:r>
            <w:proofErr w:type="spellEnd"/>
          </w:p>
        </w:tc>
        <w:tc>
          <w:tcPr>
            <w:tcW w:w="5386" w:type="dxa"/>
            <w:shd w:val="clear" w:color="auto" w:fill="D9D9D9" w:themeFill="background1" w:themeFillShade="D9"/>
            <w:noWrap/>
            <w:vAlign w:val="center"/>
            <w:hideMark/>
          </w:tcPr>
          <w:p w14:paraId="5CD68F32" w14:textId="77777777" w:rsidR="00BD1087" w:rsidRPr="001471B6" w:rsidRDefault="00BD1087" w:rsidP="006B604F">
            <w:pPr>
              <w:autoSpaceDE w:val="0"/>
              <w:autoSpaceDN w:val="0"/>
              <w:spacing w:before="0" w:after="0"/>
              <w:jc w:val="center"/>
              <w:rPr>
                <w:rFonts w:cs="Arial"/>
                <w:b/>
                <w:bCs/>
              </w:rPr>
            </w:pPr>
            <w:r>
              <w:rPr>
                <w:rFonts w:cs="Arial"/>
                <w:b/>
                <w:bCs/>
              </w:rPr>
              <w:t>Descripción</w:t>
            </w:r>
          </w:p>
        </w:tc>
        <w:tc>
          <w:tcPr>
            <w:tcW w:w="1276" w:type="dxa"/>
            <w:shd w:val="clear" w:color="auto" w:fill="D9D9D9" w:themeFill="background1" w:themeFillShade="D9"/>
            <w:noWrap/>
            <w:hideMark/>
          </w:tcPr>
          <w:p w14:paraId="2E406933" w14:textId="77777777" w:rsidR="00BD1087" w:rsidRPr="001471B6" w:rsidRDefault="00BD1087" w:rsidP="006B604F">
            <w:pPr>
              <w:autoSpaceDE w:val="0"/>
              <w:autoSpaceDN w:val="0"/>
              <w:spacing w:before="0" w:after="0"/>
              <w:jc w:val="center"/>
              <w:rPr>
                <w:rFonts w:cs="Arial"/>
                <w:b/>
                <w:bCs/>
              </w:rPr>
            </w:pPr>
            <w:r>
              <w:rPr>
                <w:rFonts w:cs="Arial"/>
                <w:b/>
                <w:bCs/>
              </w:rPr>
              <w:t>Precio unitario (sin IVA)</w:t>
            </w:r>
          </w:p>
        </w:tc>
        <w:tc>
          <w:tcPr>
            <w:tcW w:w="1418" w:type="dxa"/>
            <w:shd w:val="clear" w:color="auto" w:fill="D9D9D9" w:themeFill="background1" w:themeFillShade="D9"/>
            <w:noWrap/>
            <w:hideMark/>
          </w:tcPr>
          <w:p w14:paraId="7810A2EA" w14:textId="77777777" w:rsidR="00BD1087" w:rsidRPr="001471B6" w:rsidRDefault="00BD1087" w:rsidP="006B604F">
            <w:pPr>
              <w:autoSpaceDE w:val="0"/>
              <w:autoSpaceDN w:val="0"/>
              <w:spacing w:before="0" w:after="0"/>
              <w:jc w:val="center"/>
              <w:rPr>
                <w:rFonts w:cs="Arial"/>
                <w:b/>
                <w:bCs/>
              </w:rPr>
            </w:pPr>
            <w:r>
              <w:rPr>
                <w:rFonts w:cs="Arial"/>
                <w:b/>
                <w:bCs/>
              </w:rPr>
              <w:t>IMPORTE TOTAL (sin IVA)</w:t>
            </w:r>
          </w:p>
        </w:tc>
      </w:tr>
      <w:tr w:rsidR="00BD1087" w:rsidRPr="001471B6" w14:paraId="505988A7" w14:textId="77777777" w:rsidTr="006B604F">
        <w:trPr>
          <w:trHeight w:val="300"/>
        </w:trPr>
        <w:tc>
          <w:tcPr>
            <w:tcW w:w="971" w:type="dxa"/>
            <w:noWrap/>
            <w:hideMark/>
          </w:tcPr>
          <w:p w14:paraId="06FCBC57" w14:textId="77777777" w:rsidR="00BD1087" w:rsidRPr="001471B6" w:rsidRDefault="00BD1087" w:rsidP="006B604F">
            <w:pPr>
              <w:autoSpaceDE w:val="0"/>
              <w:autoSpaceDN w:val="0"/>
              <w:spacing w:before="0" w:after="0"/>
              <w:jc w:val="center"/>
              <w:rPr>
                <w:rFonts w:cs="Arial"/>
              </w:rPr>
            </w:pPr>
            <w:r>
              <w:rPr>
                <w:rFonts w:cs="Arial"/>
              </w:rPr>
              <w:t>511</w:t>
            </w:r>
          </w:p>
        </w:tc>
        <w:tc>
          <w:tcPr>
            <w:tcW w:w="555" w:type="dxa"/>
            <w:noWrap/>
            <w:hideMark/>
          </w:tcPr>
          <w:p w14:paraId="28D1FB39" w14:textId="77777777" w:rsidR="00BD1087" w:rsidRPr="001471B6" w:rsidRDefault="00BD1087" w:rsidP="006B604F">
            <w:pPr>
              <w:autoSpaceDE w:val="0"/>
              <w:autoSpaceDN w:val="0"/>
              <w:spacing w:before="0" w:after="0"/>
              <w:jc w:val="center"/>
              <w:rPr>
                <w:rFonts w:cs="Arial"/>
              </w:rPr>
            </w:pPr>
            <w:proofErr w:type="spellStart"/>
            <w:r w:rsidRPr="001471B6">
              <w:rPr>
                <w:rFonts w:cs="Arial"/>
              </w:rPr>
              <w:t>ud</w:t>
            </w:r>
            <w:proofErr w:type="spellEnd"/>
          </w:p>
        </w:tc>
        <w:tc>
          <w:tcPr>
            <w:tcW w:w="5386" w:type="dxa"/>
            <w:noWrap/>
          </w:tcPr>
          <w:p w14:paraId="1A9F743B" w14:textId="77777777" w:rsidR="00BD1087" w:rsidRPr="001471B6" w:rsidRDefault="00BD1087" w:rsidP="006B604F">
            <w:pPr>
              <w:autoSpaceDE w:val="0"/>
              <w:autoSpaceDN w:val="0"/>
              <w:spacing w:before="0" w:after="0"/>
              <w:rPr>
                <w:rFonts w:cs="Arial"/>
              </w:rPr>
            </w:pPr>
            <w:r>
              <w:rPr>
                <w:rFonts w:cs="Arial"/>
              </w:rPr>
              <w:t>Ventosa automática trifuncional de paso total, diámetro nominal 50 mm, cuerpo de fundición dúctil, revestimiento de pintura epoxi de un espesor de 200 micras, flotador de acero inoxidable, unión embridada, presión de trabajo hasta 1,6 MPa, suministrada a pie de obra</w:t>
            </w:r>
          </w:p>
        </w:tc>
        <w:tc>
          <w:tcPr>
            <w:tcW w:w="1276" w:type="dxa"/>
            <w:noWrap/>
          </w:tcPr>
          <w:p w14:paraId="723AA996" w14:textId="2FBB1262" w:rsidR="00BD1087" w:rsidRPr="001471B6" w:rsidRDefault="00BD1087" w:rsidP="006B604F">
            <w:pPr>
              <w:autoSpaceDE w:val="0"/>
              <w:autoSpaceDN w:val="0"/>
              <w:spacing w:before="0" w:after="0"/>
              <w:jc w:val="center"/>
              <w:rPr>
                <w:rFonts w:cs="Arial"/>
              </w:rPr>
            </w:pPr>
          </w:p>
        </w:tc>
        <w:tc>
          <w:tcPr>
            <w:tcW w:w="1418" w:type="dxa"/>
            <w:noWrap/>
          </w:tcPr>
          <w:p w14:paraId="4F88DB7F" w14:textId="13B8B316" w:rsidR="00BD1087" w:rsidRPr="001471B6" w:rsidRDefault="00BD1087" w:rsidP="006B604F">
            <w:pPr>
              <w:autoSpaceDE w:val="0"/>
              <w:autoSpaceDN w:val="0"/>
              <w:spacing w:before="0" w:after="0"/>
              <w:jc w:val="center"/>
              <w:rPr>
                <w:rFonts w:cs="Arial"/>
              </w:rPr>
            </w:pPr>
          </w:p>
        </w:tc>
      </w:tr>
      <w:tr w:rsidR="00BD1087" w:rsidRPr="001471B6" w14:paraId="07D9619F" w14:textId="77777777" w:rsidTr="006B604F">
        <w:trPr>
          <w:trHeight w:val="300"/>
        </w:trPr>
        <w:tc>
          <w:tcPr>
            <w:tcW w:w="971" w:type="dxa"/>
            <w:noWrap/>
            <w:hideMark/>
          </w:tcPr>
          <w:p w14:paraId="15DC4FA1" w14:textId="77777777" w:rsidR="00BD1087" w:rsidRPr="001471B6" w:rsidRDefault="00BD1087" w:rsidP="006B604F">
            <w:pPr>
              <w:autoSpaceDE w:val="0"/>
              <w:autoSpaceDN w:val="0"/>
              <w:spacing w:before="0" w:after="0"/>
              <w:jc w:val="center"/>
              <w:rPr>
                <w:rFonts w:cs="Arial"/>
              </w:rPr>
            </w:pPr>
            <w:r>
              <w:rPr>
                <w:rFonts w:cs="Arial"/>
              </w:rPr>
              <w:t>8</w:t>
            </w:r>
          </w:p>
        </w:tc>
        <w:tc>
          <w:tcPr>
            <w:tcW w:w="555" w:type="dxa"/>
            <w:noWrap/>
            <w:hideMark/>
          </w:tcPr>
          <w:p w14:paraId="3FE7889D" w14:textId="77777777" w:rsidR="00BD1087" w:rsidRPr="001471B6" w:rsidRDefault="00BD1087" w:rsidP="006B604F">
            <w:pPr>
              <w:autoSpaceDE w:val="0"/>
              <w:autoSpaceDN w:val="0"/>
              <w:spacing w:before="0" w:after="0"/>
              <w:jc w:val="center"/>
              <w:rPr>
                <w:rFonts w:cs="Arial"/>
              </w:rPr>
            </w:pPr>
            <w:proofErr w:type="spellStart"/>
            <w:r w:rsidRPr="001471B6">
              <w:rPr>
                <w:rFonts w:cs="Arial"/>
              </w:rPr>
              <w:t>ud</w:t>
            </w:r>
            <w:proofErr w:type="spellEnd"/>
          </w:p>
        </w:tc>
        <w:tc>
          <w:tcPr>
            <w:tcW w:w="5386" w:type="dxa"/>
            <w:noWrap/>
          </w:tcPr>
          <w:p w14:paraId="3070C08F" w14:textId="77777777" w:rsidR="00BD1087" w:rsidRDefault="00BD1087" w:rsidP="006B604F">
            <w:pPr>
              <w:spacing w:before="0" w:after="0"/>
            </w:pPr>
            <w:r w:rsidRPr="003B524B">
              <w:rPr>
                <w:rFonts w:cs="Arial"/>
              </w:rPr>
              <w:t xml:space="preserve">Ventosa automática trifuncional de paso total, diámetro nominal </w:t>
            </w:r>
            <w:r>
              <w:rPr>
                <w:rFonts w:cs="Arial"/>
              </w:rPr>
              <w:t>60-65</w:t>
            </w:r>
            <w:r w:rsidRPr="003B524B">
              <w:rPr>
                <w:rFonts w:cs="Arial"/>
              </w:rPr>
              <w:t xml:space="preserve"> mm, cuerpo de fundición dúctil, revestimiento de pintura epoxi de un espesor de 200 micras, flotador de acero inoxidable, unión embridada, presión de trabajo hasta 1,6 MPa, suministrada a pie de obra</w:t>
            </w:r>
          </w:p>
        </w:tc>
        <w:tc>
          <w:tcPr>
            <w:tcW w:w="1276" w:type="dxa"/>
            <w:noWrap/>
          </w:tcPr>
          <w:p w14:paraId="7097F966" w14:textId="0CB6FDB6" w:rsidR="00BD1087" w:rsidRPr="001471B6" w:rsidRDefault="00BD1087" w:rsidP="006B604F">
            <w:pPr>
              <w:autoSpaceDE w:val="0"/>
              <w:autoSpaceDN w:val="0"/>
              <w:spacing w:before="0" w:after="0"/>
              <w:jc w:val="center"/>
              <w:rPr>
                <w:rFonts w:cs="Arial"/>
              </w:rPr>
            </w:pPr>
          </w:p>
        </w:tc>
        <w:tc>
          <w:tcPr>
            <w:tcW w:w="1418" w:type="dxa"/>
            <w:noWrap/>
          </w:tcPr>
          <w:p w14:paraId="1147BAE3" w14:textId="36BD06B4" w:rsidR="00BD1087" w:rsidRPr="001471B6" w:rsidRDefault="00BD1087" w:rsidP="006B604F">
            <w:pPr>
              <w:autoSpaceDE w:val="0"/>
              <w:autoSpaceDN w:val="0"/>
              <w:spacing w:before="0" w:after="0"/>
              <w:jc w:val="center"/>
              <w:rPr>
                <w:rFonts w:cs="Arial"/>
              </w:rPr>
            </w:pPr>
          </w:p>
        </w:tc>
      </w:tr>
      <w:tr w:rsidR="00BD1087" w:rsidRPr="001471B6" w14:paraId="5FF141BD" w14:textId="77777777" w:rsidTr="006B604F">
        <w:trPr>
          <w:trHeight w:val="300"/>
        </w:trPr>
        <w:tc>
          <w:tcPr>
            <w:tcW w:w="971" w:type="dxa"/>
            <w:noWrap/>
            <w:hideMark/>
          </w:tcPr>
          <w:p w14:paraId="3982CB5B" w14:textId="77777777" w:rsidR="00BD1087" w:rsidRPr="001471B6" w:rsidRDefault="00BD1087" w:rsidP="006B604F">
            <w:pPr>
              <w:autoSpaceDE w:val="0"/>
              <w:autoSpaceDN w:val="0"/>
              <w:spacing w:before="0" w:after="0"/>
              <w:jc w:val="center"/>
              <w:rPr>
                <w:rFonts w:cs="Arial"/>
              </w:rPr>
            </w:pPr>
            <w:r>
              <w:rPr>
                <w:rFonts w:cs="Arial"/>
              </w:rPr>
              <w:t>48</w:t>
            </w:r>
          </w:p>
        </w:tc>
        <w:tc>
          <w:tcPr>
            <w:tcW w:w="555" w:type="dxa"/>
            <w:noWrap/>
            <w:hideMark/>
          </w:tcPr>
          <w:p w14:paraId="69C03D8B" w14:textId="77777777" w:rsidR="00BD1087" w:rsidRPr="001471B6" w:rsidRDefault="00BD1087" w:rsidP="006B604F">
            <w:pPr>
              <w:autoSpaceDE w:val="0"/>
              <w:autoSpaceDN w:val="0"/>
              <w:spacing w:before="0" w:after="0"/>
              <w:jc w:val="center"/>
              <w:rPr>
                <w:rFonts w:cs="Arial"/>
              </w:rPr>
            </w:pPr>
            <w:proofErr w:type="spellStart"/>
            <w:r w:rsidRPr="001471B6">
              <w:rPr>
                <w:rFonts w:cs="Arial"/>
              </w:rPr>
              <w:t>ud</w:t>
            </w:r>
            <w:proofErr w:type="spellEnd"/>
          </w:p>
        </w:tc>
        <w:tc>
          <w:tcPr>
            <w:tcW w:w="5386" w:type="dxa"/>
            <w:noWrap/>
          </w:tcPr>
          <w:p w14:paraId="54FCE3A2" w14:textId="77777777" w:rsidR="00BD1087" w:rsidRDefault="00BD1087" w:rsidP="006B604F">
            <w:pPr>
              <w:spacing w:before="0" w:after="0"/>
              <w:rPr>
                <w:rFonts w:cs="Arial"/>
              </w:rPr>
            </w:pPr>
            <w:r w:rsidRPr="003B524B">
              <w:rPr>
                <w:rFonts w:cs="Arial"/>
              </w:rPr>
              <w:t>Ventosa automática trifuncional de</w:t>
            </w:r>
            <w:r>
              <w:rPr>
                <w:rFonts w:cs="Arial"/>
              </w:rPr>
              <w:t xml:space="preserve"> paso total, diámetro nominal 8</w:t>
            </w:r>
            <w:r w:rsidRPr="003B524B">
              <w:rPr>
                <w:rFonts w:cs="Arial"/>
              </w:rPr>
              <w:t>0 mm, cuerpo de fundición dúctil, revestimiento de pintura epoxi de un espesor de 200 micras, flotador de acero inoxidable, unión embridada, presión de trabajo hasta 1,6 MPa, suministrada a pie de obra</w:t>
            </w:r>
          </w:p>
          <w:p w14:paraId="673C5EAE" w14:textId="77777777" w:rsidR="00301B38" w:rsidRDefault="00301B38" w:rsidP="006B604F">
            <w:pPr>
              <w:spacing w:before="0" w:after="0"/>
              <w:rPr>
                <w:rFonts w:cs="Arial"/>
              </w:rPr>
            </w:pPr>
          </w:p>
          <w:p w14:paraId="0F05F562" w14:textId="1731A966" w:rsidR="00301B38" w:rsidRDefault="00301B38" w:rsidP="006B604F">
            <w:pPr>
              <w:spacing w:before="0" w:after="0"/>
            </w:pPr>
          </w:p>
        </w:tc>
        <w:tc>
          <w:tcPr>
            <w:tcW w:w="1276" w:type="dxa"/>
            <w:noWrap/>
          </w:tcPr>
          <w:p w14:paraId="72A37C0D" w14:textId="4084A256" w:rsidR="00BD1087" w:rsidRPr="001471B6" w:rsidRDefault="00BD1087" w:rsidP="006B604F">
            <w:pPr>
              <w:autoSpaceDE w:val="0"/>
              <w:autoSpaceDN w:val="0"/>
              <w:spacing w:before="0" w:after="0"/>
              <w:jc w:val="center"/>
              <w:rPr>
                <w:rFonts w:cs="Arial"/>
              </w:rPr>
            </w:pPr>
          </w:p>
        </w:tc>
        <w:tc>
          <w:tcPr>
            <w:tcW w:w="1418" w:type="dxa"/>
            <w:noWrap/>
          </w:tcPr>
          <w:p w14:paraId="04DAFB8F" w14:textId="632FEC2F" w:rsidR="00BD1087" w:rsidRPr="001471B6" w:rsidRDefault="00BD1087" w:rsidP="006B604F">
            <w:pPr>
              <w:autoSpaceDE w:val="0"/>
              <w:autoSpaceDN w:val="0"/>
              <w:spacing w:before="0" w:after="0"/>
              <w:jc w:val="center"/>
              <w:rPr>
                <w:rFonts w:cs="Arial"/>
              </w:rPr>
            </w:pPr>
          </w:p>
        </w:tc>
      </w:tr>
      <w:tr w:rsidR="00BD1087" w:rsidRPr="001471B6" w14:paraId="047A54C5" w14:textId="77777777" w:rsidTr="006B604F">
        <w:trPr>
          <w:trHeight w:val="300"/>
        </w:trPr>
        <w:tc>
          <w:tcPr>
            <w:tcW w:w="971" w:type="dxa"/>
            <w:noWrap/>
            <w:hideMark/>
          </w:tcPr>
          <w:p w14:paraId="4573D09E" w14:textId="77777777" w:rsidR="00BD1087" w:rsidRPr="001471B6" w:rsidRDefault="00BD1087" w:rsidP="006B604F">
            <w:pPr>
              <w:autoSpaceDE w:val="0"/>
              <w:autoSpaceDN w:val="0"/>
              <w:spacing w:before="0" w:after="0"/>
              <w:jc w:val="center"/>
              <w:rPr>
                <w:rFonts w:cs="Arial"/>
              </w:rPr>
            </w:pPr>
            <w:r>
              <w:rPr>
                <w:rFonts w:cs="Arial"/>
              </w:rPr>
              <w:lastRenderedPageBreak/>
              <w:t>3</w:t>
            </w:r>
          </w:p>
        </w:tc>
        <w:tc>
          <w:tcPr>
            <w:tcW w:w="555" w:type="dxa"/>
            <w:noWrap/>
            <w:hideMark/>
          </w:tcPr>
          <w:p w14:paraId="071718E4" w14:textId="77777777" w:rsidR="00BD1087" w:rsidRPr="001471B6" w:rsidRDefault="00BD1087" w:rsidP="006B604F">
            <w:pPr>
              <w:autoSpaceDE w:val="0"/>
              <w:autoSpaceDN w:val="0"/>
              <w:spacing w:before="0" w:after="0"/>
              <w:jc w:val="center"/>
              <w:rPr>
                <w:rFonts w:cs="Arial"/>
              </w:rPr>
            </w:pPr>
            <w:proofErr w:type="spellStart"/>
            <w:r w:rsidRPr="001471B6">
              <w:rPr>
                <w:rFonts w:cs="Arial"/>
              </w:rPr>
              <w:t>ud</w:t>
            </w:r>
            <w:proofErr w:type="spellEnd"/>
          </w:p>
        </w:tc>
        <w:tc>
          <w:tcPr>
            <w:tcW w:w="5386" w:type="dxa"/>
            <w:noWrap/>
          </w:tcPr>
          <w:p w14:paraId="1C228DFD" w14:textId="77777777" w:rsidR="00BD1087" w:rsidRDefault="00BD1087" w:rsidP="006B604F">
            <w:pPr>
              <w:spacing w:before="0" w:after="0"/>
            </w:pPr>
            <w:r w:rsidRPr="003B524B">
              <w:rPr>
                <w:rFonts w:cs="Arial"/>
              </w:rPr>
              <w:t>Ventosa automática trifuncional de</w:t>
            </w:r>
            <w:r>
              <w:rPr>
                <w:rFonts w:cs="Arial"/>
              </w:rPr>
              <w:t xml:space="preserve"> paso total, diámetro nominal 10</w:t>
            </w:r>
            <w:r w:rsidRPr="003B524B">
              <w:rPr>
                <w:rFonts w:cs="Arial"/>
              </w:rPr>
              <w:t>0 mm, cuerpo de fundición dúctil, revestimiento de pintura epoxi de un espesor de 200 micras, flotador de acero inoxidable, unión embrida</w:t>
            </w:r>
            <w:r>
              <w:rPr>
                <w:rFonts w:cs="Arial"/>
              </w:rPr>
              <w:t>da, presión de trabajo hasta 1,0</w:t>
            </w:r>
            <w:r w:rsidRPr="003B524B">
              <w:rPr>
                <w:rFonts w:cs="Arial"/>
              </w:rPr>
              <w:t xml:space="preserve"> MPa, suministrada a pie de obra</w:t>
            </w:r>
          </w:p>
        </w:tc>
        <w:tc>
          <w:tcPr>
            <w:tcW w:w="1276" w:type="dxa"/>
            <w:noWrap/>
          </w:tcPr>
          <w:p w14:paraId="74ADEE5C" w14:textId="38938286" w:rsidR="00BD1087" w:rsidRPr="001471B6" w:rsidRDefault="00BD1087" w:rsidP="006B604F">
            <w:pPr>
              <w:autoSpaceDE w:val="0"/>
              <w:autoSpaceDN w:val="0"/>
              <w:spacing w:before="0" w:after="0"/>
              <w:jc w:val="center"/>
              <w:rPr>
                <w:rFonts w:cs="Arial"/>
              </w:rPr>
            </w:pPr>
          </w:p>
        </w:tc>
        <w:tc>
          <w:tcPr>
            <w:tcW w:w="1418" w:type="dxa"/>
            <w:noWrap/>
          </w:tcPr>
          <w:p w14:paraId="4F9E3C40" w14:textId="3B54A039" w:rsidR="00BD1087" w:rsidRPr="001471B6" w:rsidRDefault="00BD1087" w:rsidP="006B604F">
            <w:pPr>
              <w:autoSpaceDE w:val="0"/>
              <w:autoSpaceDN w:val="0"/>
              <w:spacing w:before="0" w:after="0"/>
              <w:jc w:val="center"/>
              <w:rPr>
                <w:rFonts w:cs="Arial"/>
              </w:rPr>
            </w:pPr>
          </w:p>
        </w:tc>
      </w:tr>
      <w:tr w:rsidR="00BD1087" w:rsidRPr="001471B6" w14:paraId="6CB4112C" w14:textId="77777777" w:rsidTr="006B604F">
        <w:trPr>
          <w:trHeight w:val="300"/>
        </w:trPr>
        <w:tc>
          <w:tcPr>
            <w:tcW w:w="971" w:type="dxa"/>
            <w:noWrap/>
            <w:hideMark/>
          </w:tcPr>
          <w:p w14:paraId="6412C429" w14:textId="77777777" w:rsidR="00BD1087" w:rsidRPr="001471B6" w:rsidRDefault="00BD1087" w:rsidP="006B604F">
            <w:pPr>
              <w:autoSpaceDE w:val="0"/>
              <w:autoSpaceDN w:val="0"/>
              <w:spacing w:before="0" w:after="0"/>
              <w:jc w:val="center"/>
              <w:rPr>
                <w:rFonts w:cs="Arial"/>
              </w:rPr>
            </w:pPr>
            <w:r>
              <w:rPr>
                <w:rFonts w:cs="Arial"/>
              </w:rPr>
              <w:t>3</w:t>
            </w:r>
          </w:p>
        </w:tc>
        <w:tc>
          <w:tcPr>
            <w:tcW w:w="555" w:type="dxa"/>
            <w:noWrap/>
            <w:hideMark/>
          </w:tcPr>
          <w:p w14:paraId="3EFC3462" w14:textId="77777777" w:rsidR="00BD1087" w:rsidRPr="001471B6" w:rsidRDefault="00BD1087" w:rsidP="006B604F">
            <w:pPr>
              <w:autoSpaceDE w:val="0"/>
              <w:autoSpaceDN w:val="0"/>
              <w:spacing w:before="0" w:after="0"/>
              <w:jc w:val="center"/>
              <w:rPr>
                <w:rFonts w:cs="Arial"/>
              </w:rPr>
            </w:pPr>
            <w:proofErr w:type="spellStart"/>
            <w:r w:rsidRPr="001471B6">
              <w:rPr>
                <w:rFonts w:cs="Arial"/>
              </w:rPr>
              <w:t>ud</w:t>
            </w:r>
            <w:proofErr w:type="spellEnd"/>
          </w:p>
        </w:tc>
        <w:tc>
          <w:tcPr>
            <w:tcW w:w="5386" w:type="dxa"/>
            <w:noWrap/>
          </w:tcPr>
          <w:p w14:paraId="023FFDD0" w14:textId="4C40A704" w:rsidR="00BD1087" w:rsidRDefault="00BD1087" w:rsidP="00BD1087">
            <w:pPr>
              <w:spacing w:before="0" w:after="0"/>
            </w:pPr>
            <w:r w:rsidRPr="003B524B">
              <w:rPr>
                <w:rFonts w:cs="Arial"/>
              </w:rPr>
              <w:t>Ventosa automática trifuncional de paso total, diámetro nominal 1</w:t>
            </w:r>
            <w:r>
              <w:rPr>
                <w:rFonts w:cs="Arial"/>
              </w:rPr>
              <w:t>0</w:t>
            </w:r>
            <w:r w:rsidRPr="003B524B">
              <w:rPr>
                <w:rFonts w:cs="Arial"/>
              </w:rPr>
              <w:t>0 mm, cuerpo de fundición dúctil, revestimiento de pintura epoxi de un espesor de 200 micras, flotador de acero inoxidable, unión embridada, presión de trabajo hasta 1,</w:t>
            </w:r>
            <w:r>
              <w:rPr>
                <w:rFonts w:cs="Arial"/>
              </w:rPr>
              <w:t>6</w:t>
            </w:r>
            <w:r w:rsidRPr="003B524B">
              <w:rPr>
                <w:rFonts w:cs="Arial"/>
              </w:rPr>
              <w:t xml:space="preserve"> MPa, suministrada a pie de obra</w:t>
            </w:r>
          </w:p>
        </w:tc>
        <w:tc>
          <w:tcPr>
            <w:tcW w:w="1276" w:type="dxa"/>
            <w:noWrap/>
          </w:tcPr>
          <w:p w14:paraId="6BF8C03E" w14:textId="16CC7F63" w:rsidR="00BD1087" w:rsidRPr="001471B6" w:rsidRDefault="00BD1087" w:rsidP="006B604F">
            <w:pPr>
              <w:autoSpaceDE w:val="0"/>
              <w:autoSpaceDN w:val="0"/>
              <w:spacing w:before="0" w:after="0"/>
              <w:jc w:val="center"/>
              <w:rPr>
                <w:rFonts w:cs="Arial"/>
              </w:rPr>
            </w:pPr>
          </w:p>
        </w:tc>
        <w:tc>
          <w:tcPr>
            <w:tcW w:w="1418" w:type="dxa"/>
            <w:noWrap/>
          </w:tcPr>
          <w:p w14:paraId="40F406C2" w14:textId="25D27B2F" w:rsidR="00BD1087" w:rsidRPr="001471B6" w:rsidRDefault="00BD1087" w:rsidP="006B604F">
            <w:pPr>
              <w:autoSpaceDE w:val="0"/>
              <w:autoSpaceDN w:val="0"/>
              <w:spacing w:before="0" w:after="0"/>
              <w:jc w:val="center"/>
              <w:rPr>
                <w:rFonts w:cs="Arial"/>
              </w:rPr>
            </w:pPr>
          </w:p>
        </w:tc>
      </w:tr>
      <w:tr w:rsidR="00BD1087" w:rsidRPr="001471B6" w14:paraId="2EFCD750" w14:textId="77777777" w:rsidTr="006B604F">
        <w:trPr>
          <w:trHeight w:val="300"/>
        </w:trPr>
        <w:tc>
          <w:tcPr>
            <w:tcW w:w="971" w:type="dxa"/>
            <w:noWrap/>
            <w:hideMark/>
          </w:tcPr>
          <w:p w14:paraId="5303B6E0" w14:textId="77777777" w:rsidR="00BD1087" w:rsidRPr="001471B6" w:rsidRDefault="00BD1087" w:rsidP="006B604F">
            <w:pPr>
              <w:autoSpaceDE w:val="0"/>
              <w:autoSpaceDN w:val="0"/>
              <w:spacing w:before="0" w:after="0"/>
              <w:jc w:val="center"/>
              <w:rPr>
                <w:rFonts w:cs="Arial"/>
              </w:rPr>
            </w:pPr>
            <w:r>
              <w:rPr>
                <w:rFonts w:cs="Arial"/>
              </w:rPr>
              <w:t>6</w:t>
            </w:r>
          </w:p>
        </w:tc>
        <w:tc>
          <w:tcPr>
            <w:tcW w:w="555" w:type="dxa"/>
            <w:noWrap/>
            <w:hideMark/>
          </w:tcPr>
          <w:p w14:paraId="508B8CCF" w14:textId="77777777" w:rsidR="00BD1087" w:rsidRPr="001471B6" w:rsidRDefault="00BD1087" w:rsidP="006B604F">
            <w:pPr>
              <w:autoSpaceDE w:val="0"/>
              <w:autoSpaceDN w:val="0"/>
              <w:spacing w:before="0" w:after="0"/>
              <w:jc w:val="center"/>
              <w:rPr>
                <w:rFonts w:cs="Arial"/>
              </w:rPr>
            </w:pPr>
            <w:proofErr w:type="spellStart"/>
            <w:r w:rsidRPr="001471B6">
              <w:rPr>
                <w:rFonts w:cs="Arial"/>
              </w:rPr>
              <w:t>ud</w:t>
            </w:r>
            <w:proofErr w:type="spellEnd"/>
          </w:p>
        </w:tc>
        <w:tc>
          <w:tcPr>
            <w:tcW w:w="5386" w:type="dxa"/>
            <w:noWrap/>
          </w:tcPr>
          <w:p w14:paraId="14A5CE73" w14:textId="77777777" w:rsidR="00BD1087" w:rsidRDefault="00BD1087" w:rsidP="006B604F">
            <w:pPr>
              <w:spacing w:before="0" w:after="0"/>
            </w:pPr>
            <w:r w:rsidRPr="003B524B">
              <w:rPr>
                <w:rFonts w:cs="Arial"/>
              </w:rPr>
              <w:t>Ventosa automática trifuncional de paso total, diámetro nominal 150 mm, cuerpo de fundición dúctil, revestimiento de pintura epoxi de un espesor de 200 micras, flotador de acero inoxidable, unión embridada, presión de trabajo hasta 1,</w:t>
            </w:r>
            <w:r>
              <w:rPr>
                <w:rFonts w:cs="Arial"/>
              </w:rPr>
              <w:t>0</w:t>
            </w:r>
            <w:r w:rsidRPr="003B524B">
              <w:rPr>
                <w:rFonts w:cs="Arial"/>
              </w:rPr>
              <w:t xml:space="preserve"> MPa, suministrada a pie de obra</w:t>
            </w:r>
          </w:p>
        </w:tc>
        <w:tc>
          <w:tcPr>
            <w:tcW w:w="1276" w:type="dxa"/>
            <w:noWrap/>
          </w:tcPr>
          <w:p w14:paraId="37EDBECF" w14:textId="2BE11B8F" w:rsidR="00BD1087" w:rsidRPr="001471B6" w:rsidRDefault="00BD1087" w:rsidP="006B604F">
            <w:pPr>
              <w:autoSpaceDE w:val="0"/>
              <w:autoSpaceDN w:val="0"/>
              <w:spacing w:before="0" w:after="0"/>
              <w:jc w:val="center"/>
              <w:rPr>
                <w:rFonts w:cs="Arial"/>
              </w:rPr>
            </w:pPr>
          </w:p>
        </w:tc>
        <w:tc>
          <w:tcPr>
            <w:tcW w:w="1418" w:type="dxa"/>
            <w:noWrap/>
          </w:tcPr>
          <w:p w14:paraId="36BDEB68" w14:textId="3E3FAD1E" w:rsidR="00BD1087" w:rsidRPr="001471B6" w:rsidRDefault="00BD1087" w:rsidP="006B604F">
            <w:pPr>
              <w:autoSpaceDE w:val="0"/>
              <w:autoSpaceDN w:val="0"/>
              <w:spacing w:before="0" w:after="0"/>
              <w:jc w:val="center"/>
              <w:rPr>
                <w:rFonts w:cs="Arial"/>
              </w:rPr>
            </w:pPr>
          </w:p>
        </w:tc>
      </w:tr>
      <w:tr w:rsidR="00BD1087" w:rsidRPr="001471B6" w14:paraId="057D04D4" w14:textId="77777777" w:rsidTr="006B604F">
        <w:trPr>
          <w:trHeight w:val="300"/>
        </w:trPr>
        <w:tc>
          <w:tcPr>
            <w:tcW w:w="971" w:type="dxa"/>
            <w:noWrap/>
            <w:hideMark/>
          </w:tcPr>
          <w:p w14:paraId="34DCEC6F" w14:textId="77777777" w:rsidR="00BD1087" w:rsidRPr="001471B6" w:rsidRDefault="00BD1087" w:rsidP="006B604F">
            <w:pPr>
              <w:autoSpaceDE w:val="0"/>
              <w:autoSpaceDN w:val="0"/>
              <w:spacing w:before="0" w:after="0"/>
              <w:jc w:val="center"/>
              <w:rPr>
                <w:rFonts w:cs="Arial"/>
              </w:rPr>
            </w:pPr>
            <w:r>
              <w:rPr>
                <w:rFonts w:cs="Arial"/>
              </w:rPr>
              <w:t>34</w:t>
            </w:r>
          </w:p>
        </w:tc>
        <w:tc>
          <w:tcPr>
            <w:tcW w:w="555" w:type="dxa"/>
            <w:noWrap/>
            <w:hideMark/>
          </w:tcPr>
          <w:p w14:paraId="1A672609" w14:textId="77777777" w:rsidR="00BD1087" w:rsidRPr="001471B6" w:rsidRDefault="00BD1087" w:rsidP="006B604F">
            <w:pPr>
              <w:autoSpaceDE w:val="0"/>
              <w:autoSpaceDN w:val="0"/>
              <w:spacing w:before="0" w:after="0"/>
              <w:jc w:val="center"/>
              <w:rPr>
                <w:rFonts w:cs="Arial"/>
              </w:rPr>
            </w:pPr>
            <w:proofErr w:type="spellStart"/>
            <w:r w:rsidRPr="001471B6">
              <w:rPr>
                <w:rFonts w:cs="Arial"/>
              </w:rPr>
              <w:t>ud</w:t>
            </w:r>
            <w:proofErr w:type="spellEnd"/>
          </w:p>
        </w:tc>
        <w:tc>
          <w:tcPr>
            <w:tcW w:w="5386" w:type="dxa"/>
            <w:noWrap/>
          </w:tcPr>
          <w:p w14:paraId="401C8E4F" w14:textId="542D4303" w:rsidR="00BD1087" w:rsidRDefault="00BD1087" w:rsidP="00301B38">
            <w:pPr>
              <w:spacing w:before="0" w:after="0"/>
            </w:pPr>
            <w:r w:rsidRPr="003B524B">
              <w:rPr>
                <w:rFonts w:cs="Arial"/>
              </w:rPr>
              <w:t>Ventosa automática trifuncional de paso total, diámetro nominal 150 mm, cuerpo de fundición dúctil, revestimiento de pintura epoxi de un espesor de 200 micras, flotador de acero inoxidable, unión embridada, presión de trabajo hasta 1,6 MPa, suministrada a pie de obra</w:t>
            </w:r>
          </w:p>
        </w:tc>
        <w:tc>
          <w:tcPr>
            <w:tcW w:w="1276" w:type="dxa"/>
            <w:noWrap/>
          </w:tcPr>
          <w:p w14:paraId="228C535B" w14:textId="56F5B3A2" w:rsidR="00BD1087" w:rsidRPr="001471B6" w:rsidRDefault="00BD1087" w:rsidP="006B604F">
            <w:pPr>
              <w:autoSpaceDE w:val="0"/>
              <w:autoSpaceDN w:val="0"/>
              <w:spacing w:before="0" w:after="0"/>
              <w:jc w:val="center"/>
              <w:rPr>
                <w:rFonts w:cs="Arial"/>
              </w:rPr>
            </w:pPr>
          </w:p>
        </w:tc>
        <w:tc>
          <w:tcPr>
            <w:tcW w:w="1418" w:type="dxa"/>
            <w:noWrap/>
          </w:tcPr>
          <w:p w14:paraId="7C668EB1" w14:textId="75EB179C" w:rsidR="00BD1087" w:rsidRPr="001471B6" w:rsidRDefault="00BD1087" w:rsidP="006B604F">
            <w:pPr>
              <w:autoSpaceDE w:val="0"/>
              <w:autoSpaceDN w:val="0"/>
              <w:spacing w:before="0" w:after="0"/>
              <w:jc w:val="center"/>
              <w:rPr>
                <w:rFonts w:cs="Arial"/>
              </w:rPr>
            </w:pPr>
          </w:p>
        </w:tc>
      </w:tr>
      <w:tr w:rsidR="00BD1087" w:rsidRPr="001471B6" w14:paraId="4D79573B" w14:textId="77777777" w:rsidTr="00BD1087">
        <w:trPr>
          <w:trHeight w:val="777"/>
        </w:trPr>
        <w:tc>
          <w:tcPr>
            <w:tcW w:w="6912" w:type="dxa"/>
            <w:gridSpan w:val="3"/>
            <w:noWrap/>
            <w:vAlign w:val="center"/>
            <w:hideMark/>
          </w:tcPr>
          <w:p w14:paraId="263A9F72" w14:textId="2AE35316" w:rsidR="00BD1087" w:rsidRPr="00130818" w:rsidRDefault="00BD1087" w:rsidP="00BD1087">
            <w:pPr>
              <w:autoSpaceDE w:val="0"/>
              <w:autoSpaceDN w:val="0"/>
              <w:spacing w:before="0" w:after="0"/>
              <w:rPr>
                <w:rFonts w:cs="Arial"/>
                <w:b/>
              </w:rPr>
            </w:pPr>
            <w:r w:rsidRPr="00130818">
              <w:rPr>
                <w:rFonts w:cs="Arial"/>
                <w:b/>
              </w:rPr>
              <w:t xml:space="preserve">IMPORTE TOTAL DEL PRESUPUESTO </w:t>
            </w:r>
            <w:r>
              <w:rPr>
                <w:rFonts w:cs="Arial"/>
                <w:b/>
              </w:rPr>
              <w:t>OFERTADO</w:t>
            </w:r>
            <w:r w:rsidRPr="00130818">
              <w:rPr>
                <w:rFonts w:cs="Arial"/>
                <w:b/>
              </w:rPr>
              <w:t xml:space="preserve"> (IVA</w:t>
            </w:r>
            <w:r>
              <w:rPr>
                <w:rFonts w:cs="Arial"/>
                <w:b/>
              </w:rPr>
              <w:t xml:space="preserve"> NO</w:t>
            </w:r>
            <w:r w:rsidRPr="00130818">
              <w:rPr>
                <w:rFonts w:cs="Arial"/>
                <w:b/>
              </w:rPr>
              <w:t xml:space="preserve"> INCLUIDO)</w:t>
            </w:r>
          </w:p>
        </w:tc>
        <w:tc>
          <w:tcPr>
            <w:tcW w:w="2694" w:type="dxa"/>
            <w:gridSpan w:val="2"/>
            <w:noWrap/>
          </w:tcPr>
          <w:p w14:paraId="32038E5D" w14:textId="79119225" w:rsidR="00BD1087" w:rsidRPr="00130818" w:rsidRDefault="00BD1087" w:rsidP="006B604F">
            <w:pPr>
              <w:autoSpaceDE w:val="0"/>
              <w:autoSpaceDN w:val="0"/>
              <w:spacing w:before="0" w:after="0"/>
              <w:jc w:val="right"/>
              <w:rPr>
                <w:rFonts w:cs="Arial"/>
                <w:b/>
              </w:rPr>
            </w:pPr>
          </w:p>
        </w:tc>
      </w:tr>
    </w:tbl>
    <w:p w14:paraId="4F06076E" w14:textId="77777777" w:rsidR="00DE4B4F" w:rsidRPr="00C950C0" w:rsidRDefault="00DE4B4F" w:rsidP="00DE4B4F">
      <w:pPr>
        <w:widowControl w:val="0"/>
        <w:suppressAutoHyphens/>
        <w:autoSpaceDE w:val="0"/>
        <w:autoSpaceDN w:val="0"/>
        <w:spacing w:line="276" w:lineRule="auto"/>
        <w:rPr>
          <w:rFonts w:cs="Arial"/>
          <w:b/>
          <w:bCs/>
          <w:iCs/>
          <w:spacing w:val="-3"/>
        </w:rPr>
      </w:pPr>
    </w:p>
    <w:p w14:paraId="7F817F15" w14:textId="77777777" w:rsidR="00756BAE" w:rsidRDefault="00756BAE" w:rsidP="00756BA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2D9B8394" w14:textId="663F9724" w:rsidR="00CC59A9" w:rsidRDefault="00CC59A9" w:rsidP="00DB097C">
      <w:pPr>
        <w:widowControl w:val="0"/>
        <w:suppressAutoHyphens/>
        <w:autoSpaceDE w:val="0"/>
        <w:autoSpaceDN w:val="0"/>
        <w:spacing w:line="276" w:lineRule="auto"/>
        <w:rPr>
          <w:rFonts w:cs="Arial"/>
          <w:b/>
          <w:bCs/>
          <w:iCs/>
          <w:spacing w:val="-3"/>
          <w:u w:val="single"/>
        </w:rPr>
      </w:pPr>
    </w:p>
    <w:p w14:paraId="30962695" w14:textId="5EA69263" w:rsidR="00BD1087" w:rsidRDefault="00BD1087" w:rsidP="00DB097C">
      <w:pPr>
        <w:widowControl w:val="0"/>
        <w:suppressAutoHyphens/>
        <w:autoSpaceDE w:val="0"/>
        <w:autoSpaceDN w:val="0"/>
        <w:spacing w:line="276" w:lineRule="auto"/>
        <w:rPr>
          <w:rFonts w:cs="Arial"/>
          <w:b/>
          <w:bCs/>
          <w:iCs/>
          <w:spacing w:val="-3"/>
          <w:u w:val="single"/>
        </w:rPr>
      </w:pPr>
      <w:r>
        <w:rPr>
          <w:rFonts w:cs="Arial"/>
          <w:b/>
          <w:bCs/>
          <w:iCs/>
          <w:spacing w:val="-3"/>
          <w:u w:val="single"/>
        </w:rPr>
        <w:t>CERTIFICADOS DE PRODUCTO</w:t>
      </w:r>
    </w:p>
    <w:p w14:paraId="374AD8C0" w14:textId="1EDA54B3" w:rsidR="00BD1087" w:rsidRDefault="00301B38" w:rsidP="00DB097C">
      <w:pPr>
        <w:widowControl w:val="0"/>
        <w:suppressAutoHyphens/>
        <w:autoSpaceDE w:val="0"/>
        <w:autoSpaceDN w:val="0"/>
        <w:spacing w:line="276" w:lineRule="auto"/>
        <w:rPr>
          <w:rFonts w:cs="Arial"/>
          <w:bCs/>
          <w:i/>
          <w:iCs/>
          <w:spacing w:val="-3"/>
        </w:rPr>
      </w:pPr>
      <w:r>
        <w:rPr>
          <w:rFonts w:cs="Arial"/>
          <w:bCs/>
          <w:i/>
          <w:iCs/>
          <w:spacing w:val="-3"/>
        </w:rPr>
        <w:t>Indique</w:t>
      </w:r>
      <w:r w:rsidRPr="00301B38">
        <w:rPr>
          <w:rFonts w:cs="Arial"/>
          <w:bCs/>
          <w:i/>
          <w:iCs/>
          <w:spacing w:val="-3"/>
        </w:rPr>
        <w:t xml:space="preserve"> los productos ofertados que poseen Certificado de Producto en vigor conforme a la norma UNE-EN 1074:2001</w:t>
      </w:r>
      <w:r>
        <w:rPr>
          <w:rFonts w:cs="Arial"/>
          <w:bCs/>
          <w:i/>
          <w:iCs/>
          <w:spacing w:val="-3"/>
        </w:rPr>
        <w:t>:</w:t>
      </w:r>
    </w:p>
    <w:tbl>
      <w:tblPr>
        <w:tblStyle w:val="Tablaconcuadrcula"/>
        <w:tblW w:w="0" w:type="auto"/>
        <w:tblInd w:w="534" w:type="dxa"/>
        <w:tblLook w:val="04A0" w:firstRow="1" w:lastRow="0" w:firstColumn="1" w:lastColumn="0" w:noHBand="0" w:noVBand="1"/>
      </w:tblPr>
      <w:tblGrid>
        <w:gridCol w:w="5376"/>
        <w:gridCol w:w="2420"/>
      </w:tblGrid>
      <w:tr w:rsidR="00301B38" w14:paraId="68D99D1C" w14:textId="77777777" w:rsidTr="00301B38">
        <w:trPr>
          <w:trHeight w:val="442"/>
        </w:trPr>
        <w:tc>
          <w:tcPr>
            <w:tcW w:w="5376" w:type="dxa"/>
          </w:tcPr>
          <w:p w14:paraId="3380AC24" w14:textId="631B5971" w:rsidR="00301B38" w:rsidRPr="007032A4" w:rsidRDefault="00301B38" w:rsidP="00301B38">
            <w:pPr>
              <w:widowControl w:val="0"/>
              <w:suppressAutoHyphens/>
              <w:autoSpaceDE w:val="0"/>
              <w:autoSpaceDN w:val="0"/>
              <w:spacing w:line="276" w:lineRule="auto"/>
              <w:jc w:val="left"/>
              <w:rPr>
                <w:rFonts w:cs="Arial"/>
                <w:b/>
                <w:bCs/>
                <w:iCs/>
                <w:spacing w:val="-3"/>
              </w:rPr>
            </w:pPr>
            <w:r>
              <w:rPr>
                <w:rFonts w:cs="Arial"/>
                <w:b/>
                <w:bCs/>
                <w:iCs/>
                <w:spacing w:val="-3"/>
              </w:rPr>
              <w:t>Ventosa automática trifuncional DN 50 mm 1,6 MPa</w:t>
            </w:r>
          </w:p>
        </w:tc>
        <w:tc>
          <w:tcPr>
            <w:tcW w:w="2420" w:type="dxa"/>
          </w:tcPr>
          <w:p w14:paraId="6A58B9B7" w14:textId="77777777" w:rsidR="00301B38" w:rsidRDefault="00301B38" w:rsidP="006B604F">
            <w:pPr>
              <w:widowControl w:val="0"/>
              <w:suppressAutoHyphens/>
              <w:autoSpaceDE w:val="0"/>
              <w:autoSpaceDN w:val="0"/>
              <w:spacing w:line="276" w:lineRule="auto"/>
              <w:rPr>
                <w:rFonts w:cs="Arial"/>
                <w:bCs/>
                <w:iCs/>
                <w:spacing w:val="-3"/>
              </w:rPr>
            </w:pPr>
            <w:r w:rsidRPr="00AA1E18">
              <w:rPr>
                <w:rFonts w:cs="Arial"/>
                <w:spacing w:val="-3"/>
              </w:rPr>
              <w:t xml:space="preserve">SÍ   </w:t>
            </w:r>
            <w:sdt>
              <w:sdtPr>
                <w:rPr>
                  <w:rFonts w:cs="Arial"/>
                  <w:spacing w:val="-3"/>
                </w:rPr>
                <w:id w:val="946585973"/>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r>
              <w:rPr>
                <w:rFonts w:cs="Arial"/>
                <w:spacing w:val="-3"/>
              </w:rPr>
              <w:t xml:space="preserve">              NO</w:t>
            </w:r>
            <w:r w:rsidRPr="00AA1E18">
              <w:rPr>
                <w:rFonts w:cs="Arial"/>
                <w:spacing w:val="-3"/>
              </w:rPr>
              <w:t xml:space="preserve">   </w:t>
            </w:r>
            <w:sdt>
              <w:sdtPr>
                <w:rPr>
                  <w:rFonts w:cs="Arial"/>
                  <w:spacing w:val="-3"/>
                </w:rPr>
                <w:id w:val="382147633"/>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14:paraId="16CBFFA7" w14:textId="77777777" w:rsidTr="00301B38">
        <w:trPr>
          <w:trHeight w:val="442"/>
        </w:trPr>
        <w:tc>
          <w:tcPr>
            <w:tcW w:w="5376" w:type="dxa"/>
          </w:tcPr>
          <w:p w14:paraId="7F6D3022" w14:textId="52426B9A" w:rsidR="00301B38" w:rsidRPr="007032A4" w:rsidRDefault="00301B38" w:rsidP="00301B38">
            <w:pPr>
              <w:widowControl w:val="0"/>
              <w:suppressAutoHyphens/>
              <w:autoSpaceDE w:val="0"/>
              <w:autoSpaceDN w:val="0"/>
              <w:spacing w:line="276" w:lineRule="auto"/>
              <w:rPr>
                <w:rFonts w:cs="Arial"/>
                <w:b/>
                <w:bCs/>
                <w:iCs/>
                <w:spacing w:val="-3"/>
              </w:rPr>
            </w:pPr>
            <w:r>
              <w:rPr>
                <w:rFonts w:cs="Arial"/>
                <w:b/>
                <w:bCs/>
                <w:iCs/>
                <w:spacing w:val="-3"/>
              </w:rPr>
              <w:t>Ventosa automática trifuncional DN 60/65 mm 1,6 MPa</w:t>
            </w:r>
          </w:p>
        </w:tc>
        <w:tc>
          <w:tcPr>
            <w:tcW w:w="2420" w:type="dxa"/>
          </w:tcPr>
          <w:p w14:paraId="1ADC76F3" w14:textId="77777777" w:rsidR="00301B38" w:rsidRDefault="00301B38" w:rsidP="006B604F">
            <w:pPr>
              <w:widowControl w:val="0"/>
              <w:suppressAutoHyphens/>
              <w:autoSpaceDE w:val="0"/>
              <w:autoSpaceDN w:val="0"/>
              <w:spacing w:line="276" w:lineRule="auto"/>
              <w:rPr>
                <w:rFonts w:cs="Arial"/>
                <w:bCs/>
                <w:iCs/>
                <w:spacing w:val="-3"/>
              </w:rPr>
            </w:pPr>
            <w:r w:rsidRPr="00AA1E18">
              <w:rPr>
                <w:rFonts w:cs="Arial"/>
                <w:spacing w:val="-3"/>
              </w:rPr>
              <w:t xml:space="preserve">SÍ   </w:t>
            </w:r>
            <w:sdt>
              <w:sdtPr>
                <w:rPr>
                  <w:rFonts w:cs="Arial"/>
                  <w:spacing w:val="-3"/>
                </w:rPr>
                <w:id w:val="-1100101116"/>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r>
              <w:rPr>
                <w:rFonts w:cs="Arial"/>
                <w:spacing w:val="-3"/>
              </w:rPr>
              <w:t xml:space="preserve">              NO</w:t>
            </w:r>
            <w:r w:rsidRPr="00AA1E18">
              <w:rPr>
                <w:rFonts w:cs="Arial"/>
                <w:spacing w:val="-3"/>
              </w:rPr>
              <w:t xml:space="preserve">   </w:t>
            </w:r>
            <w:sdt>
              <w:sdtPr>
                <w:rPr>
                  <w:rFonts w:cs="Arial"/>
                  <w:spacing w:val="-3"/>
                </w:rPr>
                <w:id w:val="1950805147"/>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14:paraId="5595343C" w14:textId="77777777" w:rsidTr="00301B38">
        <w:trPr>
          <w:trHeight w:val="442"/>
        </w:trPr>
        <w:tc>
          <w:tcPr>
            <w:tcW w:w="5376" w:type="dxa"/>
          </w:tcPr>
          <w:p w14:paraId="46A03C42" w14:textId="7B369C8B" w:rsidR="00301B38" w:rsidRPr="007032A4" w:rsidRDefault="00301B38" w:rsidP="006B604F">
            <w:pPr>
              <w:widowControl w:val="0"/>
              <w:suppressAutoHyphens/>
              <w:autoSpaceDE w:val="0"/>
              <w:autoSpaceDN w:val="0"/>
              <w:spacing w:line="276" w:lineRule="auto"/>
              <w:jc w:val="left"/>
              <w:rPr>
                <w:rFonts w:cs="Arial"/>
                <w:b/>
                <w:bCs/>
                <w:iCs/>
                <w:spacing w:val="-3"/>
              </w:rPr>
            </w:pPr>
            <w:r>
              <w:rPr>
                <w:rFonts w:cs="Arial"/>
                <w:b/>
                <w:bCs/>
                <w:iCs/>
                <w:spacing w:val="-3"/>
              </w:rPr>
              <w:t>Ventosa automática trifuncional DN 80 mm 1,6 MPa</w:t>
            </w:r>
          </w:p>
        </w:tc>
        <w:tc>
          <w:tcPr>
            <w:tcW w:w="2420" w:type="dxa"/>
          </w:tcPr>
          <w:p w14:paraId="0C348313" w14:textId="77777777" w:rsidR="00301B38" w:rsidRDefault="00301B38" w:rsidP="006B604F">
            <w:pPr>
              <w:widowControl w:val="0"/>
              <w:suppressAutoHyphens/>
              <w:autoSpaceDE w:val="0"/>
              <w:autoSpaceDN w:val="0"/>
              <w:spacing w:line="276" w:lineRule="auto"/>
              <w:rPr>
                <w:rFonts w:cs="Arial"/>
                <w:bCs/>
                <w:iCs/>
                <w:spacing w:val="-3"/>
              </w:rPr>
            </w:pPr>
            <w:r w:rsidRPr="00AA1E18">
              <w:rPr>
                <w:rFonts w:cs="Arial"/>
                <w:spacing w:val="-3"/>
              </w:rPr>
              <w:t xml:space="preserve">SÍ   </w:t>
            </w:r>
            <w:sdt>
              <w:sdtPr>
                <w:rPr>
                  <w:rFonts w:cs="Arial"/>
                  <w:spacing w:val="-3"/>
                </w:rPr>
                <w:id w:val="2109845725"/>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r>
              <w:rPr>
                <w:rFonts w:cs="Arial"/>
                <w:spacing w:val="-3"/>
              </w:rPr>
              <w:t xml:space="preserve">              NO</w:t>
            </w:r>
            <w:r w:rsidRPr="00AA1E18">
              <w:rPr>
                <w:rFonts w:cs="Arial"/>
                <w:spacing w:val="-3"/>
              </w:rPr>
              <w:t xml:space="preserve">   </w:t>
            </w:r>
            <w:sdt>
              <w:sdtPr>
                <w:rPr>
                  <w:rFonts w:cs="Arial"/>
                  <w:spacing w:val="-3"/>
                </w:rPr>
                <w:id w:val="-2128621724"/>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14:paraId="20C0321F" w14:textId="77777777" w:rsidTr="00301B38">
        <w:trPr>
          <w:trHeight w:val="442"/>
        </w:trPr>
        <w:tc>
          <w:tcPr>
            <w:tcW w:w="5376" w:type="dxa"/>
          </w:tcPr>
          <w:p w14:paraId="5801D4D0" w14:textId="0A0CD915" w:rsidR="00301B38" w:rsidRPr="007032A4" w:rsidRDefault="00301B38" w:rsidP="00301B38">
            <w:pPr>
              <w:widowControl w:val="0"/>
              <w:suppressAutoHyphens/>
              <w:autoSpaceDE w:val="0"/>
              <w:autoSpaceDN w:val="0"/>
              <w:spacing w:line="276" w:lineRule="auto"/>
              <w:rPr>
                <w:rFonts w:cs="Arial"/>
                <w:b/>
                <w:bCs/>
                <w:iCs/>
                <w:spacing w:val="-3"/>
              </w:rPr>
            </w:pPr>
            <w:r>
              <w:rPr>
                <w:rFonts w:cs="Arial"/>
                <w:b/>
                <w:bCs/>
                <w:iCs/>
                <w:spacing w:val="-3"/>
              </w:rPr>
              <w:lastRenderedPageBreak/>
              <w:t>Ventosa automática trifuncional DN 100 mm 1,0 MPa</w:t>
            </w:r>
          </w:p>
        </w:tc>
        <w:tc>
          <w:tcPr>
            <w:tcW w:w="2420" w:type="dxa"/>
          </w:tcPr>
          <w:p w14:paraId="594E026F" w14:textId="77777777" w:rsidR="00301B38" w:rsidRDefault="00301B38" w:rsidP="006B604F">
            <w:pPr>
              <w:widowControl w:val="0"/>
              <w:suppressAutoHyphens/>
              <w:autoSpaceDE w:val="0"/>
              <w:autoSpaceDN w:val="0"/>
              <w:spacing w:line="276" w:lineRule="auto"/>
              <w:rPr>
                <w:rFonts w:cs="Arial"/>
                <w:bCs/>
                <w:iCs/>
                <w:spacing w:val="-3"/>
              </w:rPr>
            </w:pPr>
            <w:r w:rsidRPr="00AA1E18">
              <w:rPr>
                <w:rFonts w:cs="Arial"/>
                <w:spacing w:val="-3"/>
              </w:rPr>
              <w:t xml:space="preserve">SÍ   </w:t>
            </w:r>
            <w:sdt>
              <w:sdtPr>
                <w:rPr>
                  <w:rFonts w:cs="Arial"/>
                  <w:spacing w:val="-3"/>
                </w:rPr>
                <w:id w:val="-2004733323"/>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r>
              <w:rPr>
                <w:rFonts w:cs="Arial"/>
                <w:spacing w:val="-3"/>
              </w:rPr>
              <w:t xml:space="preserve">              NO</w:t>
            </w:r>
            <w:r w:rsidRPr="00AA1E18">
              <w:rPr>
                <w:rFonts w:cs="Arial"/>
                <w:spacing w:val="-3"/>
              </w:rPr>
              <w:t xml:space="preserve">   </w:t>
            </w:r>
            <w:sdt>
              <w:sdtPr>
                <w:rPr>
                  <w:rFonts w:cs="Arial"/>
                  <w:spacing w:val="-3"/>
                </w:rPr>
                <w:id w:val="30533004"/>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14:paraId="25DE4556" w14:textId="77777777" w:rsidTr="00301B38">
        <w:trPr>
          <w:trHeight w:val="442"/>
        </w:trPr>
        <w:tc>
          <w:tcPr>
            <w:tcW w:w="5376" w:type="dxa"/>
          </w:tcPr>
          <w:p w14:paraId="733DF8B3" w14:textId="51270013" w:rsidR="00301B38" w:rsidRPr="007032A4" w:rsidRDefault="00301B38" w:rsidP="006B604F">
            <w:pPr>
              <w:widowControl w:val="0"/>
              <w:suppressAutoHyphens/>
              <w:autoSpaceDE w:val="0"/>
              <w:autoSpaceDN w:val="0"/>
              <w:spacing w:line="276" w:lineRule="auto"/>
              <w:jc w:val="left"/>
              <w:rPr>
                <w:rFonts w:cs="Arial"/>
                <w:b/>
                <w:bCs/>
                <w:iCs/>
                <w:spacing w:val="-3"/>
              </w:rPr>
            </w:pPr>
            <w:r>
              <w:rPr>
                <w:rFonts w:cs="Arial"/>
                <w:b/>
                <w:bCs/>
                <w:iCs/>
                <w:spacing w:val="-3"/>
              </w:rPr>
              <w:t>Ventosa automática trifuncional DN 100 mm 1,6 MPa</w:t>
            </w:r>
          </w:p>
        </w:tc>
        <w:tc>
          <w:tcPr>
            <w:tcW w:w="2420" w:type="dxa"/>
          </w:tcPr>
          <w:p w14:paraId="2B7AECE1" w14:textId="77777777" w:rsidR="00301B38" w:rsidRDefault="00301B38" w:rsidP="006B604F">
            <w:pPr>
              <w:widowControl w:val="0"/>
              <w:suppressAutoHyphens/>
              <w:autoSpaceDE w:val="0"/>
              <w:autoSpaceDN w:val="0"/>
              <w:spacing w:line="276" w:lineRule="auto"/>
              <w:rPr>
                <w:rFonts w:cs="Arial"/>
                <w:bCs/>
                <w:iCs/>
                <w:spacing w:val="-3"/>
              </w:rPr>
            </w:pPr>
            <w:r w:rsidRPr="00AA1E18">
              <w:rPr>
                <w:rFonts w:cs="Arial"/>
                <w:spacing w:val="-3"/>
              </w:rPr>
              <w:t xml:space="preserve">SÍ   </w:t>
            </w:r>
            <w:sdt>
              <w:sdtPr>
                <w:rPr>
                  <w:rFonts w:cs="Arial"/>
                  <w:spacing w:val="-3"/>
                </w:rPr>
                <w:id w:val="1745069358"/>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r>
              <w:rPr>
                <w:rFonts w:cs="Arial"/>
                <w:spacing w:val="-3"/>
              </w:rPr>
              <w:t xml:space="preserve">              NO</w:t>
            </w:r>
            <w:r w:rsidRPr="00AA1E18">
              <w:rPr>
                <w:rFonts w:cs="Arial"/>
                <w:spacing w:val="-3"/>
              </w:rPr>
              <w:t xml:space="preserve">   </w:t>
            </w:r>
            <w:sdt>
              <w:sdtPr>
                <w:rPr>
                  <w:rFonts w:cs="Arial"/>
                  <w:spacing w:val="-3"/>
                </w:rPr>
                <w:id w:val="1004321642"/>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14:paraId="2A09D7EC" w14:textId="77777777" w:rsidTr="00301B38">
        <w:trPr>
          <w:trHeight w:val="442"/>
        </w:trPr>
        <w:tc>
          <w:tcPr>
            <w:tcW w:w="5376" w:type="dxa"/>
          </w:tcPr>
          <w:p w14:paraId="4809C051" w14:textId="77A54F18" w:rsidR="00301B38" w:rsidRPr="007032A4" w:rsidRDefault="00301B38" w:rsidP="00301B38">
            <w:pPr>
              <w:widowControl w:val="0"/>
              <w:suppressAutoHyphens/>
              <w:autoSpaceDE w:val="0"/>
              <w:autoSpaceDN w:val="0"/>
              <w:spacing w:line="276" w:lineRule="auto"/>
              <w:rPr>
                <w:rFonts w:cs="Arial"/>
                <w:b/>
                <w:bCs/>
                <w:iCs/>
                <w:spacing w:val="-3"/>
              </w:rPr>
            </w:pPr>
            <w:r>
              <w:rPr>
                <w:rFonts w:cs="Arial"/>
                <w:b/>
                <w:bCs/>
                <w:iCs/>
                <w:spacing w:val="-3"/>
              </w:rPr>
              <w:t>Ventosa automática trifuncional DN 150 mm 1,0 MPa</w:t>
            </w:r>
          </w:p>
        </w:tc>
        <w:tc>
          <w:tcPr>
            <w:tcW w:w="2420" w:type="dxa"/>
          </w:tcPr>
          <w:p w14:paraId="3923B5FF" w14:textId="77777777" w:rsidR="00301B38" w:rsidRDefault="00301B38" w:rsidP="006B604F">
            <w:pPr>
              <w:widowControl w:val="0"/>
              <w:suppressAutoHyphens/>
              <w:autoSpaceDE w:val="0"/>
              <w:autoSpaceDN w:val="0"/>
              <w:spacing w:line="276" w:lineRule="auto"/>
              <w:rPr>
                <w:rFonts w:cs="Arial"/>
                <w:bCs/>
                <w:iCs/>
                <w:spacing w:val="-3"/>
              </w:rPr>
            </w:pPr>
            <w:r w:rsidRPr="00AA1E18">
              <w:rPr>
                <w:rFonts w:cs="Arial"/>
                <w:spacing w:val="-3"/>
              </w:rPr>
              <w:t xml:space="preserve">SÍ   </w:t>
            </w:r>
            <w:sdt>
              <w:sdtPr>
                <w:rPr>
                  <w:rFonts w:cs="Arial"/>
                  <w:spacing w:val="-3"/>
                </w:rPr>
                <w:id w:val="-2090304867"/>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r>
              <w:rPr>
                <w:rFonts w:cs="Arial"/>
                <w:spacing w:val="-3"/>
              </w:rPr>
              <w:t xml:space="preserve">              NO</w:t>
            </w:r>
            <w:r w:rsidRPr="00AA1E18">
              <w:rPr>
                <w:rFonts w:cs="Arial"/>
                <w:spacing w:val="-3"/>
              </w:rPr>
              <w:t xml:space="preserve">   </w:t>
            </w:r>
            <w:sdt>
              <w:sdtPr>
                <w:rPr>
                  <w:rFonts w:cs="Arial"/>
                  <w:spacing w:val="-3"/>
                </w:rPr>
                <w:id w:val="993152098"/>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14:paraId="3651E930" w14:textId="77777777" w:rsidTr="00301B38">
        <w:trPr>
          <w:trHeight w:val="442"/>
        </w:trPr>
        <w:tc>
          <w:tcPr>
            <w:tcW w:w="5376" w:type="dxa"/>
          </w:tcPr>
          <w:p w14:paraId="5B16C6A9" w14:textId="0D9ADE9E" w:rsidR="00301B38" w:rsidRPr="007032A4" w:rsidRDefault="00301B38" w:rsidP="006B604F">
            <w:pPr>
              <w:widowControl w:val="0"/>
              <w:suppressAutoHyphens/>
              <w:autoSpaceDE w:val="0"/>
              <w:autoSpaceDN w:val="0"/>
              <w:spacing w:line="276" w:lineRule="auto"/>
              <w:rPr>
                <w:rFonts w:cs="Arial"/>
                <w:b/>
                <w:bCs/>
                <w:iCs/>
                <w:spacing w:val="-3"/>
              </w:rPr>
            </w:pPr>
            <w:r>
              <w:rPr>
                <w:rFonts w:cs="Arial"/>
                <w:b/>
                <w:bCs/>
                <w:iCs/>
                <w:spacing w:val="-3"/>
              </w:rPr>
              <w:t>Ventosa automática trifuncional DN 150 mm 1,6 MPa</w:t>
            </w:r>
          </w:p>
        </w:tc>
        <w:tc>
          <w:tcPr>
            <w:tcW w:w="2420" w:type="dxa"/>
          </w:tcPr>
          <w:p w14:paraId="13D03A1B" w14:textId="77777777" w:rsidR="00301B38" w:rsidRDefault="00301B38" w:rsidP="006B604F">
            <w:pPr>
              <w:widowControl w:val="0"/>
              <w:suppressAutoHyphens/>
              <w:autoSpaceDE w:val="0"/>
              <w:autoSpaceDN w:val="0"/>
              <w:spacing w:line="276" w:lineRule="auto"/>
              <w:rPr>
                <w:rFonts w:cs="Arial"/>
                <w:bCs/>
                <w:iCs/>
                <w:spacing w:val="-3"/>
              </w:rPr>
            </w:pPr>
            <w:r w:rsidRPr="00AA1E18">
              <w:rPr>
                <w:rFonts w:cs="Arial"/>
                <w:spacing w:val="-3"/>
              </w:rPr>
              <w:t xml:space="preserve">SÍ   </w:t>
            </w:r>
            <w:sdt>
              <w:sdtPr>
                <w:rPr>
                  <w:rFonts w:cs="Arial"/>
                  <w:spacing w:val="-3"/>
                </w:rPr>
                <w:id w:val="1006719900"/>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r>
              <w:rPr>
                <w:rFonts w:cs="Arial"/>
                <w:spacing w:val="-3"/>
              </w:rPr>
              <w:t xml:space="preserve">              NO</w:t>
            </w:r>
            <w:r w:rsidRPr="00AA1E18">
              <w:rPr>
                <w:rFonts w:cs="Arial"/>
                <w:spacing w:val="-3"/>
              </w:rPr>
              <w:t xml:space="preserve">   </w:t>
            </w:r>
            <w:sdt>
              <w:sdtPr>
                <w:rPr>
                  <w:rFonts w:cs="Arial"/>
                  <w:spacing w:val="-3"/>
                </w:rPr>
                <w:id w:val="-300621216"/>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bl>
    <w:p w14:paraId="446D4A2A" w14:textId="77777777" w:rsidR="00301B38" w:rsidRPr="00301B38" w:rsidRDefault="00301B38" w:rsidP="00DB097C">
      <w:pPr>
        <w:widowControl w:val="0"/>
        <w:suppressAutoHyphens/>
        <w:autoSpaceDE w:val="0"/>
        <w:autoSpaceDN w:val="0"/>
        <w:spacing w:line="276" w:lineRule="auto"/>
        <w:rPr>
          <w:rFonts w:cs="Arial"/>
          <w:bCs/>
          <w:i/>
          <w:iCs/>
          <w:spacing w:val="-3"/>
        </w:rPr>
      </w:pPr>
    </w:p>
    <w:p w14:paraId="4DACED90" w14:textId="77777777" w:rsidR="00BD1087" w:rsidRDefault="00BD1087" w:rsidP="00DB097C">
      <w:pPr>
        <w:widowControl w:val="0"/>
        <w:suppressAutoHyphens/>
        <w:autoSpaceDE w:val="0"/>
        <w:autoSpaceDN w:val="0"/>
        <w:spacing w:line="276" w:lineRule="auto"/>
        <w:rPr>
          <w:rFonts w:cs="Arial"/>
          <w:b/>
          <w:bCs/>
          <w:iCs/>
          <w:spacing w:val="-3"/>
          <w:u w:val="single"/>
        </w:rPr>
      </w:pPr>
    </w:p>
    <w:p w14:paraId="1379542F" w14:textId="24E0B390" w:rsidR="00BD1087" w:rsidRDefault="00BD1087" w:rsidP="00DB097C">
      <w:pPr>
        <w:widowControl w:val="0"/>
        <w:suppressAutoHyphens/>
        <w:autoSpaceDE w:val="0"/>
        <w:autoSpaceDN w:val="0"/>
        <w:spacing w:line="276" w:lineRule="auto"/>
        <w:rPr>
          <w:rFonts w:cs="Arial"/>
          <w:b/>
          <w:bCs/>
          <w:iCs/>
          <w:spacing w:val="-3"/>
          <w:u w:val="single"/>
        </w:rPr>
      </w:pPr>
      <w:r>
        <w:rPr>
          <w:rFonts w:cs="Arial"/>
          <w:b/>
          <w:bCs/>
          <w:iCs/>
          <w:spacing w:val="-3"/>
          <w:u w:val="single"/>
        </w:rPr>
        <w:t>PLAZO DE SUMINISTRO DEL PEDIDO PARCIAL</w:t>
      </w:r>
    </w:p>
    <w:p w14:paraId="73A88CD7" w14:textId="0B8F6FFD" w:rsidR="00884CAF" w:rsidRDefault="003346EC" w:rsidP="00DB097C">
      <w:pPr>
        <w:widowControl w:val="0"/>
        <w:suppressAutoHyphens/>
        <w:autoSpaceDE w:val="0"/>
        <w:autoSpaceDN w:val="0"/>
        <w:spacing w:line="276" w:lineRule="auto"/>
        <w:rPr>
          <w:rFonts w:cs="Arial"/>
          <w:bCs/>
          <w:i/>
          <w:iCs/>
          <w:spacing w:val="-3"/>
        </w:rPr>
      </w:pPr>
      <w:r>
        <w:rPr>
          <w:rFonts w:cs="Arial"/>
          <w:bCs/>
          <w:i/>
          <w:iCs/>
          <w:spacing w:val="-3"/>
        </w:rPr>
        <w:t xml:space="preserve">Indique </w:t>
      </w:r>
      <w:r w:rsidR="00CC59A9">
        <w:rPr>
          <w:rFonts w:cs="Arial"/>
          <w:bCs/>
          <w:i/>
          <w:iCs/>
          <w:spacing w:val="-3"/>
        </w:rPr>
        <w:t xml:space="preserve">plazo de suministro </w:t>
      </w:r>
      <w:r w:rsidR="00BD1087">
        <w:rPr>
          <w:rFonts w:cs="Arial"/>
          <w:bCs/>
          <w:i/>
          <w:iCs/>
          <w:spacing w:val="-3"/>
        </w:rPr>
        <w:t xml:space="preserve">del pedido parcial </w:t>
      </w:r>
      <w:r w:rsidR="00CC59A9">
        <w:rPr>
          <w:rFonts w:cs="Arial"/>
          <w:bCs/>
          <w:i/>
          <w:iCs/>
          <w:spacing w:val="-3"/>
        </w:rPr>
        <w:t>en días naturales</w:t>
      </w:r>
      <w:r w:rsidR="00BD1087">
        <w:rPr>
          <w:rFonts w:cs="Arial"/>
          <w:bCs/>
          <w:i/>
          <w:iCs/>
          <w:spacing w:val="-3"/>
        </w:rPr>
        <w:t xml:space="preserve"> </w:t>
      </w:r>
      <w:r w:rsidR="00CC59A9">
        <w:rPr>
          <w:rFonts w:cs="Arial"/>
          <w:bCs/>
          <w:i/>
          <w:iCs/>
          <w:spacing w:val="-3"/>
        </w:rPr>
        <w:t>de</w:t>
      </w:r>
      <w:r w:rsidR="00BD1087">
        <w:rPr>
          <w:rFonts w:cs="Arial"/>
          <w:bCs/>
          <w:i/>
          <w:iCs/>
          <w:spacing w:val="-3"/>
        </w:rPr>
        <w:t>s</w:t>
      </w:r>
      <w:r w:rsidR="00CC59A9">
        <w:rPr>
          <w:rFonts w:cs="Arial"/>
          <w:bCs/>
          <w:i/>
          <w:iCs/>
          <w:spacing w:val="-3"/>
        </w:rPr>
        <w:t>de que Tragsa realiza el pedido</w:t>
      </w:r>
    </w:p>
    <w:tbl>
      <w:tblPr>
        <w:tblStyle w:val="Tablaconcuadrcula"/>
        <w:tblW w:w="0" w:type="auto"/>
        <w:tblInd w:w="1242" w:type="dxa"/>
        <w:tblLook w:val="04A0" w:firstRow="1" w:lastRow="0" w:firstColumn="1" w:lastColumn="0" w:noHBand="0" w:noVBand="1"/>
      </w:tblPr>
      <w:tblGrid>
        <w:gridCol w:w="4668"/>
        <w:gridCol w:w="2420"/>
      </w:tblGrid>
      <w:tr w:rsidR="00884CAF" w14:paraId="3C7698CF" w14:textId="77777777" w:rsidTr="00F95FFE">
        <w:trPr>
          <w:trHeight w:val="442"/>
        </w:trPr>
        <w:tc>
          <w:tcPr>
            <w:tcW w:w="4668" w:type="dxa"/>
          </w:tcPr>
          <w:p w14:paraId="7D6C201F" w14:textId="2C326BFC" w:rsidR="00884CAF" w:rsidRPr="007032A4" w:rsidRDefault="00CC59A9" w:rsidP="00BD1087">
            <w:pPr>
              <w:widowControl w:val="0"/>
              <w:suppressAutoHyphens/>
              <w:autoSpaceDE w:val="0"/>
              <w:autoSpaceDN w:val="0"/>
              <w:spacing w:line="276" w:lineRule="auto"/>
              <w:jc w:val="center"/>
              <w:rPr>
                <w:rFonts w:cs="Arial"/>
                <w:b/>
                <w:bCs/>
                <w:iCs/>
                <w:spacing w:val="-3"/>
              </w:rPr>
            </w:pPr>
            <w:r w:rsidRPr="007032A4">
              <w:rPr>
                <w:rFonts w:cs="Arial"/>
                <w:b/>
                <w:bCs/>
                <w:iCs/>
                <w:spacing w:val="-3"/>
              </w:rPr>
              <w:t>Plazo de suministro</w:t>
            </w:r>
            <w:r w:rsidR="00E57555">
              <w:rPr>
                <w:rFonts w:cs="Arial"/>
                <w:b/>
                <w:bCs/>
                <w:iCs/>
                <w:spacing w:val="-3"/>
              </w:rPr>
              <w:t xml:space="preserve"> </w:t>
            </w:r>
            <w:r w:rsidR="00BD1087">
              <w:rPr>
                <w:rFonts w:cs="Arial"/>
                <w:b/>
                <w:bCs/>
                <w:iCs/>
                <w:spacing w:val="-3"/>
              </w:rPr>
              <w:t>pedido parcial</w:t>
            </w:r>
          </w:p>
        </w:tc>
        <w:tc>
          <w:tcPr>
            <w:tcW w:w="2420" w:type="dxa"/>
          </w:tcPr>
          <w:p w14:paraId="381944F1" w14:textId="34186413" w:rsidR="00884CAF" w:rsidRDefault="00BD1087" w:rsidP="003346EC">
            <w:pPr>
              <w:widowControl w:val="0"/>
              <w:suppressAutoHyphens/>
              <w:autoSpaceDE w:val="0"/>
              <w:autoSpaceDN w:val="0"/>
              <w:spacing w:line="276" w:lineRule="auto"/>
              <w:rPr>
                <w:rFonts w:cs="Arial"/>
                <w:bCs/>
                <w:iCs/>
                <w:spacing w:val="-3"/>
              </w:rPr>
            </w:pPr>
            <w:r>
              <w:rPr>
                <w:rFonts w:cs="Arial"/>
                <w:spacing w:val="-3"/>
              </w:rPr>
              <w:t>____________ días naturales</w:t>
            </w:r>
          </w:p>
        </w:tc>
      </w:tr>
    </w:tbl>
    <w:p w14:paraId="3E7599D7" w14:textId="77777777" w:rsidR="00884CAF" w:rsidRDefault="00884CAF" w:rsidP="00DB097C">
      <w:pPr>
        <w:widowControl w:val="0"/>
        <w:suppressAutoHyphens/>
        <w:autoSpaceDE w:val="0"/>
        <w:autoSpaceDN w:val="0"/>
        <w:spacing w:line="276" w:lineRule="auto"/>
        <w:rPr>
          <w:rFonts w:cs="Arial"/>
          <w:bCs/>
          <w:iCs/>
          <w:spacing w:val="-3"/>
        </w:rPr>
      </w:pPr>
    </w:p>
    <w:p w14:paraId="0F534955" w14:textId="77777777" w:rsidR="00CC59A9" w:rsidRDefault="00CC59A9" w:rsidP="00DB097C">
      <w:pPr>
        <w:widowControl w:val="0"/>
        <w:suppressAutoHyphens/>
        <w:autoSpaceDE w:val="0"/>
        <w:autoSpaceDN w:val="0"/>
        <w:spacing w:line="276" w:lineRule="auto"/>
        <w:rPr>
          <w:rFonts w:cs="Arial"/>
          <w:bCs/>
          <w:iCs/>
          <w:spacing w:val="-3"/>
        </w:rPr>
      </w:pPr>
    </w:p>
    <w:p w14:paraId="71ACEF78" w14:textId="7ED419E0" w:rsidR="00C00146" w:rsidRPr="007B0C2E" w:rsidRDefault="0074072E" w:rsidP="007B0C2E">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14:paraId="4B98E910" w14:textId="77777777" w:rsidR="001469A6" w:rsidRDefault="001469A6" w:rsidP="0074072E">
      <w:pPr>
        <w:suppressAutoHyphens/>
        <w:jc w:val="right"/>
        <w:rPr>
          <w:rFonts w:cs="Arial"/>
          <w:bCs/>
          <w:spacing w:val="-3"/>
        </w:rPr>
      </w:pPr>
    </w:p>
    <w:p w14:paraId="4431E194" w14:textId="77777777" w:rsidR="00CA2047" w:rsidRDefault="00CA2047" w:rsidP="0074072E">
      <w:pPr>
        <w:suppressAutoHyphens/>
        <w:jc w:val="right"/>
        <w:rPr>
          <w:rFonts w:cs="Arial"/>
          <w:bCs/>
          <w:spacing w:val="-3"/>
        </w:rPr>
      </w:pPr>
    </w:p>
    <w:p w14:paraId="48A7D1A4" w14:textId="77777777" w:rsidR="00CA2047" w:rsidRDefault="00CA2047" w:rsidP="0074072E">
      <w:pPr>
        <w:suppressAutoHyphens/>
        <w:jc w:val="right"/>
        <w:rPr>
          <w:rFonts w:cs="Arial"/>
          <w:bCs/>
          <w:spacing w:val="-3"/>
        </w:rPr>
      </w:pPr>
    </w:p>
    <w:p w14:paraId="6922697A"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60ACADE8" w14:textId="4993ED30" w:rsidR="008D24E8" w:rsidRDefault="005F49E4" w:rsidP="00AE29D5">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14:paraId="5B989072" w14:textId="77777777" w:rsidR="00C22F87" w:rsidRDefault="00C22F87">
      <w:pPr>
        <w:spacing w:before="0" w:after="0" w:line="240" w:lineRule="auto"/>
        <w:jc w:val="left"/>
        <w:rPr>
          <w:rFonts w:cs="Arial"/>
          <w:bCs/>
          <w:i/>
          <w:spacing w:val="-3"/>
        </w:rPr>
      </w:pPr>
      <w:r>
        <w:rPr>
          <w:rFonts w:cs="Arial"/>
          <w:bCs/>
          <w:i/>
          <w:spacing w:val="-3"/>
        </w:rPr>
        <w:br w:type="page"/>
      </w:r>
    </w:p>
    <w:p w14:paraId="06EA463A" w14:textId="77777777" w:rsidR="00C22F87" w:rsidRPr="0074072E" w:rsidRDefault="00C22F87" w:rsidP="00C22F87">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6494C642" w14:textId="77777777" w:rsidR="00C22F87" w:rsidRDefault="00C22F87" w:rsidP="00883DE7">
      <w:pPr>
        <w:widowControl w:val="0"/>
        <w:suppressAutoHyphens/>
        <w:autoSpaceDE w:val="0"/>
        <w:autoSpaceDN w:val="0"/>
        <w:jc w:val="center"/>
        <w:rPr>
          <w:rFonts w:cs="Arial"/>
          <w:b/>
        </w:rPr>
      </w:pPr>
    </w:p>
    <w:p w14:paraId="3A86ABBE"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5B7762BA" w14:textId="77777777" w:rsidR="0074072E" w:rsidRPr="00474505" w:rsidRDefault="0074072E" w:rsidP="0074072E">
      <w:pPr>
        <w:widowControl w:val="0"/>
        <w:tabs>
          <w:tab w:val="left" w:pos="-720"/>
        </w:tabs>
        <w:suppressAutoHyphens/>
        <w:autoSpaceDE w:val="0"/>
        <w:autoSpaceDN w:val="0"/>
        <w:rPr>
          <w:rFonts w:cs="Arial"/>
          <w:spacing w:val="-3"/>
          <w:lang w:val="es-ES_tradnl"/>
        </w:rPr>
      </w:pPr>
    </w:p>
    <w:p w14:paraId="1F03163C" w14:textId="676F2C4D" w:rsidR="00474505" w:rsidRPr="00474505" w:rsidRDefault="0074072E" w:rsidP="00474505">
      <w:pPr>
        <w:widowControl w:val="0"/>
        <w:autoSpaceDE w:val="0"/>
        <w:autoSpaceDN w:val="0"/>
        <w:rPr>
          <w:bCs/>
          <w:iCs/>
          <w:lang w:val="es-ES_tradnl"/>
        </w:rPr>
      </w:pPr>
      <w:r w:rsidRPr="00474505">
        <w:rPr>
          <w:rFonts w:cs="Arial"/>
          <w:spacing w:val="-3"/>
        </w:rPr>
        <w:t>DECLARACIÓN RESPONSABLE DE CUMPLIMIENTO DE LOS REQUISITOS MÍNIMOS PARA LICITAR AL CONCURSO</w:t>
      </w:r>
      <w:r w:rsidR="00125D64" w:rsidRPr="00474505">
        <w:rPr>
          <w:rFonts w:cs="Arial"/>
          <w:spacing w:val="-3"/>
        </w:rPr>
        <w:t xml:space="preserve"> DE</w:t>
      </w:r>
      <w:r w:rsidRPr="00474505">
        <w:rPr>
          <w:rFonts w:cs="Arial"/>
          <w:spacing w:val="-3"/>
        </w:rPr>
        <w:t xml:space="preserve"> </w:t>
      </w:r>
      <w:r w:rsidR="00301B38" w:rsidRPr="00301B38">
        <w:rPr>
          <w:rFonts w:asciiTheme="majorHAnsi" w:hAnsiTheme="majorHAnsi" w:cs="Arial"/>
          <w:szCs w:val="20"/>
        </w:rPr>
        <w:t>SUMINISTRO DE VENTOSA TRIFUNCIONAL EN LOS TÉRMINOS MUNICIPALES DE ILLANA (GUADALAJARA) Y LEGANIEL (CUENCA</w:t>
      </w:r>
      <w:r w:rsidR="00301B38" w:rsidRPr="00301B38">
        <w:rPr>
          <w:bCs/>
          <w:iCs/>
          <w:lang w:val="es-ES_tradnl"/>
        </w:rPr>
        <w:t>)</w:t>
      </w:r>
      <w:r w:rsidR="00474505" w:rsidRPr="00474505">
        <w:rPr>
          <w:bCs/>
          <w:iCs/>
          <w:lang w:val="es-ES_tradnl"/>
        </w:rPr>
        <w:t>, A ADJUDICAR POR PROCEDIMIENTO ABIERTO</w:t>
      </w:r>
    </w:p>
    <w:p w14:paraId="0E135716" w14:textId="04E6A2E0" w:rsidR="00E8450C" w:rsidRPr="00474505" w:rsidRDefault="00E8450C" w:rsidP="00E8450C">
      <w:pPr>
        <w:widowControl w:val="0"/>
        <w:suppressAutoHyphens/>
        <w:autoSpaceDE w:val="0"/>
        <w:autoSpaceDN w:val="0"/>
        <w:rPr>
          <w:rFonts w:cs="Arial"/>
          <w:bCs/>
          <w:szCs w:val="20"/>
          <w:lang w:val="es-ES_tradnl"/>
        </w:rPr>
      </w:pPr>
    </w:p>
    <w:p w14:paraId="17008E7B" w14:textId="37E9C18E" w:rsidR="0074072E" w:rsidRPr="002645C9" w:rsidRDefault="0074072E" w:rsidP="0074072E">
      <w:pPr>
        <w:widowControl w:val="0"/>
        <w:tabs>
          <w:tab w:val="center" w:pos="4513"/>
        </w:tabs>
        <w:suppressAutoHyphens/>
        <w:autoSpaceDE w:val="0"/>
        <w:autoSpaceDN w:val="0"/>
        <w:rPr>
          <w:rFonts w:cs="Arial"/>
          <w:spacing w:val="-3"/>
        </w:rPr>
      </w:pPr>
      <w:r w:rsidRPr="00DE4B4F">
        <w:rPr>
          <w:rFonts w:cs="Arial"/>
          <w:spacing w:val="-3"/>
        </w:rPr>
        <w:t>Ref. TSA</w:t>
      </w:r>
      <w:r w:rsidR="002F6626" w:rsidRPr="00DE4B4F">
        <w:rPr>
          <w:rFonts w:cs="Arial"/>
          <w:spacing w:val="-3"/>
        </w:rPr>
        <w:t>00</w:t>
      </w:r>
      <w:r w:rsidR="00C43B2E">
        <w:rPr>
          <w:rFonts w:cs="Arial"/>
          <w:spacing w:val="-3"/>
        </w:rPr>
        <w:t>66698</w:t>
      </w:r>
    </w:p>
    <w:p w14:paraId="0B66D3F6"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2DE3E9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2313DF81"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50015C12" w14:textId="587E5FC9" w:rsidR="0074072E" w:rsidRPr="00474505" w:rsidRDefault="0074072E" w:rsidP="00474505">
      <w:pPr>
        <w:widowControl w:val="0"/>
        <w:suppressAutoHyphens/>
        <w:autoSpaceDE w:val="0"/>
        <w:autoSpaceDN w:val="0"/>
        <w:rPr>
          <w:rFonts w:cs="Arial"/>
          <w:iCs/>
          <w:spacing w:val="-3"/>
          <w:lang w:val="es-ES_tradnl"/>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301B38" w:rsidRPr="00301B38">
        <w:rPr>
          <w:rFonts w:cs="Arial"/>
          <w:spacing w:val="-3"/>
        </w:rPr>
        <w:t>SUMINISTRO DE VENTOSA TRIFUNCIONAL EN LOS TÉRMINOS MUNICIPALES DE ILLANA (GUADALAJARA) Y LEGANIEL (CUENCA)</w:t>
      </w:r>
      <w:r w:rsidR="00474505" w:rsidRPr="00FC5158">
        <w:rPr>
          <w:rFonts w:cs="Arial"/>
          <w:spacing w:val="-3"/>
        </w:rPr>
        <w:t>, A ADJUDICAR POR PROCEDIMIENTO  ABIERTO</w:t>
      </w:r>
      <w:r w:rsidR="003C36EF" w:rsidRPr="00FC5158">
        <w:rPr>
          <w:rFonts w:cs="Arial"/>
          <w:iCs/>
          <w:spacing w:val="-3"/>
        </w:rPr>
        <w:t xml:space="preserve"> </w:t>
      </w:r>
      <w:r w:rsidR="00E8450C" w:rsidRPr="00FC5158">
        <w:rPr>
          <w:rFonts w:cs="Arial"/>
          <w:spacing w:val="-3"/>
        </w:rPr>
        <w:t>R</w:t>
      </w:r>
      <w:r w:rsidR="002A4BC7" w:rsidRPr="00FC5158">
        <w:rPr>
          <w:rFonts w:cs="Arial"/>
          <w:spacing w:val="-3"/>
        </w:rPr>
        <w:t>ef. TSA00</w:t>
      </w:r>
      <w:r w:rsidR="00C43B2E">
        <w:rPr>
          <w:rFonts w:cs="Arial"/>
          <w:spacing w:val="-3"/>
        </w:rPr>
        <w:t>66698</w:t>
      </w:r>
      <w:r w:rsidR="00C6178D" w:rsidRPr="00C6178D">
        <w:rPr>
          <w:rFonts w:cs="Arial"/>
          <w:b/>
          <w:iCs/>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5F35FD8C" w14:textId="77777777" w:rsidR="00EF6E30" w:rsidRDefault="00EF6E30">
      <w:pPr>
        <w:spacing w:before="0" w:after="0" w:line="240" w:lineRule="auto"/>
        <w:jc w:val="left"/>
        <w:rPr>
          <w:rFonts w:cs="Arial"/>
          <w:spacing w:val="-3"/>
        </w:rPr>
      </w:pPr>
      <w:r>
        <w:rPr>
          <w:rFonts w:cs="Arial"/>
          <w:spacing w:val="-3"/>
        </w:rPr>
        <w:br w:type="page"/>
      </w:r>
    </w:p>
    <w:p w14:paraId="354CC9FD" w14:textId="77777777" w:rsidR="00EF6E30" w:rsidRPr="0073603E" w:rsidRDefault="00A912DF" w:rsidP="00EF6E30">
      <w:pPr>
        <w:widowControl w:val="0"/>
        <w:shd w:val="clear" w:color="auto" w:fill="C6D9F1" w:themeFill="text2" w:themeFillTint="33"/>
        <w:tabs>
          <w:tab w:val="left" w:pos="-720"/>
        </w:tabs>
        <w:suppressAutoHyphens/>
        <w:autoSpaceDE w:val="0"/>
        <w:autoSpaceDN w:val="0"/>
        <w:rPr>
          <w:rFonts w:cs="Arial"/>
          <w:b/>
          <w:spacing w:val="-3"/>
          <w:sz w:val="24"/>
        </w:rPr>
      </w:pPr>
      <w:r w:rsidRPr="0073603E">
        <w:rPr>
          <w:rFonts w:cs="Arial"/>
          <w:b/>
          <w:spacing w:val="-3"/>
          <w:sz w:val="24"/>
        </w:rPr>
        <w:lastRenderedPageBreak/>
        <w:t>1</w:t>
      </w:r>
      <w:r w:rsidR="00EF6E30" w:rsidRPr="0073603E">
        <w:rPr>
          <w:rFonts w:cs="Arial"/>
          <w:b/>
          <w:spacing w:val="-3"/>
          <w:sz w:val="24"/>
        </w:rPr>
        <w:t>. INFORMACIÓN DEL LICITADOR</w:t>
      </w:r>
    </w:p>
    <w:p w14:paraId="5DEDB87D" w14:textId="09B43BC5" w:rsidR="0074072E" w:rsidRPr="00F43DFF" w:rsidRDefault="0074072E" w:rsidP="00125D64">
      <w:pPr>
        <w:pStyle w:val="ANEXO2NIVEL2"/>
        <w:numPr>
          <w:ilvl w:val="0"/>
          <w:numId w:val="0"/>
        </w:numPr>
      </w:pPr>
      <w:r w:rsidRPr="00F43DFF">
        <w:rPr>
          <w:u w:val="none"/>
        </w:rPr>
        <w:t>1.1</w:t>
      </w:r>
      <w:r w:rsidR="0073603E" w:rsidRPr="00F43DFF">
        <w:rPr>
          <w:u w:val="none"/>
        </w:rPr>
        <w:t>.</w:t>
      </w:r>
      <w:r w:rsidRPr="00F43DFF">
        <w:t xml:space="preserve"> DATOS GENERALES DEL LICITADOR</w:t>
      </w:r>
    </w:p>
    <w:p w14:paraId="03CB7B7D" w14:textId="648E06F9" w:rsidR="0074072E" w:rsidRPr="0074072E" w:rsidRDefault="007B0C2E" w:rsidP="0074072E">
      <w:pPr>
        <w:widowControl w:val="0"/>
        <w:tabs>
          <w:tab w:val="left" w:pos="-720"/>
        </w:tabs>
        <w:suppressAutoHyphens/>
        <w:autoSpaceDE w:val="0"/>
        <w:autoSpaceDN w:val="0"/>
        <w:rPr>
          <w:rFonts w:cs="Arial"/>
          <w:spacing w:val="-3"/>
        </w:rPr>
      </w:pPr>
      <w:r>
        <w:rPr>
          <w:rFonts w:cs="Arial"/>
          <w:spacing w:val="-3"/>
        </w:rPr>
        <w:t>Razón Social</w:t>
      </w:r>
      <w:r w:rsidR="0074072E" w:rsidRPr="0074072E">
        <w:rPr>
          <w:rFonts w:cs="Arial"/>
          <w:spacing w:val="-3"/>
        </w:rPr>
        <w:t>: ______________________________________________________________________</w:t>
      </w:r>
    </w:p>
    <w:p w14:paraId="304D295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Número de IVA </w:t>
      </w:r>
      <w:r w:rsidRPr="0074072E">
        <w:rPr>
          <w:rFonts w:cs="Arial"/>
          <w:i/>
          <w:spacing w:val="-3"/>
          <w:sz w:val="16"/>
          <w:szCs w:val="16"/>
        </w:rPr>
        <w:t>(si procede)</w:t>
      </w:r>
      <w:r w:rsidRPr="0074072E">
        <w:rPr>
          <w:rFonts w:cs="Arial"/>
          <w:spacing w:val="-3"/>
        </w:rPr>
        <w:t>: __________________</w:t>
      </w:r>
    </w:p>
    <w:p w14:paraId="1B382B5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54E3E46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14:paraId="45BD180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0250C17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6F1B50D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14:paraId="05F93B0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Si / No </w:t>
      </w:r>
      <w:r w:rsidRPr="0074072E">
        <w:rPr>
          <w:rFonts w:cs="Arial"/>
          <w:i/>
          <w:spacing w:val="-3"/>
          <w:sz w:val="16"/>
          <w:szCs w:val="16"/>
        </w:rPr>
        <w:t>(Señalar la opción correcta)</w:t>
      </w:r>
    </w:p>
    <w:p w14:paraId="455B1E5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14:paraId="53A7C76C" w14:textId="77777777" w:rsidR="0074072E" w:rsidRPr="0074072E" w:rsidRDefault="0074072E" w:rsidP="0074072E">
      <w:pPr>
        <w:widowControl w:val="0"/>
        <w:tabs>
          <w:tab w:val="left" w:pos="-720"/>
        </w:tabs>
        <w:suppressAutoHyphens/>
        <w:autoSpaceDE w:val="0"/>
        <w:autoSpaceDN w:val="0"/>
        <w:rPr>
          <w:rFonts w:cs="Arial"/>
          <w:spacing w:val="-3"/>
        </w:rPr>
      </w:pPr>
    </w:p>
    <w:p w14:paraId="669A4F93" w14:textId="62659A2E" w:rsidR="0074072E" w:rsidRPr="00F43DFF" w:rsidRDefault="0074072E" w:rsidP="0074072E">
      <w:pPr>
        <w:widowControl w:val="0"/>
        <w:tabs>
          <w:tab w:val="left" w:pos="-720"/>
        </w:tabs>
        <w:suppressAutoHyphens/>
        <w:autoSpaceDE w:val="0"/>
        <w:autoSpaceDN w:val="0"/>
        <w:rPr>
          <w:rFonts w:cs="Arial"/>
          <w:b/>
          <w:spacing w:val="-3"/>
          <w:u w:val="single"/>
        </w:rPr>
      </w:pPr>
      <w:r w:rsidRPr="00F43DFF">
        <w:rPr>
          <w:rFonts w:cs="Arial"/>
          <w:b/>
          <w:spacing w:val="-3"/>
        </w:rPr>
        <w:t>1.</w:t>
      </w:r>
      <w:r w:rsidR="00125D64" w:rsidRPr="00F43DFF">
        <w:rPr>
          <w:rFonts w:cs="Arial"/>
          <w:b/>
          <w:spacing w:val="-3"/>
        </w:rPr>
        <w:t>2</w:t>
      </w:r>
      <w:r w:rsidRPr="00F43DFF">
        <w:rPr>
          <w:rFonts w:cs="Arial"/>
          <w:b/>
          <w:spacing w:val="-3"/>
        </w:rPr>
        <w:t>.</w:t>
      </w:r>
      <w:r w:rsidRPr="00F43DFF">
        <w:rPr>
          <w:rFonts w:cs="Arial"/>
          <w:b/>
          <w:spacing w:val="-3"/>
          <w:u w:val="single"/>
        </w:rPr>
        <w:t xml:space="preserve"> OFERTAS DE AGRUPACIONES DE ENTIDADES / </w:t>
      </w:r>
      <w:proofErr w:type="spellStart"/>
      <w:r w:rsidRPr="00F43DFF">
        <w:rPr>
          <w:rFonts w:cs="Arial"/>
          <w:b/>
          <w:spacing w:val="-3"/>
          <w:u w:val="single"/>
        </w:rPr>
        <w:t>UTEs</w:t>
      </w:r>
      <w:proofErr w:type="spellEnd"/>
    </w:p>
    <w:p w14:paraId="48EBB655"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 xml:space="preserve">Participo en la licitación conjuntamente con otro/s operadores económicos: </w:t>
      </w:r>
      <w:r w:rsidRPr="00CA2047">
        <w:rPr>
          <w:rFonts w:cs="Arial"/>
          <w:b/>
          <w:spacing w:val="-3"/>
          <w:sz w:val="28"/>
          <w:bdr w:val="single" w:sz="4" w:space="0" w:color="auto"/>
          <w:shd w:val="clear" w:color="auto" w:fill="DBE5F1" w:themeFill="accent1" w:themeFillTint="33"/>
        </w:rPr>
        <w:t>S</w:t>
      </w:r>
      <w:r w:rsidR="008D24E8" w:rsidRPr="00CA2047">
        <w:rPr>
          <w:rFonts w:cs="Arial"/>
          <w:b/>
          <w:spacing w:val="-3"/>
          <w:sz w:val="28"/>
          <w:bdr w:val="single" w:sz="4" w:space="0" w:color="auto"/>
          <w:shd w:val="clear" w:color="auto" w:fill="DBE5F1" w:themeFill="accent1" w:themeFillTint="33"/>
        </w:rPr>
        <w:t xml:space="preserve">í </w:t>
      </w:r>
      <w:r w:rsidRPr="00CA2047">
        <w:rPr>
          <w:rFonts w:cs="Arial"/>
          <w:b/>
          <w:spacing w:val="-3"/>
          <w:sz w:val="28"/>
          <w:bdr w:val="single" w:sz="4" w:space="0" w:color="auto"/>
          <w:shd w:val="clear" w:color="auto" w:fill="DBE5F1" w:themeFill="accent1" w:themeFillTint="33"/>
        </w:rPr>
        <w:t>/ No</w:t>
      </w:r>
      <w:r w:rsidRPr="00CA2047">
        <w:rPr>
          <w:rFonts w:cs="Arial"/>
          <w:spacing w:val="-3"/>
          <w:sz w:val="28"/>
        </w:rPr>
        <w:t xml:space="preserve"> </w:t>
      </w:r>
      <w:r w:rsidRPr="0074072E">
        <w:rPr>
          <w:rFonts w:cs="Arial"/>
          <w:i/>
          <w:spacing w:val="-3"/>
          <w:sz w:val="16"/>
          <w:szCs w:val="16"/>
        </w:rPr>
        <w:t>(Señalar la opción correcta)</w:t>
      </w:r>
    </w:p>
    <w:p w14:paraId="15BEC55B" w14:textId="77777777" w:rsidR="0074072E" w:rsidRPr="0074072E" w:rsidRDefault="0074072E" w:rsidP="003253BB">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Nombre del grupo/UTE: </w:t>
      </w:r>
    </w:p>
    <w:p w14:paraId="52A5EBCE" w14:textId="77777777" w:rsidR="0074072E" w:rsidRPr="0074072E" w:rsidRDefault="0074072E" w:rsidP="003253BB">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14:paraId="42541D12" w14:textId="77777777" w:rsidR="0074072E" w:rsidRPr="0074072E" w:rsidRDefault="0074072E" w:rsidP="003253BB">
      <w:pPr>
        <w:widowControl w:val="0"/>
        <w:numPr>
          <w:ilvl w:val="0"/>
          <w:numId w:val="4"/>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14:paraId="2FEC1036" w14:textId="77777777" w:rsidR="0074072E" w:rsidRPr="0074072E" w:rsidRDefault="0074072E" w:rsidP="003253BB">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14:paraId="0E36A4D6" w14:textId="77777777" w:rsidR="0074072E" w:rsidRPr="0074072E" w:rsidRDefault="0074072E" w:rsidP="003253BB">
      <w:pPr>
        <w:widowControl w:val="0"/>
        <w:numPr>
          <w:ilvl w:val="0"/>
          <w:numId w:val="4"/>
        </w:numPr>
        <w:tabs>
          <w:tab w:val="left" w:pos="-720"/>
        </w:tabs>
        <w:suppressAutoHyphens/>
        <w:autoSpaceDE w:val="0"/>
        <w:autoSpaceDN w:val="0"/>
        <w:rPr>
          <w:rFonts w:cs="Arial"/>
          <w:spacing w:val="-3"/>
        </w:rPr>
      </w:pPr>
      <w:r w:rsidRPr="0074072E">
        <w:rPr>
          <w:rFonts w:cs="Arial"/>
          <w:spacing w:val="-3"/>
        </w:rPr>
        <w:t>Representante del grupo/UTE:</w:t>
      </w:r>
    </w:p>
    <w:p w14:paraId="615E6894"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14:paraId="7DDED080"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14:paraId="67F1BD6D"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Correo Electrónico: ___________________________</w:t>
      </w:r>
    </w:p>
    <w:p w14:paraId="3FFCF369"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Teléfono: _____________________________________</w:t>
      </w:r>
    </w:p>
    <w:p w14:paraId="6612E3CD"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14:paraId="7DBA1572"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56D862E6" w14:textId="77777777" w:rsidR="00C1251D" w:rsidRDefault="00C1251D" w:rsidP="0074072E">
      <w:pPr>
        <w:widowControl w:val="0"/>
        <w:tabs>
          <w:tab w:val="left" w:pos="-720"/>
        </w:tabs>
        <w:suppressAutoHyphens/>
        <w:autoSpaceDE w:val="0"/>
        <w:autoSpaceDN w:val="0"/>
        <w:rPr>
          <w:rFonts w:cs="Arial"/>
          <w:spacing w:val="-3"/>
        </w:rPr>
      </w:pPr>
    </w:p>
    <w:p w14:paraId="66D5BEC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En el Sobre A de la presente licitación adjunto:</w:t>
      </w:r>
    </w:p>
    <w:p w14:paraId="3104EEFA" w14:textId="77777777" w:rsidR="0074072E" w:rsidRPr="0074072E" w:rsidRDefault="0074072E" w:rsidP="003253BB">
      <w:pPr>
        <w:widowControl w:val="0"/>
        <w:numPr>
          <w:ilvl w:val="0"/>
          <w:numId w:val="4"/>
        </w:numPr>
        <w:tabs>
          <w:tab w:val="left" w:pos="-720"/>
        </w:tabs>
        <w:suppressAutoHyphens/>
        <w:autoSpaceDE w:val="0"/>
        <w:autoSpaceDN w:val="0"/>
        <w:ind w:left="902" w:hanging="448"/>
        <w:rPr>
          <w:rFonts w:cs="Arial"/>
          <w:i/>
          <w:spacing w:val="-3"/>
        </w:rPr>
      </w:pPr>
      <w:r w:rsidRPr="0074072E">
        <w:rPr>
          <w:rFonts w:cs="Arial"/>
          <w:i/>
          <w:spacing w:val="-3"/>
        </w:rPr>
        <w:t>Declaración responsable firmada por todos los miembros de su compromiso de formalizar la UTE/agrupación en caso de resultar adjudicataria</w:t>
      </w:r>
    </w:p>
    <w:p w14:paraId="2550AB03" w14:textId="77777777" w:rsidR="0074072E" w:rsidRPr="0074072E" w:rsidRDefault="0074072E" w:rsidP="003253BB">
      <w:pPr>
        <w:widowControl w:val="0"/>
        <w:numPr>
          <w:ilvl w:val="0"/>
          <w:numId w:val="4"/>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14:paraId="22BD62CA" w14:textId="77777777" w:rsidR="0074072E" w:rsidRPr="0074072E" w:rsidRDefault="0074072E" w:rsidP="0074072E">
      <w:pPr>
        <w:widowControl w:val="0"/>
        <w:tabs>
          <w:tab w:val="left" w:pos="-720"/>
        </w:tabs>
        <w:suppressAutoHyphens/>
        <w:autoSpaceDE w:val="0"/>
        <w:autoSpaceDN w:val="0"/>
        <w:rPr>
          <w:rFonts w:cs="Arial"/>
          <w:spacing w:val="-3"/>
        </w:rPr>
      </w:pPr>
    </w:p>
    <w:p w14:paraId="5683AAE9" w14:textId="0B0816BE" w:rsidR="0074072E" w:rsidRPr="00F43DFF" w:rsidRDefault="005F49E4" w:rsidP="0074072E">
      <w:pPr>
        <w:widowControl w:val="0"/>
        <w:tabs>
          <w:tab w:val="left" w:pos="-720"/>
        </w:tabs>
        <w:suppressAutoHyphens/>
        <w:autoSpaceDE w:val="0"/>
        <w:autoSpaceDN w:val="0"/>
        <w:rPr>
          <w:rFonts w:cs="Arial"/>
          <w:b/>
          <w:spacing w:val="-3"/>
          <w:u w:val="single"/>
        </w:rPr>
      </w:pPr>
      <w:r w:rsidRPr="00F43DFF">
        <w:rPr>
          <w:rFonts w:cs="Arial"/>
          <w:b/>
          <w:spacing w:val="-3"/>
        </w:rPr>
        <w:t>1.</w:t>
      </w:r>
      <w:r w:rsidR="00125D64" w:rsidRPr="00F43DFF">
        <w:rPr>
          <w:rFonts w:cs="Arial"/>
          <w:b/>
          <w:spacing w:val="-3"/>
        </w:rPr>
        <w:t>3</w:t>
      </w:r>
      <w:r w:rsidR="0073603E" w:rsidRPr="00F43DFF">
        <w:rPr>
          <w:rFonts w:cs="Arial"/>
          <w:b/>
          <w:spacing w:val="-3"/>
        </w:rPr>
        <w:t>.</w:t>
      </w:r>
      <w:r w:rsidR="0074072E" w:rsidRPr="00F43DFF">
        <w:rPr>
          <w:rFonts w:cs="Arial"/>
          <w:b/>
          <w:spacing w:val="-3"/>
          <w:u w:val="single"/>
        </w:rPr>
        <w:t xml:space="preserve"> REPRESENTANTE DEL LICITADOR EN EL PROCEDIMIENTO DE LICITACIÓN</w:t>
      </w:r>
    </w:p>
    <w:p w14:paraId="14408A1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14:paraId="0AFE0E8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14:paraId="4F7F8AF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14:paraId="6B03C5C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0AC65FA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7750116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55B7D1A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07F24FEE" w14:textId="77777777" w:rsidR="0074072E" w:rsidRPr="0074072E" w:rsidRDefault="0074072E" w:rsidP="0074072E">
      <w:pPr>
        <w:widowControl w:val="0"/>
        <w:tabs>
          <w:tab w:val="left" w:pos="-720"/>
        </w:tabs>
        <w:suppressAutoHyphens/>
        <w:autoSpaceDE w:val="0"/>
        <w:autoSpaceDN w:val="0"/>
        <w:rPr>
          <w:rFonts w:cs="Arial"/>
          <w:b/>
          <w:spacing w:val="-3"/>
        </w:rPr>
      </w:pPr>
    </w:p>
    <w:p w14:paraId="75F11EA5" w14:textId="2093496B" w:rsidR="0074072E" w:rsidRPr="00F43DFF" w:rsidRDefault="009E1C47" w:rsidP="0074072E">
      <w:pPr>
        <w:widowControl w:val="0"/>
        <w:tabs>
          <w:tab w:val="left" w:pos="-720"/>
        </w:tabs>
        <w:suppressAutoHyphens/>
        <w:autoSpaceDE w:val="0"/>
        <w:autoSpaceDN w:val="0"/>
        <w:rPr>
          <w:rFonts w:cs="Arial"/>
          <w:b/>
          <w:spacing w:val="-3"/>
          <w:u w:val="single"/>
        </w:rPr>
      </w:pPr>
      <w:r w:rsidRPr="00F43DFF">
        <w:rPr>
          <w:rFonts w:cs="Arial"/>
          <w:b/>
          <w:spacing w:val="-3"/>
        </w:rPr>
        <w:t>1.</w:t>
      </w:r>
      <w:r w:rsidR="00125D64" w:rsidRPr="00F43DFF">
        <w:rPr>
          <w:rFonts w:cs="Arial"/>
          <w:b/>
          <w:spacing w:val="-3"/>
        </w:rPr>
        <w:t>4</w:t>
      </w:r>
      <w:r w:rsidR="0073603E" w:rsidRPr="00F43DFF">
        <w:rPr>
          <w:rFonts w:cs="Arial"/>
          <w:b/>
          <w:spacing w:val="-3"/>
        </w:rPr>
        <w:t>.</w:t>
      </w:r>
      <w:r w:rsidR="0074072E" w:rsidRPr="00F43DFF">
        <w:rPr>
          <w:rFonts w:cs="Arial"/>
          <w:b/>
          <w:spacing w:val="-3"/>
          <w:u w:val="single"/>
        </w:rPr>
        <w:t xml:space="preserve"> ACREDITACIÓN DE LA SOLVENCIA CON MEDIOS EXTERNOS</w:t>
      </w:r>
    </w:p>
    <w:p w14:paraId="3E31A131" w14:textId="77777777"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CA2047" w:rsidRPr="00CA2047">
        <w:rPr>
          <w:rFonts w:cs="Arial"/>
          <w:b/>
          <w:spacing w:val="-3"/>
          <w:sz w:val="28"/>
          <w:bdr w:val="single" w:sz="4" w:space="0" w:color="auto"/>
          <w:shd w:val="clear" w:color="auto" w:fill="DBE5F1" w:themeFill="accent1" w:themeFillTint="33"/>
        </w:rPr>
        <w:t>Sí / No</w:t>
      </w:r>
      <w:r w:rsidR="0074072E" w:rsidRPr="0074072E">
        <w:rPr>
          <w:rFonts w:cs="Arial"/>
          <w:spacing w:val="-3"/>
        </w:rPr>
        <w:t>.</w:t>
      </w:r>
    </w:p>
    <w:p w14:paraId="1101BB61" w14:textId="77777777"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14:paraId="0A7E4545" w14:textId="77777777" w:rsidR="0074072E" w:rsidRPr="0074072E" w:rsidRDefault="0074072E" w:rsidP="003253BB">
      <w:pPr>
        <w:widowControl w:val="0"/>
        <w:numPr>
          <w:ilvl w:val="0"/>
          <w:numId w:val="4"/>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2934110E" w14:textId="77777777" w:rsidR="0074072E" w:rsidRDefault="0074072E" w:rsidP="003253BB">
      <w:pPr>
        <w:widowControl w:val="0"/>
        <w:numPr>
          <w:ilvl w:val="0"/>
          <w:numId w:val="4"/>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14:paraId="4D7F0746" w14:textId="77777777" w:rsidR="00567BD6" w:rsidRPr="0074072E" w:rsidRDefault="00567BD6" w:rsidP="003253BB">
      <w:pPr>
        <w:widowControl w:val="0"/>
        <w:numPr>
          <w:ilvl w:val="0"/>
          <w:numId w:val="4"/>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14:paraId="1D46E352" w14:textId="77777777" w:rsidR="0074072E" w:rsidRDefault="0074072E" w:rsidP="0074072E">
      <w:pPr>
        <w:widowControl w:val="0"/>
        <w:tabs>
          <w:tab w:val="left" w:pos="-720"/>
        </w:tabs>
        <w:suppressAutoHyphens/>
        <w:autoSpaceDE w:val="0"/>
        <w:autoSpaceDN w:val="0"/>
        <w:rPr>
          <w:rFonts w:cs="Arial"/>
          <w:spacing w:val="-3"/>
        </w:rPr>
      </w:pPr>
    </w:p>
    <w:p w14:paraId="7CB5E416" w14:textId="77777777" w:rsidR="001212C1" w:rsidRPr="0074072E" w:rsidRDefault="001212C1" w:rsidP="0074072E">
      <w:pPr>
        <w:widowControl w:val="0"/>
        <w:tabs>
          <w:tab w:val="left" w:pos="-720"/>
        </w:tabs>
        <w:suppressAutoHyphens/>
        <w:autoSpaceDE w:val="0"/>
        <w:autoSpaceDN w:val="0"/>
        <w:rPr>
          <w:rFonts w:cs="Arial"/>
          <w:spacing w:val="-3"/>
        </w:rPr>
      </w:pPr>
    </w:p>
    <w:p w14:paraId="3260F1CA" w14:textId="77777777" w:rsidR="00EF6E30" w:rsidRPr="0073603E" w:rsidRDefault="00A912DF" w:rsidP="00EF6E30">
      <w:pPr>
        <w:widowControl w:val="0"/>
        <w:shd w:val="clear" w:color="auto" w:fill="C6D9F1" w:themeFill="text2" w:themeFillTint="33"/>
        <w:tabs>
          <w:tab w:val="left" w:pos="-720"/>
        </w:tabs>
        <w:suppressAutoHyphens/>
        <w:autoSpaceDE w:val="0"/>
        <w:autoSpaceDN w:val="0"/>
        <w:rPr>
          <w:rFonts w:cs="Arial"/>
          <w:b/>
          <w:spacing w:val="-3"/>
          <w:sz w:val="24"/>
        </w:rPr>
      </w:pPr>
      <w:r w:rsidRPr="0073603E">
        <w:rPr>
          <w:rFonts w:cs="Arial"/>
          <w:b/>
          <w:spacing w:val="-3"/>
          <w:sz w:val="24"/>
        </w:rPr>
        <w:lastRenderedPageBreak/>
        <w:t>2</w:t>
      </w:r>
      <w:r w:rsidR="00EF6E30" w:rsidRPr="0073603E">
        <w:rPr>
          <w:rFonts w:cs="Arial"/>
          <w:b/>
          <w:spacing w:val="-3"/>
          <w:sz w:val="24"/>
        </w:rPr>
        <w:t>. MOTIVO DE EXCLUSIÓN</w:t>
      </w:r>
    </w:p>
    <w:p w14:paraId="4C289332" w14:textId="4D74417F" w:rsidR="0074072E" w:rsidRPr="00F43DFF" w:rsidRDefault="0074072E" w:rsidP="0074072E">
      <w:pPr>
        <w:widowControl w:val="0"/>
        <w:tabs>
          <w:tab w:val="left" w:pos="-720"/>
        </w:tabs>
        <w:suppressAutoHyphens/>
        <w:autoSpaceDE w:val="0"/>
        <w:autoSpaceDN w:val="0"/>
        <w:rPr>
          <w:rFonts w:cs="Arial"/>
          <w:b/>
          <w:spacing w:val="-3"/>
          <w:u w:val="single"/>
        </w:rPr>
      </w:pPr>
      <w:r w:rsidRPr="00F43DFF">
        <w:rPr>
          <w:rFonts w:cs="Arial"/>
          <w:b/>
          <w:spacing w:val="-3"/>
        </w:rPr>
        <w:t>2.1.</w:t>
      </w:r>
      <w:r w:rsidRPr="00F43DFF">
        <w:rPr>
          <w:rFonts w:cs="Arial"/>
          <w:b/>
          <w:spacing w:val="-3"/>
          <w:u w:val="single"/>
        </w:rPr>
        <w:t xml:space="preserve"> CONDENAS PENALES</w:t>
      </w:r>
    </w:p>
    <w:p w14:paraId="4BA3C39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6492B325"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14:paraId="6AEF7CFD"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009ADAF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4FCFF719"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78475618"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63BEBE1E"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27907837"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6C609E5C"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51A81B18"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3924424F"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3F109B54"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3"/>
        <w:rPr>
          <w:rFonts w:cs="Arial"/>
          <w:spacing w:val="-3"/>
        </w:rPr>
      </w:pPr>
      <w:r w:rsidRPr="0074072E">
        <w:rPr>
          <w:rFonts w:cs="Arial"/>
          <w:spacing w:val="-3"/>
        </w:rPr>
        <w:t>Por fraude en el sentido del art 1 del Convenio relativo a la protección de los intereses financieros de las Comunidades Europeas (DO C 316 de 27.11.1995, p.48).</w:t>
      </w:r>
    </w:p>
    <w:p w14:paraId="7B23BC0E"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47A10FE5" w14:textId="77777777" w:rsidR="00FC1C2B" w:rsidRDefault="00FC1C2B" w:rsidP="0074072E">
      <w:pPr>
        <w:widowControl w:val="0"/>
        <w:tabs>
          <w:tab w:val="left" w:pos="-720"/>
          <w:tab w:val="num" w:pos="426"/>
        </w:tabs>
        <w:suppressAutoHyphens/>
        <w:autoSpaceDE w:val="0"/>
        <w:autoSpaceDN w:val="0"/>
        <w:ind w:left="426" w:hanging="283"/>
        <w:rPr>
          <w:rFonts w:cs="Arial"/>
          <w:spacing w:val="-3"/>
        </w:rPr>
      </w:pPr>
    </w:p>
    <w:p w14:paraId="24F25D6C" w14:textId="7D26769B" w:rsidR="0074072E" w:rsidRPr="0074072E" w:rsidRDefault="00C1251D" w:rsidP="0074072E">
      <w:pPr>
        <w:widowControl w:val="0"/>
        <w:tabs>
          <w:tab w:val="left" w:pos="-720"/>
          <w:tab w:val="num" w:pos="426"/>
        </w:tabs>
        <w:suppressAutoHyphens/>
        <w:autoSpaceDE w:val="0"/>
        <w:autoSpaceDN w:val="0"/>
        <w:ind w:left="426" w:hanging="283"/>
        <w:rPr>
          <w:rFonts w:cs="Arial"/>
          <w:spacing w:val="-3"/>
        </w:rPr>
      </w:pPr>
      <w:r>
        <w:rPr>
          <w:rFonts w:cs="Arial"/>
          <w:spacing w:val="-3"/>
        </w:rPr>
        <w:tab/>
      </w:r>
      <w:r w:rsidR="0074072E" w:rsidRPr="0074072E">
        <w:rPr>
          <w:rFonts w:cs="Arial"/>
          <w:spacing w:val="-3"/>
        </w:rPr>
        <w:t>Url: __________________________________</w:t>
      </w:r>
    </w:p>
    <w:p w14:paraId="00F6C74A"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Código: ______________________________</w:t>
      </w:r>
    </w:p>
    <w:p w14:paraId="16480733" w14:textId="77777777"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14:paraId="6448F489"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5DDA1C46"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37B8C30"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05BDD05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5DEEC809"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C7CFC14"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51DF59F1"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La información anterior se halla disponible sin coste en una base de datos de un Estado Miembro de la UE</w:t>
      </w:r>
      <w:r w:rsidR="00CA2047" w:rsidRPr="00CA2047">
        <w:rPr>
          <w:rFonts w:cs="Arial"/>
          <w:b/>
          <w:spacing w:val="-3"/>
          <w:sz w:val="28"/>
          <w:bdr w:val="single" w:sz="4" w:space="0" w:color="auto"/>
          <w:shd w:val="clear" w:color="auto" w:fill="DBE5F1" w:themeFill="accent1" w:themeFillTint="33"/>
        </w:rPr>
        <w:t xml:space="preserve"> Sí / No</w:t>
      </w:r>
      <w:r w:rsidR="00CA2047"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008A41C1"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53093C5D"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245D9EEB"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36A6683A"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28F93E28"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7CD24A23"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2A73171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lastRenderedPageBreak/>
        <w:t>Código: ______________________________</w:t>
      </w:r>
    </w:p>
    <w:p w14:paraId="61D3B4B5" w14:textId="62927C97" w:rsidR="00EF6E30" w:rsidRPr="00C1251D" w:rsidRDefault="0074072E" w:rsidP="00C1251D">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11C86DA1" w14:textId="000184C0" w:rsidR="0074072E" w:rsidRPr="00F43DFF" w:rsidRDefault="0074072E" w:rsidP="0074072E">
      <w:pPr>
        <w:widowControl w:val="0"/>
        <w:tabs>
          <w:tab w:val="left" w:pos="-720"/>
        </w:tabs>
        <w:suppressAutoHyphens/>
        <w:autoSpaceDE w:val="0"/>
        <w:autoSpaceDN w:val="0"/>
        <w:rPr>
          <w:rFonts w:cs="Arial"/>
          <w:b/>
          <w:spacing w:val="-3"/>
          <w:u w:val="single"/>
        </w:rPr>
      </w:pPr>
      <w:r w:rsidRPr="00F43DFF">
        <w:rPr>
          <w:rFonts w:cs="Arial"/>
          <w:b/>
          <w:spacing w:val="-3"/>
        </w:rPr>
        <w:t>2.2.</w:t>
      </w:r>
      <w:r w:rsidRPr="00F43DFF">
        <w:rPr>
          <w:rFonts w:cs="Arial"/>
          <w:b/>
          <w:spacing w:val="-3"/>
          <w:u w:val="single"/>
        </w:rPr>
        <w:t xml:space="preserve"> PAGO DE IMPUESTOS O DE COTIZACIONES A LA SEGURIDAD SOCIAL</w:t>
      </w:r>
    </w:p>
    <w:p w14:paraId="51228637" w14:textId="554E6488" w:rsidR="0074072E" w:rsidRPr="00C1251D" w:rsidRDefault="0074072E" w:rsidP="0074072E">
      <w:pPr>
        <w:widowControl w:val="0"/>
        <w:tabs>
          <w:tab w:val="left" w:pos="-720"/>
        </w:tabs>
        <w:suppressAutoHyphens/>
        <w:autoSpaceDE w:val="0"/>
        <w:autoSpaceDN w:val="0"/>
        <w:rPr>
          <w:rFonts w:cs="Arial"/>
          <w:spacing w:val="-3"/>
          <w:u w:val="single"/>
        </w:rPr>
      </w:pPr>
      <w:r w:rsidRPr="00497CCF">
        <w:rPr>
          <w:rFonts w:cs="Arial"/>
          <w:spacing w:val="-3"/>
        </w:rPr>
        <w:t>2.2.1.</w:t>
      </w:r>
      <w:r w:rsidRPr="00C1251D">
        <w:rPr>
          <w:rFonts w:cs="Arial"/>
          <w:spacing w:val="-3"/>
          <w:u w:val="single"/>
        </w:rPr>
        <w:t xml:space="preserve"> Pago de impuestos</w:t>
      </w:r>
    </w:p>
    <w:p w14:paraId="3483C5D2"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rellenará lo siguiente)</w:t>
      </w:r>
    </w:p>
    <w:p w14:paraId="3E48DAF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0C04E8C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336228B4" w14:textId="77777777"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El incumplimiento ha quedado establecido por medios distintos de una resolución judicial o administrativa:</w:t>
      </w:r>
    </w:p>
    <w:p w14:paraId="57C04D2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 </w:t>
      </w:r>
      <w:r w:rsidR="00CA2047" w:rsidRPr="00CA2047">
        <w:rPr>
          <w:rFonts w:cs="Arial"/>
          <w:b/>
          <w:spacing w:val="-3"/>
          <w:sz w:val="28"/>
          <w:bdr w:val="single" w:sz="4" w:space="0" w:color="auto"/>
          <w:shd w:val="clear" w:color="auto" w:fill="DBE5F1" w:themeFill="accent1" w:themeFillTint="33"/>
        </w:rPr>
        <w:t>Sí / No</w:t>
      </w:r>
    </w:p>
    <w:p w14:paraId="075C506C" w14:textId="48CD693D"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14:paraId="7B85F9C0"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CA2047"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que el incumplimiento sea por resolución)</w:t>
      </w:r>
    </w:p>
    <w:p w14:paraId="5DCB35A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  ___________________________________________ (</w:t>
      </w:r>
      <w:r w:rsidRPr="0074072E">
        <w:rPr>
          <w:rFonts w:cs="Arial"/>
          <w:i/>
          <w:spacing w:val="-3"/>
          <w:sz w:val="16"/>
        </w:rPr>
        <w:t>En caso de que sea firme y vinculante)</w:t>
      </w:r>
    </w:p>
    <w:p w14:paraId="57D55D7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2F709C37" w14:textId="77777777"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de un Estado Miembro de la UE:</w:t>
      </w:r>
    </w:p>
    <w:p w14:paraId="0E25C3F9"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59DBE0B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63482A8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6294BF1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7F7459E1"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spacing w:val="-3"/>
        </w:rPr>
        <w:t>El licitador al que represento ha cumplido con sus obligaciones relativas al pago de impuestos, en el país en el que está establecido y en España:</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rellenan los 2 apartados sig.)</w:t>
      </w:r>
    </w:p>
    <w:p w14:paraId="2DA8FC3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46E1481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46C621BE" w14:textId="77777777" w:rsidR="00F95FFE" w:rsidRDefault="00F95FFE" w:rsidP="0074072E">
      <w:pPr>
        <w:widowControl w:val="0"/>
        <w:tabs>
          <w:tab w:val="left" w:pos="-720"/>
        </w:tabs>
        <w:suppressAutoHyphens/>
        <w:autoSpaceDE w:val="0"/>
        <w:autoSpaceDN w:val="0"/>
        <w:rPr>
          <w:rFonts w:cs="Arial"/>
          <w:spacing w:val="-3"/>
        </w:rPr>
      </w:pPr>
    </w:p>
    <w:p w14:paraId="4B96657A" w14:textId="67D73982" w:rsidR="0074072E" w:rsidRPr="00C1251D" w:rsidRDefault="0074072E" w:rsidP="0074072E">
      <w:pPr>
        <w:widowControl w:val="0"/>
        <w:tabs>
          <w:tab w:val="left" w:pos="-720"/>
        </w:tabs>
        <w:suppressAutoHyphens/>
        <w:autoSpaceDE w:val="0"/>
        <w:autoSpaceDN w:val="0"/>
        <w:rPr>
          <w:rFonts w:cs="Arial"/>
          <w:spacing w:val="-3"/>
          <w:u w:val="single"/>
        </w:rPr>
      </w:pPr>
      <w:r w:rsidRPr="00497CCF">
        <w:rPr>
          <w:rFonts w:cs="Arial"/>
          <w:spacing w:val="-3"/>
        </w:rPr>
        <w:t>2.2.2</w:t>
      </w:r>
      <w:r w:rsidRPr="0073603E">
        <w:rPr>
          <w:rFonts w:cs="Arial"/>
          <w:spacing w:val="-3"/>
        </w:rPr>
        <w:t>.</w:t>
      </w:r>
      <w:r w:rsidRPr="00C1251D">
        <w:rPr>
          <w:rFonts w:cs="Arial"/>
          <w:spacing w:val="-3"/>
          <w:u w:val="single"/>
        </w:rPr>
        <w:t xml:space="preserve"> Pago de cotizaciones a la seguridad social</w:t>
      </w:r>
    </w:p>
    <w:p w14:paraId="63BFE717"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al que represento ha cumplido con sus obligaciones relativas al pago de las cotizaciones a la seguridad </w:t>
      </w:r>
      <w:r w:rsidRPr="0074072E">
        <w:rPr>
          <w:rFonts w:cs="Arial"/>
          <w:spacing w:val="-3"/>
        </w:rPr>
        <w:lastRenderedPageBreak/>
        <w:t>social, en el país en el que está establecido o en el España:</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rellenará lo siguiente)</w:t>
      </w:r>
    </w:p>
    <w:p w14:paraId="54113B2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3417A3F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09FAB957" w14:textId="77777777"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El incumplimiento ha quedado establecido por medios distintos de una resoluci</w:t>
      </w:r>
      <w:r w:rsidR="00EF6E30">
        <w:rPr>
          <w:rFonts w:cs="Arial"/>
          <w:spacing w:val="-3"/>
        </w:rPr>
        <w:t>ón judicial o administrativa:</w:t>
      </w:r>
    </w:p>
    <w:p w14:paraId="72A4FA52" w14:textId="77777777" w:rsidR="0074072E" w:rsidRPr="0074072E" w:rsidRDefault="00EF6E30" w:rsidP="0074072E">
      <w:pPr>
        <w:widowControl w:val="0"/>
        <w:tabs>
          <w:tab w:val="left" w:pos="-720"/>
        </w:tabs>
        <w:suppressAutoHyphens/>
        <w:autoSpaceDE w:val="0"/>
        <w:autoSpaceDN w:val="0"/>
        <w:rPr>
          <w:rFonts w:cs="Arial"/>
          <w:i/>
          <w:spacing w:val="-3"/>
          <w:sz w:val="16"/>
        </w:rPr>
      </w:pPr>
      <w:r>
        <w:rPr>
          <w:rFonts w:cs="Arial"/>
          <w:spacing w:val="-3"/>
        </w:rPr>
        <w:t xml:space="preserve"> </w:t>
      </w:r>
      <w:r w:rsidR="00CA2047" w:rsidRPr="00CA2047">
        <w:rPr>
          <w:rFonts w:cs="Arial"/>
          <w:b/>
          <w:spacing w:val="-3"/>
          <w:sz w:val="28"/>
          <w:bdr w:val="single" w:sz="4" w:space="0" w:color="auto"/>
          <w:shd w:val="clear" w:color="auto" w:fill="DBE5F1" w:themeFill="accent1" w:themeFillTint="33"/>
        </w:rPr>
        <w:t>Sí / No</w:t>
      </w:r>
    </w:p>
    <w:p w14:paraId="3E24131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14:paraId="08FCA057"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La resolución anterior es firme y vinculante</w:t>
      </w:r>
      <w:r w:rsidR="00CA2047">
        <w:rPr>
          <w:rFonts w:cs="Arial"/>
          <w:spacing w:val="-3"/>
        </w:rPr>
        <w:t xml:space="preserve">: </w:t>
      </w:r>
      <w:r w:rsidR="00CA2047" w:rsidRPr="00CA2047">
        <w:rPr>
          <w:rFonts w:cs="Arial"/>
          <w:b/>
          <w:spacing w:val="-3"/>
          <w:sz w:val="28"/>
          <w:bdr w:val="single" w:sz="4" w:space="0" w:color="auto"/>
          <w:shd w:val="clear" w:color="auto" w:fill="DBE5F1" w:themeFill="accent1" w:themeFillTint="33"/>
        </w:rPr>
        <w:t xml:space="preserve"> Sí / No</w:t>
      </w:r>
      <w:r w:rsidR="00CA2047" w:rsidRPr="00CA2047">
        <w:rPr>
          <w:rFonts w:cs="Arial"/>
          <w:spacing w:val="-3"/>
          <w:sz w:val="28"/>
        </w:rPr>
        <w:t xml:space="preserve"> </w:t>
      </w:r>
      <w:r w:rsidRPr="0074072E">
        <w:rPr>
          <w:rFonts w:cs="Arial"/>
          <w:i/>
          <w:spacing w:val="-3"/>
          <w:sz w:val="16"/>
        </w:rPr>
        <w:t>(En caso de haberse establecido por resolución judicial o administrativa)</w:t>
      </w:r>
    </w:p>
    <w:p w14:paraId="5E9FD450"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  ___________________________________________</w:t>
      </w:r>
      <w:r w:rsidRPr="0074072E">
        <w:rPr>
          <w:rFonts w:cs="Arial"/>
          <w:i/>
          <w:spacing w:val="-3"/>
          <w:sz w:val="16"/>
        </w:rPr>
        <w:t>(En caso de que sea firme y vinculante)</w:t>
      </w:r>
    </w:p>
    <w:p w14:paraId="34A0EF6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1D0E3E28"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46734D4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5068D1A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6040796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47DDD3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rellenan los 2 apartados sig.)</w:t>
      </w:r>
    </w:p>
    <w:p w14:paraId="0B9CC32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17F6804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66A44C4E" w14:textId="77777777" w:rsidR="0074072E" w:rsidRDefault="0074072E" w:rsidP="0074072E">
      <w:pPr>
        <w:widowControl w:val="0"/>
        <w:tabs>
          <w:tab w:val="left" w:pos="-720"/>
        </w:tabs>
        <w:suppressAutoHyphens/>
        <w:autoSpaceDE w:val="0"/>
        <w:autoSpaceDN w:val="0"/>
        <w:rPr>
          <w:rFonts w:cs="Arial"/>
          <w:spacing w:val="-3"/>
        </w:rPr>
      </w:pPr>
    </w:p>
    <w:p w14:paraId="481039BB" w14:textId="5F6A33F5" w:rsidR="0074072E" w:rsidRPr="00F43DFF" w:rsidRDefault="0074072E" w:rsidP="0074072E">
      <w:pPr>
        <w:widowControl w:val="0"/>
        <w:tabs>
          <w:tab w:val="left" w:pos="-720"/>
        </w:tabs>
        <w:suppressAutoHyphens/>
        <w:autoSpaceDE w:val="0"/>
        <w:autoSpaceDN w:val="0"/>
        <w:rPr>
          <w:rFonts w:cs="Arial"/>
          <w:b/>
          <w:spacing w:val="-3"/>
          <w:u w:val="single"/>
        </w:rPr>
      </w:pPr>
      <w:r w:rsidRPr="00F43DFF">
        <w:rPr>
          <w:rFonts w:cs="Arial"/>
          <w:b/>
          <w:spacing w:val="-3"/>
        </w:rPr>
        <w:t>2.3.</w:t>
      </w:r>
      <w:r w:rsidRPr="00F43DFF">
        <w:rPr>
          <w:rFonts w:cs="Arial"/>
          <w:b/>
          <w:spacing w:val="-3"/>
          <w:u w:val="single"/>
        </w:rPr>
        <w:t xml:space="preserve"> INSOLVENCIA, CONFLICTOS DE INTERESES O LA FALTA PROFESIONAL</w:t>
      </w:r>
    </w:p>
    <w:p w14:paraId="31839C44"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i/>
          <w:spacing w:val="-3"/>
          <w:sz w:val="16"/>
        </w:rPr>
        <w:t>(En caso de incumplimiento, se indicará lo siguiente)</w:t>
      </w:r>
    </w:p>
    <w:p w14:paraId="210EB4A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14:paraId="4C35E76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Preceptos incumplidos: ______________________________________________________________</w:t>
      </w:r>
    </w:p>
    <w:p w14:paraId="4AFB27B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14:paraId="01F43AF5" w14:textId="378EC005" w:rsidR="0074072E" w:rsidRPr="00F43DFF" w:rsidRDefault="0074072E" w:rsidP="0074072E">
      <w:pPr>
        <w:widowControl w:val="0"/>
        <w:tabs>
          <w:tab w:val="left" w:pos="-720"/>
        </w:tabs>
        <w:suppressAutoHyphens/>
        <w:autoSpaceDE w:val="0"/>
        <w:autoSpaceDN w:val="0"/>
        <w:rPr>
          <w:rFonts w:cs="Arial"/>
          <w:b/>
          <w:spacing w:val="-3"/>
          <w:u w:val="single"/>
        </w:rPr>
      </w:pPr>
      <w:r w:rsidRPr="00F43DFF">
        <w:rPr>
          <w:rFonts w:cs="Arial"/>
          <w:b/>
          <w:spacing w:val="-3"/>
        </w:rPr>
        <w:t>2.</w:t>
      </w:r>
      <w:r w:rsidR="00EF6E30" w:rsidRPr="00F43DFF">
        <w:rPr>
          <w:rFonts w:cs="Arial"/>
          <w:b/>
          <w:spacing w:val="-3"/>
        </w:rPr>
        <w:t>4</w:t>
      </w:r>
      <w:r w:rsidR="0073603E" w:rsidRPr="00F43DFF">
        <w:rPr>
          <w:rFonts w:cs="Arial"/>
          <w:b/>
          <w:spacing w:val="-3"/>
          <w:u w:val="single"/>
        </w:rPr>
        <w:t>.</w:t>
      </w:r>
      <w:r w:rsidRPr="00F43DFF">
        <w:rPr>
          <w:rFonts w:cs="Arial"/>
          <w:b/>
          <w:spacing w:val="-3"/>
          <w:u w:val="single"/>
        </w:rPr>
        <w:t xml:space="preserve"> SOMETIMIENTO A FUERO NACIONAL</w:t>
      </w:r>
    </w:p>
    <w:p w14:paraId="11867F0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14:paraId="6FC407F5" w14:textId="77777777" w:rsidR="0074072E" w:rsidRPr="0074072E" w:rsidRDefault="0074072E" w:rsidP="0074072E">
      <w:pPr>
        <w:widowControl w:val="0"/>
        <w:tabs>
          <w:tab w:val="left" w:pos="-720"/>
        </w:tabs>
        <w:suppressAutoHyphens/>
        <w:autoSpaceDE w:val="0"/>
        <w:autoSpaceDN w:val="0"/>
        <w:rPr>
          <w:rFonts w:cs="Arial"/>
          <w:b/>
          <w:spacing w:val="-3"/>
        </w:rPr>
      </w:pPr>
    </w:p>
    <w:p w14:paraId="4E723FBC" w14:textId="35316442" w:rsidR="0074072E" w:rsidRPr="00F43DFF" w:rsidRDefault="0074072E" w:rsidP="0074072E">
      <w:pPr>
        <w:widowControl w:val="0"/>
        <w:tabs>
          <w:tab w:val="left" w:pos="-720"/>
        </w:tabs>
        <w:suppressAutoHyphens/>
        <w:autoSpaceDE w:val="0"/>
        <w:autoSpaceDN w:val="0"/>
        <w:rPr>
          <w:rFonts w:cs="Arial"/>
          <w:b/>
          <w:spacing w:val="-3"/>
          <w:u w:val="single"/>
        </w:rPr>
      </w:pPr>
      <w:r w:rsidRPr="00F43DFF">
        <w:rPr>
          <w:rFonts w:cs="Arial"/>
          <w:b/>
          <w:spacing w:val="-3"/>
        </w:rPr>
        <w:t>2.</w:t>
      </w:r>
      <w:r w:rsidR="00EF6E30" w:rsidRPr="00F43DFF">
        <w:rPr>
          <w:rFonts w:cs="Arial"/>
          <w:b/>
          <w:spacing w:val="-3"/>
        </w:rPr>
        <w:t>5</w:t>
      </w:r>
      <w:r w:rsidR="0073603E" w:rsidRPr="00F43DFF">
        <w:rPr>
          <w:rFonts w:cs="Arial"/>
          <w:b/>
          <w:spacing w:val="-3"/>
        </w:rPr>
        <w:t>.</w:t>
      </w:r>
      <w:r w:rsidRPr="00F43DFF">
        <w:rPr>
          <w:rFonts w:cs="Arial"/>
          <w:b/>
          <w:spacing w:val="-3"/>
          <w:u w:val="single"/>
        </w:rPr>
        <w:t xml:space="preserve"> MOTIVOS DE EXCLUSIÓN NACIONALES</w:t>
      </w:r>
    </w:p>
    <w:p w14:paraId="1003E159" w14:textId="77777777"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r w:rsidR="00567BD6" w:rsidRPr="0022620B">
        <w:rPr>
          <w:lang w:val="es-ES_tradnl"/>
        </w:rPr>
        <w:t>por la que se transponen al ordenamiento jurídico español las Directivas del Parlamento Europeo y del Consejo 2014/23/UE y 2014/24/UE, de 26 de febrero de 2014</w:t>
      </w:r>
    </w:p>
    <w:p w14:paraId="7FE8C2D5" w14:textId="77777777" w:rsidR="00567BD6" w:rsidRPr="0074072E" w:rsidRDefault="00567BD6" w:rsidP="0074072E">
      <w:pPr>
        <w:widowControl w:val="0"/>
        <w:tabs>
          <w:tab w:val="left" w:pos="-720"/>
        </w:tabs>
        <w:suppressAutoHyphens/>
        <w:autoSpaceDE w:val="0"/>
        <w:autoSpaceDN w:val="0"/>
        <w:rPr>
          <w:rFonts w:cs="Arial"/>
          <w:spacing w:val="-3"/>
        </w:rPr>
      </w:pPr>
    </w:p>
    <w:p w14:paraId="1F876BBA" w14:textId="488A3D67" w:rsidR="0074072E" w:rsidRPr="00F43DFF" w:rsidRDefault="0074072E" w:rsidP="0074072E">
      <w:pPr>
        <w:widowControl w:val="0"/>
        <w:tabs>
          <w:tab w:val="left" w:pos="-720"/>
        </w:tabs>
        <w:suppressAutoHyphens/>
        <w:autoSpaceDE w:val="0"/>
        <w:autoSpaceDN w:val="0"/>
        <w:rPr>
          <w:rFonts w:cs="Arial"/>
          <w:b/>
          <w:spacing w:val="-3"/>
          <w:u w:val="single"/>
        </w:rPr>
      </w:pPr>
      <w:r w:rsidRPr="00F43DFF">
        <w:rPr>
          <w:rFonts w:cs="Arial"/>
          <w:b/>
          <w:spacing w:val="-3"/>
        </w:rPr>
        <w:t>2</w:t>
      </w:r>
      <w:r w:rsidR="00EF6E30" w:rsidRPr="00F43DFF">
        <w:rPr>
          <w:rFonts w:cs="Arial"/>
          <w:b/>
          <w:spacing w:val="-3"/>
        </w:rPr>
        <w:t>.6</w:t>
      </w:r>
      <w:r w:rsidRPr="00F43DFF">
        <w:rPr>
          <w:rFonts w:cs="Arial"/>
          <w:b/>
          <w:spacing w:val="-3"/>
        </w:rPr>
        <w:t>-</w:t>
      </w:r>
      <w:r w:rsidRPr="00F43DFF">
        <w:rPr>
          <w:rFonts w:cs="Arial"/>
          <w:b/>
          <w:spacing w:val="-3"/>
          <w:u w:val="single"/>
        </w:rPr>
        <w:t xml:space="preserve"> PERTENENCIA A GRUPO EMPRESARIAL</w:t>
      </w:r>
    </w:p>
    <w:p w14:paraId="293C8C4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CA2047" w:rsidRPr="00CA2047">
        <w:rPr>
          <w:rFonts w:cs="Arial"/>
          <w:b/>
          <w:spacing w:val="-3"/>
          <w:sz w:val="28"/>
          <w:bdr w:val="single" w:sz="4" w:space="0" w:color="auto"/>
          <w:shd w:val="clear" w:color="auto" w:fill="DBE5F1" w:themeFill="accent1" w:themeFillTint="33"/>
        </w:rPr>
        <w:t>Sí / No</w:t>
      </w:r>
    </w:p>
    <w:p w14:paraId="12DE1AC5"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14:paraId="6DB5BA06"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6FAE7CCD"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13F6B1CC" w14:textId="77777777" w:rsidR="0074072E" w:rsidRPr="0074072E" w:rsidRDefault="0074072E" w:rsidP="0074072E">
      <w:pPr>
        <w:widowControl w:val="0"/>
        <w:tabs>
          <w:tab w:val="left" w:pos="-720"/>
        </w:tabs>
        <w:suppressAutoHyphens/>
        <w:autoSpaceDE w:val="0"/>
        <w:autoSpaceDN w:val="0"/>
        <w:rPr>
          <w:rFonts w:cs="Arial"/>
          <w:b/>
          <w:i/>
          <w:spacing w:val="-3"/>
          <w:sz w:val="16"/>
          <w:szCs w:val="16"/>
        </w:rPr>
      </w:pPr>
    </w:p>
    <w:p w14:paraId="7A0F932E" w14:textId="77777777" w:rsidR="00EF6E30" w:rsidRDefault="00EF6E30">
      <w:pPr>
        <w:spacing w:before="0" w:after="0" w:line="240" w:lineRule="auto"/>
        <w:jc w:val="left"/>
        <w:rPr>
          <w:rFonts w:cs="Arial"/>
          <w:spacing w:val="-3"/>
        </w:rPr>
      </w:pPr>
      <w:r>
        <w:rPr>
          <w:rFonts w:cs="Arial"/>
          <w:spacing w:val="-3"/>
        </w:rPr>
        <w:br w:type="page"/>
      </w:r>
    </w:p>
    <w:p w14:paraId="428E5521" w14:textId="77777777" w:rsidR="00EF6E30" w:rsidRPr="00802F1D" w:rsidRDefault="00A912DF"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sidRPr="00C1251D">
        <w:rPr>
          <w:rFonts w:cs="Arial"/>
          <w:b/>
          <w:spacing w:val="-3"/>
          <w:sz w:val="24"/>
        </w:rPr>
        <w:lastRenderedPageBreak/>
        <w:t>3</w:t>
      </w:r>
      <w:r w:rsidR="00EF6E30" w:rsidRPr="00C1251D">
        <w:rPr>
          <w:rFonts w:cs="Arial"/>
          <w:b/>
          <w:spacing w:val="-3"/>
          <w:sz w:val="24"/>
        </w:rPr>
        <w:t>.</w:t>
      </w:r>
      <w:r w:rsidR="00EF6E30" w:rsidRPr="0073603E">
        <w:rPr>
          <w:rFonts w:cs="Arial"/>
          <w:b/>
          <w:spacing w:val="-3"/>
          <w:sz w:val="24"/>
        </w:rPr>
        <w:t xml:space="preserve"> SOLVENCIA ECONÓMICA Y FINANCIERA</w:t>
      </w:r>
    </w:p>
    <w:p w14:paraId="6964B1EC" w14:textId="17826298" w:rsidR="0074072E" w:rsidRPr="00F43DFF" w:rsidRDefault="0073603E" w:rsidP="0074072E">
      <w:pPr>
        <w:widowControl w:val="0"/>
        <w:tabs>
          <w:tab w:val="left" w:pos="-720"/>
        </w:tabs>
        <w:suppressAutoHyphens/>
        <w:autoSpaceDE w:val="0"/>
        <w:autoSpaceDN w:val="0"/>
        <w:rPr>
          <w:rFonts w:ascii="DejaVuSans" w:hAnsi="DejaVuSans" w:cs="DejaVuSans"/>
          <w:b/>
          <w:color w:val="000000"/>
          <w:u w:val="single"/>
        </w:rPr>
      </w:pPr>
      <w:r w:rsidRPr="00F43DFF">
        <w:rPr>
          <w:rFonts w:cs="Arial"/>
          <w:b/>
          <w:spacing w:val="-3"/>
        </w:rPr>
        <w:t>3.1.</w:t>
      </w:r>
      <w:r w:rsidR="008D24E8" w:rsidRPr="00F43DFF">
        <w:rPr>
          <w:rFonts w:cs="Arial"/>
          <w:b/>
          <w:spacing w:val="-3"/>
          <w:u w:val="single"/>
        </w:rPr>
        <w:t xml:space="preserve"> VOLUMEN ANUAL</w:t>
      </w:r>
      <w:r w:rsidRPr="00F43DFF">
        <w:rPr>
          <w:rFonts w:cs="Arial"/>
          <w:b/>
          <w:spacing w:val="-3"/>
          <w:u w:val="single"/>
        </w:rPr>
        <w:t xml:space="preserve"> DE NEGOCIO</w:t>
      </w:r>
    </w:p>
    <w:p w14:paraId="570A89E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sidR="008D24E8">
        <w:rPr>
          <w:rFonts w:cs="Arial"/>
          <w:spacing w:val="-3"/>
        </w:rPr>
        <w:t>referido al mejor de los últimos tres ejer</w:t>
      </w:r>
      <w:r w:rsidRPr="0074072E">
        <w:rPr>
          <w:rFonts w:cs="Arial"/>
          <w:spacing w:val="-3"/>
        </w:rPr>
        <w:t xml:space="preserve">cicios </w:t>
      </w:r>
      <w:r w:rsidR="008D24E8">
        <w:rPr>
          <w:rFonts w:cs="Arial"/>
          <w:spacing w:val="-3"/>
        </w:rPr>
        <w:t>disponibles e</w:t>
      </w:r>
      <w:r w:rsidRPr="0074072E">
        <w:rPr>
          <w:rFonts w:cs="Arial"/>
          <w:spacing w:val="-3"/>
        </w:rPr>
        <w:t>n el anuncio pertinente y los pliegos de la contratación: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74072E" w14:paraId="5447E8DE" w14:textId="77777777" w:rsidTr="0074072E">
        <w:trPr>
          <w:trHeight w:val="378"/>
        </w:trPr>
        <w:tc>
          <w:tcPr>
            <w:tcW w:w="5954" w:type="dxa"/>
            <w:shd w:val="clear" w:color="auto" w:fill="auto"/>
            <w:vAlign w:val="center"/>
          </w:tcPr>
          <w:p w14:paraId="4A58E3E4" w14:textId="77777777" w:rsidR="0074072E" w:rsidRPr="0074072E" w:rsidRDefault="008D24E8" w:rsidP="008D24E8">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Anualidad</w:t>
            </w:r>
            <w:r w:rsidR="0074072E" w:rsidRPr="0074072E">
              <w:rPr>
                <w:rFonts w:cs="Arial"/>
                <w:b/>
                <w:i/>
                <w:spacing w:val="-3"/>
              </w:rPr>
              <w:t xml:space="preserve"> a las que s</w:t>
            </w:r>
            <w:r>
              <w:rPr>
                <w:rFonts w:cs="Arial"/>
                <w:b/>
                <w:i/>
                <w:spacing w:val="-3"/>
              </w:rPr>
              <w:t>e refiere el volumen de negocio</w:t>
            </w:r>
          </w:p>
        </w:tc>
        <w:tc>
          <w:tcPr>
            <w:tcW w:w="2268" w:type="dxa"/>
            <w:shd w:val="clear" w:color="auto" w:fill="auto"/>
            <w:vAlign w:val="center"/>
          </w:tcPr>
          <w:p w14:paraId="4F2B8987" w14:textId="77777777" w:rsidR="0074072E" w:rsidRPr="0074072E" w:rsidRDefault="0074072E" w:rsidP="0074072E">
            <w:pPr>
              <w:autoSpaceDE w:val="0"/>
              <w:autoSpaceDN w:val="0"/>
              <w:adjustRightInd w:val="0"/>
              <w:jc w:val="center"/>
              <w:rPr>
                <w:rFonts w:ascii="DejaVuSans-Bold" w:hAnsi="DejaVuSans-Bold" w:cs="DejaVuSans-Bold"/>
                <w:b/>
                <w:bCs/>
                <w:i/>
                <w:color w:val="000000"/>
              </w:rPr>
            </w:pPr>
          </w:p>
        </w:tc>
      </w:tr>
      <w:tr w:rsidR="0074072E" w:rsidRPr="0074072E" w14:paraId="5EB1B591" w14:textId="77777777" w:rsidTr="0074072E">
        <w:trPr>
          <w:trHeight w:val="412"/>
        </w:trPr>
        <w:tc>
          <w:tcPr>
            <w:tcW w:w="5954" w:type="dxa"/>
            <w:shd w:val="clear" w:color="auto" w:fill="auto"/>
            <w:vAlign w:val="center"/>
          </w:tcPr>
          <w:p w14:paraId="65BD6AE8" w14:textId="3BBEF543" w:rsidR="0074072E" w:rsidRPr="0074072E" w:rsidRDefault="008D24E8" w:rsidP="00497CCF">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Volumen anual de negocios</w:t>
            </w:r>
            <w:r w:rsidR="00497CCF">
              <w:rPr>
                <w:rFonts w:cs="Arial"/>
                <w:b/>
                <w:i/>
                <w:spacing w:val="-3"/>
              </w:rPr>
              <w:t xml:space="preserve"> </w:t>
            </w:r>
          </w:p>
        </w:tc>
        <w:tc>
          <w:tcPr>
            <w:tcW w:w="2268" w:type="dxa"/>
            <w:shd w:val="clear" w:color="auto" w:fill="auto"/>
            <w:vAlign w:val="center"/>
          </w:tcPr>
          <w:p w14:paraId="2EBB3374" w14:textId="77777777" w:rsidR="0074072E" w:rsidRPr="0074072E" w:rsidRDefault="0074072E" w:rsidP="0074072E">
            <w:pPr>
              <w:autoSpaceDE w:val="0"/>
              <w:autoSpaceDN w:val="0"/>
              <w:adjustRightInd w:val="0"/>
              <w:jc w:val="center"/>
              <w:rPr>
                <w:rFonts w:ascii="DejaVuSans-Bold" w:hAnsi="DejaVuSans-Bold" w:cs="DejaVuSans-Bold"/>
                <w:b/>
                <w:bCs/>
                <w:i/>
                <w:color w:val="000000"/>
              </w:rPr>
            </w:pPr>
          </w:p>
        </w:tc>
      </w:tr>
    </w:tbl>
    <w:p w14:paraId="628F6001" w14:textId="77777777" w:rsidR="0074072E" w:rsidRPr="0074072E" w:rsidRDefault="0074072E" w:rsidP="0074072E">
      <w:pPr>
        <w:autoSpaceDE w:val="0"/>
        <w:autoSpaceDN w:val="0"/>
        <w:adjustRightInd w:val="0"/>
        <w:rPr>
          <w:rFonts w:ascii="DejaVuSans-Bold" w:hAnsi="DejaVuSans-Bold" w:cs="DejaVuSans-Bold"/>
          <w:b/>
          <w:bCs/>
          <w:i/>
          <w:color w:val="000000"/>
        </w:rPr>
      </w:pPr>
    </w:p>
    <w:p w14:paraId="3162E885" w14:textId="77777777"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p>
    <w:p w14:paraId="3A7F0E35" w14:textId="77777777" w:rsidR="0074072E" w:rsidRPr="0074072E" w:rsidRDefault="00CA2047" w:rsidP="0074072E">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0074072E" w:rsidRPr="0074072E">
        <w:rPr>
          <w:rFonts w:cs="Arial"/>
          <w:i/>
          <w:spacing w:val="-3"/>
          <w:sz w:val="16"/>
          <w:szCs w:val="16"/>
        </w:rPr>
        <w:t>(Señalar la opción correcta, si se ha marcado afirmativamente se rellenarán  los 3 apartados siguientes)</w:t>
      </w:r>
    </w:p>
    <w:p w14:paraId="3750E39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3537032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1A7FA71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E3AB7C3" w14:textId="77777777" w:rsidR="0074072E" w:rsidRPr="0074072E" w:rsidRDefault="0074072E" w:rsidP="0074072E">
      <w:pPr>
        <w:autoSpaceDE w:val="0"/>
        <w:autoSpaceDN w:val="0"/>
        <w:adjustRightInd w:val="0"/>
        <w:rPr>
          <w:rFonts w:ascii="DejaVuSans-Bold" w:hAnsi="DejaVuSans-Bold" w:cs="DejaVuSans-Bold"/>
          <w:b/>
          <w:bCs/>
          <w:color w:val="000000"/>
        </w:rPr>
      </w:pPr>
    </w:p>
    <w:p w14:paraId="1DA87E79" w14:textId="77777777" w:rsidR="00EF6E30" w:rsidRPr="00802F1D" w:rsidRDefault="00F218FB"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sidRPr="00C1251D">
        <w:rPr>
          <w:rFonts w:cs="Arial"/>
          <w:b/>
          <w:spacing w:val="-3"/>
          <w:sz w:val="24"/>
        </w:rPr>
        <w:t>4</w:t>
      </w:r>
      <w:r w:rsidR="00EF6E30" w:rsidRPr="0073603E">
        <w:rPr>
          <w:rFonts w:cs="Arial"/>
          <w:b/>
          <w:spacing w:val="-3"/>
          <w:sz w:val="24"/>
        </w:rPr>
        <w:t>. SOLVENCIA TÉCNICA</w:t>
      </w:r>
    </w:p>
    <w:p w14:paraId="25C976A9" w14:textId="2727CD35" w:rsidR="002645C9" w:rsidRPr="00C1251D" w:rsidRDefault="002645C9" w:rsidP="002645C9">
      <w:pPr>
        <w:widowControl w:val="0"/>
        <w:tabs>
          <w:tab w:val="left" w:pos="-720"/>
        </w:tabs>
        <w:suppressAutoHyphens/>
        <w:autoSpaceDE w:val="0"/>
        <w:autoSpaceDN w:val="0"/>
        <w:rPr>
          <w:rFonts w:cs="Arial"/>
          <w:spacing w:val="-3"/>
          <w:u w:val="single"/>
        </w:rPr>
      </w:pPr>
      <w:r w:rsidRPr="00DA5A93">
        <w:rPr>
          <w:rFonts w:cs="Arial"/>
          <w:spacing w:val="-3"/>
        </w:rPr>
        <w:t>4.</w:t>
      </w:r>
      <w:r w:rsidR="00301B38" w:rsidRPr="00DA5A93">
        <w:rPr>
          <w:rFonts w:cs="Arial"/>
          <w:spacing w:val="-3"/>
        </w:rPr>
        <w:t>1</w:t>
      </w:r>
      <w:r w:rsidRPr="00DA5A93">
        <w:rPr>
          <w:rFonts w:cs="Arial"/>
          <w:spacing w:val="-3"/>
        </w:rPr>
        <w:t>.</w:t>
      </w:r>
      <w:r w:rsidRPr="00DA5A93">
        <w:rPr>
          <w:rFonts w:cs="Arial"/>
          <w:spacing w:val="-3"/>
          <w:u w:val="single"/>
        </w:rPr>
        <w:t xml:space="preserve"> RELACIÓN DE MATERIALES OBJETO DEL CONTRATO</w:t>
      </w:r>
    </w:p>
    <w:p w14:paraId="3CDA022B" w14:textId="34D8BCDA" w:rsidR="002645C9" w:rsidRPr="00D75AF6" w:rsidRDefault="002645C9" w:rsidP="002645C9">
      <w:pPr>
        <w:widowControl w:val="0"/>
        <w:tabs>
          <w:tab w:val="left" w:pos="-720"/>
        </w:tabs>
        <w:suppressAutoHyphens/>
        <w:autoSpaceDE w:val="0"/>
        <w:autoSpaceDN w:val="0"/>
        <w:rPr>
          <w:rFonts w:cs="Arial"/>
          <w:spacing w:val="-3"/>
        </w:rPr>
      </w:pPr>
      <w:r w:rsidRPr="00D75AF6">
        <w:rPr>
          <w:rFonts w:cs="Arial"/>
          <w:spacing w:val="-3"/>
        </w:rPr>
        <w:t xml:space="preserve">A continuación se relacionan los materiales indicando marca y modelo, de los cuales aporta </w:t>
      </w:r>
      <w:r w:rsidR="00756BAE">
        <w:rPr>
          <w:rFonts w:cs="Arial"/>
          <w:spacing w:val="-3"/>
        </w:rPr>
        <w:t xml:space="preserve">descripción y fotografías o </w:t>
      </w:r>
      <w:r w:rsidRPr="00D75AF6">
        <w:rPr>
          <w:rFonts w:cs="Arial"/>
          <w:spacing w:val="-3"/>
        </w:rPr>
        <w:t>ficha técnica</w:t>
      </w:r>
      <w:r w:rsidR="00756BAE">
        <w:rPr>
          <w:rFonts w:cs="Arial"/>
          <w:spacing w:val="-3"/>
        </w:rPr>
        <w:t xml:space="preserve"> (en el caso de ofertar modelo y marca de referencia no será necesario aportar ficha técnica):</w:t>
      </w:r>
    </w:p>
    <w:tbl>
      <w:tblPr>
        <w:tblStyle w:val="Tablaconcuadrcula"/>
        <w:tblW w:w="0" w:type="auto"/>
        <w:jc w:val="center"/>
        <w:tblLook w:val="04A0" w:firstRow="1" w:lastRow="0" w:firstColumn="1" w:lastColumn="0" w:noHBand="0" w:noVBand="1"/>
      </w:tblPr>
      <w:tblGrid>
        <w:gridCol w:w="4314"/>
        <w:gridCol w:w="1459"/>
        <w:gridCol w:w="2428"/>
        <w:gridCol w:w="1143"/>
      </w:tblGrid>
      <w:tr w:rsidR="00301B38" w:rsidRPr="004C4054" w14:paraId="79EACBDE" w14:textId="77777777" w:rsidTr="00301B38">
        <w:trPr>
          <w:trHeight w:val="1084"/>
          <w:tblHeader/>
          <w:jc w:val="center"/>
        </w:trPr>
        <w:tc>
          <w:tcPr>
            <w:tcW w:w="4336" w:type="dxa"/>
            <w:vAlign w:val="center"/>
          </w:tcPr>
          <w:p w14:paraId="1291FE1F" w14:textId="77777777" w:rsidR="00301B38" w:rsidRPr="00751BC4" w:rsidRDefault="00301B38" w:rsidP="00301B38">
            <w:pPr>
              <w:autoSpaceDE w:val="0"/>
              <w:autoSpaceDN w:val="0"/>
              <w:adjustRightInd w:val="0"/>
              <w:spacing w:line="240" w:lineRule="auto"/>
              <w:jc w:val="center"/>
              <w:rPr>
                <w:rFonts w:cs="Arial"/>
                <w:b/>
                <w:spacing w:val="-3"/>
                <w:sz w:val="18"/>
                <w:szCs w:val="18"/>
              </w:rPr>
            </w:pPr>
            <w:r w:rsidRPr="00751BC4">
              <w:rPr>
                <w:rFonts w:cs="Arial"/>
                <w:b/>
                <w:spacing w:val="-3"/>
                <w:sz w:val="18"/>
                <w:szCs w:val="18"/>
              </w:rPr>
              <w:t>MATERIAL</w:t>
            </w:r>
          </w:p>
        </w:tc>
        <w:tc>
          <w:tcPr>
            <w:tcW w:w="1463" w:type="dxa"/>
            <w:vAlign w:val="center"/>
          </w:tcPr>
          <w:p w14:paraId="4F22B1B8" w14:textId="038CC9BD" w:rsidR="00301B38" w:rsidRPr="00751BC4" w:rsidRDefault="00301B38" w:rsidP="00301B38">
            <w:pPr>
              <w:autoSpaceDE w:val="0"/>
              <w:autoSpaceDN w:val="0"/>
              <w:adjustRightInd w:val="0"/>
              <w:spacing w:line="240" w:lineRule="auto"/>
              <w:jc w:val="center"/>
              <w:rPr>
                <w:rFonts w:cs="Arial"/>
                <w:b/>
                <w:spacing w:val="-3"/>
                <w:sz w:val="18"/>
                <w:szCs w:val="18"/>
              </w:rPr>
            </w:pPr>
            <w:r>
              <w:rPr>
                <w:rFonts w:cs="Arial"/>
                <w:b/>
                <w:spacing w:val="-3"/>
                <w:sz w:val="18"/>
                <w:szCs w:val="18"/>
              </w:rPr>
              <w:t xml:space="preserve">MARCA Y </w:t>
            </w:r>
            <w:r w:rsidRPr="00751BC4">
              <w:rPr>
                <w:rFonts w:cs="Arial"/>
                <w:b/>
                <w:spacing w:val="-3"/>
                <w:sz w:val="18"/>
                <w:szCs w:val="18"/>
              </w:rPr>
              <w:t>MODELO</w:t>
            </w:r>
          </w:p>
        </w:tc>
        <w:tc>
          <w:tcPr>
            <w:tcW w:w="2436" w:type="dxa"/>
            <w:vAlign w:val="center"/>
          </w:tcPr>
          <w:p w14:paraId="0F055CE5" w14:textId="77777777" w:rsidR="00301B38" w:rsidRPr="00751BC4" w:rsidRDefault="00301B38" w:rsidP="00301B38">
            <w:pPr>
              <w:autoSpaceDE w:val="0"/>
              <w:autoSpaceDN w:val="0"/>
              <w:adjustRightInd w:val="0"/>
              <w:spacing w:line="240" w:lineRule="auto"/>
              <w:jc w:val="center"/>
              <w:rPr>
                <w:rFonts w:cs="Arial"/>
                <w:b/>
                <w:spacing w:val="-3"/>
                <w:sz w:val="18"/>
                <w:szCs w:val="18"/>
              </w:rPr>
            </w:pPr>
            <w:r w:rsidRPr="00751BC4">
              <w:rPr>
                <w:rFonts w:cs="Arial"/>
                <w:b/>
                <w:spacing w:val="-3"/>
                <w:sz w:val="18"/>
                <w:szCs w:val="18"/>
              </w:rPr>
              <w:t>DESCRIPCIÓN Y FOTOGRAFÍA</w:t>
            </w:r>
          </w:p>
          <w:p w14:paraId="62986B3C" w14:textId="0D6A6B91" w:rsidR="00301B38" w:rsidRPr="00751BC4" w:rsidRDefault="00301B38" w:rsidP="00301B38">
            <w:pPr>
              <w:autoSpaceDE w:val="0"/>
              <w:autoSpaceDN w:val="0"/>
              <w:adjustRightInd w:val="0"/>
              <w:spacing w:line="240" w:lineRule="auto"/>
              <w:jc w:val="center"/>
              <w:rPr>
                <w:rFonts w:cs="Arial"/>
                <w:b/>
                <w:spacing w:val="-3"/>
                <w:sz w:val="18"/>
                <w:szCs w:val="18"/>
              </w:rPr>
            </w:pPr>
            <w:r w:rsidRPr="00751BC4">
              <w:rPr>
                <w:rFonts w:cs="Arial"/>
                <w:i/>
                <w:spacing w:val="-3"/>
                <w:sz w:val="18"/>
                <w:szCs w:val="18"/>
              </w:rPr>
              <w:t>(sólo si no aporta ficha técnica)</w:t>
            </w:r>
          </w:p>
        </w:tc>
        <w:tc>
          <w:tcPr>
            <w:tcW w:w="1144" w:type="dxa"/>
            <w:vAlign w:val="center"/>
          </w:tcPr>
          <w:p w14:paraId="0C56D30A" w14:textId="77777777" w:rsidR="00301B38" w:rsidRPr="00751BC4" w:rsidRDefault="00301B38" w:rsidP="00301B38">
            <w:pPr>
              <w:autoSpaceDE w:val="0"/>
              <w:autoSpaceDN w:val="0"/>
              <w:adjustRightInd w:val="0"/>
              <w:spacing w:line="240" w:lineRule="auto"/>
              <w:jc w:val="center"/>
              <w:rPr>
                <w:rFonts w:cs="Arial"/>
                <w:b/>
                <w:spacing w:val="-3"/>
                <w:sz w:val="18"/>
                <w:szCs w:val="18"/>
              </w:rPr>
            </w:pPr>
            <w:r w:rsidRPr="00751BC4">
              <w:rPr>
                <w:rFonts w:cs="Arial"/>
                <w:b/>
                <w:spacing w:val="-3"/>
                <w:sz w:val="18"/>
                <w:szCs w:val="18"/>
              </w:rPr>
              <w:t>FICHA TÉCNICA ADJUNTA</w:t>
            </w:r>
          </w:p>
        </w:tc>
      </w:tr>
      <w:tr w:rsidR="00301B38" w:rsidRPr="004C4054" w14:paraId="18AAECFD" w14:textId="77777777" w:rsidTr="00301B38">
        <w:trPr>
          <w:jc w:val="center"/>
        </w:trPr>
        <w:tc>
          <w:tcPr>
            <w:tcW w:w="4336" w:type="dxa"/>
          </w:tcPr>
          <w:p w14:paraId="4855B59C" w14:textId="1519EE62" w:rsidR="00301B38" w:rsidRPr="00301B38" w:rsidRDefault="00301B38" w:rsidP="00301B38">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50 mm 1,6 MPa</w:t>
            </w:r>
          </w:p>
        </w:tc>
        <w:tc>
          <w:tcPr>
            <w:tcW w:w="1463" w:type="dxa"/>
          </w:tcPr>
          <w:p w14:paraId="76C00C04" w14:textId="77777777" w:rsidR="00301B38" w:rsidRPr="00301B38" w:rsidRDefault="00301B38" w:rsidP="00301B38">
            <w:pPr>
              <w:autoSpaceDE w:val="0"/>
              <w:autoSpaceDN w:val="0"/>
              <w:adjustRightInd w:val="0"/>
              <w:rPr>
                <w:rFonts w:cs="Arial"/>
                <w:spacing w:val="-3"/>
                <w:lang w:val="es-ES_tradnl"/>
              </w:rPr>
            </w:pPr>
          </w:p>
        </w:tc>
        <w:tc>
          <w:tcPr>
            <w:tcW w:w="2436" w:type="dxa"/>
          </w:tcPr>
          <w:p w14:paraId="4099E2EC" w14:textId="77777777" w:rsidR="00301B38" w:rsidRPr="004C4054" w:rsidRDefault="00301B38" w:rsidP="00301B38">
            <w:pPr>
              <w:autoSpaceDE w:val="0"/>
              <w:autoSpaceDN w:val="0"/>
              <w:adjustRightInd w:val="0"/>
              <w:rPr>
                <w:rFonts w:cs="Arial"/>
                <w:spacing w:val="-3"/>
              </w:rPr>
            </w:pPr>
          </w:p>
        </w:tc>
        <w:tc>
          <w:tcPr>
            <w:tcW w:w="1144" w:type="dxa"/>
          </w:tcPr>
          <w:p w14:paraId="6AA3601B" w14:textId="77777777" w:rsidR="00301B38" w:rsidRDefault="00301B38" w:rsidP="00301B38">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1035385154"/>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rsidRPr="004C4054" w14:paraId="5DB71F12" w14:textId="77777777" w:rsidTr="00301B38">
        <w:trPr>
          <w:jc w:val="center"/>
        </w:trPr>
        <w:tc>
          <w:tcPr>
            <w:tcW w:w="4336" w:type="dxa"/>
          </w:tcPr>
          <w:p w14:paraId="00466100" w14:textId="1EDAE4B2" w:rsidR="00301B38" w:rsidRPr="00301B38" w:rsidRDefault="00301B38" w:rsidP="00301B38">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60/65 mm 1,6 MPa</w:t>
            </w:r>
          </w:p>
        </w:tc>
        <w:tc>
          <w:tcPr>
            <w:tcW w:w="1463" w:type="dxa"/>
          </w:tcPr>
          <w:p w14:paraId="5CAECFAF" w14:textId="77777777" w:rsidR="00301B38" w:rsidRPr="004C4054" w:rsidRDefault="00301B38" w:rsidP="00301B38">
            <w:pPr>
              <w:autoSpaceDE w:val="0"/>
              <w:autoSpaceDN w:val="0"/>
              <w:adjustRightInd w:val="0"/>
              <w:rPr>
                <w:rFonts w:cs="Arial"/>
                <w:spacing w:val="-3"/>
              </w:rPr>
            </w:pPr>
          </w:p>
        </w:tc>
        <w:tc>
          <w:tcPr>
            <w:tcW w:w="2436" w:type="dxa"/>
          </w:tcPr>
          <w:p w14:paraId="396249DC" w14:textId="77777777" w:rsidR="00301B38" w:rsidRPr="004C4054" w:rsidRDefault="00301B38" w:rsidP="00301B38">
            <w:pPr>
              <w:autoSpaceDE w:val="0"/>
              <w:autoSpaceDN w:val="0"/>
              <w:adjustRightInd w:val="0"/>
              <w:rPr>
                <w:rFonts w:cs="Arial"/>
                <w:spacing w:val="-3"/>
              </w:rPr>
            </w:pPr>
          </w:p>
        </w:tc>
        <w:tc>
          <w:tcPr>
            <w:tcW w:w="1144" w:type="dxa"/>
          </w:tcPr>
          <w:p w14:paraId="0AB85C3C" w14:textId="77777777" w:rsidR="00301B38" w:rsidRDefault="00301B38" w:rsidP="00301B38">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1834185491"/>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rsidRPr="004C4054" w14:paraId="481071F7" w14:textId="77777777" w:rsidTr="00301B38">
        <w:trPr>
          <w:jc w:val="center"/>
        </w:trPr>
        <w:tc>
          <w:tcPr>
            <w:tcW w:w="4336" w:type="dxa"/>
          </w:tcPr>
          <w:p w14:paraId="24F884A2" w14:textId="4E8431E4" w:rsidR="00301B38" w:rsidRPr="00301B38" w:rsidRDefault="00301B38" w:rsidP="00301B38">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80 mm 1,6 MPa</w:t>
            </w:r>
          </w:p>
        </w:tc>
        <w:tc>
          <w:tcPr>
            <w:tcW w:w="1463" w:type="dxa"/>
          </w:tcPr>
          <w:p w14:paraId="74D5748B" w14:textId="77777777" w:rsidR="00301B38" w:rsidRPr="004C4054" w:rsidRDefault="00301B38" w:rsidP="00301B38">
            <w:pPr>
              <w:autoSpaceDE w:val="0"/>
              <w:autoSpaceDN w:val="0"/>
              <w:adjustRightInd w:val="0"/>
              <w:rPr>
                <w:rFonts w:cs="Arial"/>
                <w:spacing w:val="-3"/>
              </w:rPr>
            </w:pPr>
          </w:p>
        </w:tc>
        <w:tc>
          <w:tcPr>
            <w:tcW w:w="2436" w:type="dxa"/>
          </w:tcPr>
          <w:p w14:paraId="3BE4E19F" w14:textId="77777777" w:rsidR="00301B38" w:rsidRPr="004C4054" w:rsidRDefault="00301B38" w:rsidP="00301B38">
            <w:pPr>
              <w:autoSpaceDE w:val="0"/>
              <w:autoSpaceDN w:val="0"/>
              <w:adjustRightInd w:val="0"/>
              <w:rPr>
                <w:rFonts w:cs="Arial"/>
                <w:spacing w:val="-3"/>
              </w:rPr>
            </w:pPr>
          </w:p>
        </w:tc>
        <w:tc>
          <w:tcPr>
            <w:tcW w:w="1144" w:type="dxa"/>
          </w:tcPr>
          <w:p w14:paraId="56B0649B" w14:textId="77777777" w:rsidR="00301B38" w:rsidRDefault="00301B38" w:rsidP="00301B38">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1694268482"/>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rsidRPr="004C4054" w14:paraId="69FFF9C9" w14:textId="77777777" w:rsidTr="00301B38">
        <w:trPr>
          <w:jc w:val="center"/>
        </w:trPr>
        <w:tc>
          <w:tcPr>
            <w:tcW w:w="4336" w:type="dxa"/>
          </w:tcPr>
          <w:p w14:paraId="5ECCE5EC" w14:textId="407ADEA1" w:rsidR="00301B38" w:rsidRPr="00301B38" w:rsidRDefault="00301B38" w:rsidP="00301B38">
            <w:pPr>
              <w:widowControl w:val="0"/>
              <w:suppressAutoHyphens/>
              <w:autoSpaceDE w:val="0"/>
              <w:autoSpaceDN w:val="0"/>
              <w:rPr>
                <w:rFonts w:eastAsia="Calibri" w:cs="Arial"/>
                <w:szCs w:val="20"/>
                <w:lang w:val="es-ES_tradnl" w:eastAsia="en-US"/>
              </w:rPr>
            </w:pPr>
            <w:r w:rsidRPr="00301B38">
              <w:rPr>
                <w:rFonts w:cs="Arial"/>
                <w:bCs/>
                <w:iCs/>
                <w:spacing w:val="-3"/>
              </w:rPr>
              <w:lastRenderedPageBreak/>
              <w:t>Ventosa automática trifuncional DN 100 mm 1,0 MPa</w:t>
            </w:r>
          </w:p>
        </w:tc>
        <w:tc>
          <w:tcPr>
            <w:tcW w:w="1463" w:type="dxa"/>
          </w:tcPr>
          <w:p w14:paraId="3662174E" w14:textId="77777777" w:rsidR="00301B38" w:rsidRPr="004C4054" w:rsidRDefault="00301B38" w:rsidP="00301B38">
            <w:pPr>
              <w:autoSpaceDE w:val="0"/>
              <w:autoSpaceDN w:val="0"/>
              <w:adjustRightInd w:val="0"/>
              <w:rPr>
                <w:rFonts w:cs="Arial"/>
                <w:spacing w:val="-3"/>
              </w:rPr>
            </w:pPr>
          </w:p>
        </w:tc>
        <w:tc>
          <w:tcPr>
            <w:tcW w:w="2436" w:type="dxa"/>
          </w:tcPr>
          <w:p w14:paraId="6C24CA0C" w14:textId="77777777" w:rsidR="00301B38" w:rsidRPr="004C4054" w:rsidRDefault="00301B38" w:rsidP="00301B38">
            <w:pPr>
              <w:autoSpaceDE w:val="0"/>
              <w:autoSpaceDN w:val="0"/>
              <w:adjustRightInd w:val="0"/>
              <w:rPr>
                <w:rFonts w:cs="Arial"/>
                <w:spacing w:val="-3"/>
              </w:rPr>
            </w:pPr>
          </w:p>
        </w:tc>
        <w:tc>
          <w:tcPr>
            <w:tcW w:w="1144" w:type="dxa"/>
          </w:tcPr>
          <w:p w14:paraId="5A682FD6" w14:textId="77777777" w:rsidR="00301B38" w:rsidRDefault="00301B38" w:rsidP="00301B38">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355349783"/>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rsidRPr="004C4054" w14:paraId="21E5B1B1" w14:textId="77777777" w:rsidTr="00301B38">
        <w:trPr>
          <w:jc w:val="center"/>
        </w:trPr>
        <w:tc>
          <w:tcPr>
            <w:tcW w:w="4336" w:type="dxa"/>
          </w:tcPr>
          <w:p w14:paraId="64444EF9" w14:textId="44BBA86B" w:rsidR="00301B38" w:rsidRPr="00301B38" w:rsidRDefault="00301B38" w:rsidP="00301B38">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100 mm 1,6 MPa</w:t>
            </w:r>
          </w:p>
        </w:tc>
        <w:tc>
          <w:tcPr>
            <w:tcW w:w="1463" w:type="dxa"/>
          </w:tcPr>
          <w:p w14:paraId="49BE9E85" w14:textId="77777777" w:rsidR="00301B38" w:rsidRPr="004C4054" w:rsidRDefault="00301B38" w:rsidP="00301B38">
            <w:pPr>
              <w:autoSpaceDE w:val="0"/>
              <w:autoSpaceDN w:val="0"/>
              <w:adjustRightInd w:val="0"/>
              <w:rPr>
                <w:rFonts w:cs="Arial"/>
                <w:spacing w:val="-3"/>
              </w:rPr>
            </w:pPr>
          </w:p>
        </w:tc>
        <w:tc>
          <w:tcPr>
            <w:tcW w:w="2436" w:type="dxa"/>
          </w:tcPr>
          <w:p w14:paraId="30D4314E" w14:textId="77777777" w:rsidR="00301B38" w:rsidRPr="004C4054" w:rsidRDefault="00301B38" w:rsidP="00301B38">
            <w:pPr>
              <w:autoSpaceDE w:val="0"/>
              <w:autoSpaceDN w:val="0"/>
              <w:adjustRightInd w:val="0"/>
              <w:rPr>
                <w:rFonts w:cs="Arial"/>
                <w:spacing w:val="-3"/>
              </w:rPr>
            </w:pPr>
          </w:p>
        </w:tc>
        <w:tc>
          <w:tcPr>
            <w:tcW w:w="1144" w:type="dxa"/>
          </w:tcPr>
          <w:p w14:paraId="577440C5" w14:textId="77777777" w:rsidR="00301B38" w:rsidRDefault="00301B38" w:rsidP="00301B38">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268902793"/>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rsidRPr="004C4054" w14:paraId="3366ADB3" w14:textId="77777777" w:rsidTr="00301B38">
        <w:trPr>
          <w:jc w:val="center"/>
        </w:trPr>
        <w:tc>
          <w:tcPr>
            <w:tcW w:w="4336" w:type="dxa"/>
          </w:tcPr>
          <w:p w14:paraId="771020D5" w14:textId="6E38FA38" w:rsidR="00301B38" w:rsidRPr="00301B38" w:rsidRDefault="00301B38" w:rsidP="00301B38">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150 mm 1,0 MPa</w:t>
            </w:r>
          </w:p>
        </w:tc>
        <w:tc>
          <w:tcPr>
            <w:tcW w:w="1463" w:type="dxa"/>
          </w:tcPr>
          <w:p w14:paraId="6738551D" w14:textId="77777777" w:rsidR="00301B38" w:rsidRPr="004C4054" w:rsidRDefault="00301B38" w:rsidP="00301B38">
            <w:pPr>
              <w:autoSpaceDE w:val="0"/>
              <w:autoSpaceDN w:val="0"/>
              <w:adjustRightInd w:val="0"/>
              <w:rPr>
                <w:rFonts w:cs="Arial"/>
                <w:spacing w:val="-3"/>
              </w:rPr>
            </w:pPr>
          </w:p>
        </w:tc>
        <w:tc>
          <w:tcPr>
            <w:tcW w:w="2436" w:type="dxa"/>
          </w:tcPr>
          <w:p w14:paraId="77263144" w14:textId="77777777" w:rsidR="00301B38" w:rsidRPr="004C4054" w:rsidRDefault="00301B38" w:rsidP="00301B38">
            <w:pPr>
              <w:autoSpaceDE w:val="0"/>
              <w:autoSpaceDN w:val="0"/>
              <w:adjustRightInd w:val="0"/>
              <w:rPr>
                <w:rFonts w:cs="Arial"/>
                <w:spacing w:val="-3"/>
              </w:rPr>
            </w:pPr>
          </w:p>
        </w:tc>
        <w:tc>
          <w:tcPr>
            <w:tcW w:w="1144" w:type="dxa"/>
          </w:tcPr>
          <w:p w14:paraId="0F3D07F3" w14:textId="77777777" w:rsidR="00301B38" w:rsidRDefault="00301B38" w:rsidP="00301B38">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935435189"/>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301B38" w:rsidRPr="004C4054" w14:paraId="7187BFA0" w14:textId="77777777" w:rsidTr="00301B38">
        <w:trPr>
          <w:jc w:val="center"/>
        </w:trPr>
        <w:tc>
          <w:tcPr>
            <w:tcW w:w="4336" w:type="dxa"/>
          </w:tcPr>
          <w:p w14:paraId="330C0B5D" w14:textId="7FCF4C04" w:rsidR="00301B38" w:rsidRPr="00301B38" w:rsidRDefault="00301B38" w:rsidP="00301B38">
            <w:pPr>
              <w:widowControl w:val="0"/>
              <w:suppressAutoHyphens/>
              <w:autoSpaceDE w:val="0"/>
              <w:autoSpaceDN w:val="0"/>
              <w:rPr>
                <w:rFonts w:cs="Arial"/>
                <w:bCs/>
                <w:iCs/>
                <w:spacing w:val="-3"/>
              </w:rPr>
            </w:pPr>
            <w:r w:rsidRPr="00301B38">
              <w:rPr>
                <w:rFonts w:cs="Arial"/>
                <w:bCs/>
                <w:iCs/>
                <w:spacing w:val="-3"/>
              </w:rPr>
              <w:t>Ventosa automática trifuncional DN 150 mm 1,6 MPa</w:t>
            </w:r>
          </w:p>
        </w:tc>
        <w:tc>
          <w:tcPr>
            <w:tcW w:w="1463" w:type="dxa"/>
          </w:tcPr>
          <w:p w14:paraId="17588F94" w14:textId="77777777" w:rsidR="00301B38" w:rsidRPr="004C4054" w:rsidRDefault="00301B38" w:rsidP="00301B38">
            <w:pPr>
              <w:autoSpaceDE w:val="0"/>
              <w:autoSpaceDN w:val="0"/>
              <w:adjustRightInd w:val="0"/>
              <w:rPr>
                <w:rFonts w:cs="Arial"/>
                <w:spacing w:val="-3"/>
              </w:rPr>
            </w:pPr>
          </w:p>
        </w:tc>
        <w:tc>
          <w:tcPr>
            <w:tcW w:w="2436" w:type="dxa"/>
          </w:tcPr>
          <w:p w14:paraId="3B88EA1F" w14:textId="77777777" w:rsidR="00301B38" w:rsidRPr="004C4054" w:rsidRDefault="00301B38" w:rsidP="00301B38">
            <w:pPr>
              <w:autoSpaceDE w:val="0"/>
              <w:autoSpaceDN w:val="0"/>
              <w:adjustRightInd w:val="0"/>
              <w:rPr>
                <w:rFonts w:cs="Arial"/>
                <w:spacing w:val="-3"/>
              </w:rPr>
            </w:pPr>
          </w:p>
        </w:tc>
        <w:tc>
          <w:tcPr>
            <w:tcW w:w="1144" w:type="dxa"/>
          </w:tcPr>
          <w:p w14:paraId="0E8A7A6F" w14:textId="0C87CBB8" w:rsidR="00301B38" w:rsidRPr="00AA1E18" w:rsidRDefault="00DA5A93" w:rsidP="00301B38">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1911224241"/>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bl>
    <w:p w14:paraId="16F76189" w14:textId="39EA40C3" w:rsidR="002645C9" w:rsidRDefault="002645C9" w:rsidP="0082100E">
      <w:pPr>
        <w:widowControl w:val="0"/>
        <w:tabs>
          <w:tab w:val="left" w:pos="-720"/>
        </w:tabs>
        <w:suppressAutoHyphens/>
        <w:autoSpaceDE w:val="0"/>
        <w:autoSpaceDN w:val="0"/>
        <w:spacing w:line="276" w:lineRule="auto"/>
        <w:rPr>
          <w:rFonts w:cs="Arial"/>
          <w:b/>
          <w:spacing w:val="-3"/>
          <w:u w:val="single"/>
        </w:rPr>
      </w:pPr>
    </w:p>
    <w:p w14:paraId="2672C2B5" w14:textId="2C31C420" w:rsidR="00301B38" w:rsidRPr="00C1251D" w:rsidRDefault="00301B38" w:rsidP="00301B38">
      <w:pPr>
        <w:widowControl w:val="0"/>
        <w:tabs>
          <w:tab w:val="left" w:pos="-720"/>
        </w:tabs>
        <w:suppressAutoHyphens/>
        <w:autoSpaceDE w:val="0"/>
        <w:autoSpaceDN w:val="0"/>
        <w:rPr>
          <w:rFonts w:cs="Arial"/>
          <w:spacing w:val="-3"/>
          <w:u w:val="single"/>
        </w:rPr>
      </w:pPr>
      <w:r w:rsidRPr="00DA5A93">
        <w:rPr>
          <w:rFonts w:cs="Arial"/>
          <w:spacing w:val="-3"/>
        </w:rPr>
        <w:t>4.</w:t>
      </w:r>
      <w:r w:rsidR="00DA5A93" w:rsidRPr="00DA5A93">
        <w:rPr>
          <w:rFonts w:cs="Arial"/>
          <w:spacing w:val="-3"/>
        </w:rPr>
        <w:t>2</w:t>
      </w:r>
      <w:r w:rsidRPr="00DA5A93">
        <w:rPr>
          <w:rFonts w:cs="Arial"/>
          <w:spacing w:val="-3"/>
        </w:rPr>
        <w:t>.</w:t>
      </w:r>
      <w:r w:rsidRPr="00DA5A93">
        <w:rPr>
          <w:rFonts w:cs="Arial"/>
          <w:spacing w:val="-3"/>
          <w:u w:val="single"/>
        </w:rPr>
        <w:t xml:space="preserve"> </w:t>
      </w:r>
      <w:r w:rsidR="00DA5A93" w:rsidRPr="00DA5A93">
        <w:rPr>
          <w:rFonts w:cs="Arial"/>
          <w:spacing w:val="-3"/>
          <w:u w:val="single"/>
        </w:rPr>
        <w:t>CERTIFICADO NORMA UNE-EN 10204</w:t>
      </w:r>
    </w:p>
    <w:p w14:paraId="1BA45686" w14:textId="30991E53" w:rsidR="00301B38" w:rsidRPr="00D75AF6" w:rsidRDefault="00301B38" w:rsidP="00301B38">
      <w:pPr>
        <w:widowControl w:val="0"/>
        <w:tabs>
          <w:tab w:val="left" w:pos="-720"/>
        </w:tabs>
        <w:suppressAutoHyphens/>
        <w:autoSpaceDE w:val="0"/>
        <w:autoSpaceDN w:val="0"/>
        <w:rPr>
          <w:rFonts w:cs="Arial"/>
          <w:spacing w:val="-3"/>
        </w:rPr>
      </w:pPr>
      <w:r w:rsidRPr="00D75AF6">
        <w:rPr>
          <w:rFonts w:cs="Arial"/>
          <w:spacing w:val="-3"/>
        </w:rPr>
        <w:t xml:space="preserve">A </w:t>
      </w:r>
      <w:r w:rsidR="00DA5A93">
        <w:rPr>
          <w:rFonts w:cs="Arial"/>
          <w:spacing w:val="-3"/>
        </w:rPr>
        <w:t>continuación se relaciona el tipo de certificado del material ofertado conforme a la norma UNE-EN 10204</w:t>
      </w:r>
      <w:r>
        <w:rPr>
          <w:rFonts w:cs="Arial"/>
          <w:spacing w:val="-3"/>
        </w:rPr>
        <w:t>:</w:t>
      </w:r>
    </w:p>
    <w:tbl>
      <w:tblPr>
        <w:tblStyle w:val="Tablaconcuadrcula"/>
        <w:tblW w:w="0" w:type="auto"/>
        <w:jc w:val="center"/>
        <w:tblLook w:val="04A0" w:firstRow="1" w:lastRow="0" w:firstColumn="1" w:lastColumn="0" w:noHBand="0" w:noVBand="1"/>
      </w:tblPr>
      <w:tblGrid>
        <w:gridCol w:w="5213"/>
        <w:gridCol w:w="2436"/>
        <w:gridCol w:w="1679"/>
      </w:tblGrid>
      <w:tr w:rsidR="00DA5A93" w:rsidRPr="004C4054" w14:paraId="1F52962A" w14:textId="77777777" w:rsidTr="00DA5A93">
        <w:trPr>
          <w:trHeight w:val="1084"/>
          <w:tblHeader/>
          <w:jc w:val="center"/>
        </w:trPr>
        <w:tc>
          <w:tcPr>
            <w:tcW w:w="5213" w:type="dxa"/>
            <w:vAlign w:val="center"/>
          </w:tcPr>
          <w:p w14:paraId="0A981213" w14:textId="77777777" w:rsidR="00DA5A93" w:rsidRPr="00751BC4" w:rsidRDefault="00DA5A93" w:rsidP="006B604F">
            <w:pPr>
              <w:autoSpaceDE w:val="0"/>
              <w:autoSpaceDN w:val="0"/>
              <w:adjustRightInd w:val="0"/>
              <w:spacing w:line="240" w:lineRule="auto"/>
              <w:jc w:val="center"/>
              <w:rPr>
                <w:rFonts w:cs="Arial"/>
                <w:b/>
                <w:spacing w:val="-3"/>
                <w:sz w:val="18"/>
                <w:szCs w:val="18"/>
              </w:rPr>
            </w:pPr>
            <w:r w:rsidRPr="00751BC4">
              <w:rPr>
                <w:rFonts w:cs="Arial"/>
                <w:b/>
                <w:spacing w:val="-3"/>
                <w:sz w:val="18"/>
                <w:szCs w:val="18"/>
              </w:rPr>
              <w:t>MATERIAL</w:t>
            </w:r>
          </w:p>
        </w:tc>
        <w:tc>
          <w:tcPr>
            <w:tcW w:w="2436" w:type="dxa"/>
            <w:vAlign w:val="center"/>
          </w:tcPr>
          <w:p w14:paraId="4F526A9F" w14:textId="7AEE3A01" w:rsidR="00DA5A93" w:rsidRPr="00751BC4" w:rsidRDefault="00DA5A93" w:rsidP="006B604F">
            <w:pPr>
              <w:autoSpaceDE w:val="0"/>
              <w:autoSpaceDN w:val="0"/>
              <w:adjustRightInd w:val="0"/>
              <w:spacing w:line="240" w:lineRule="auto"/>
              <w:jc w:val="center"/>
              <w:rPr>
                <w:rFonts w:cs="Arial"/>
                <w:b/>
                <w:spacing w:val="-3"/>
                <w:sz w:val="18"/>
                <w:szCs w:val="18"/>
              </w:rPr>
            </w:pPr>
            <w:r>
              <w:rPr>
                <w:rFonts w:cs="Arial"/>
                <w:b/>
                <w:spacing w:val="-3"/>
                <w:sz w:val="18"/>
                <w:szCs w:val="18"/>
              </w:rPr>
              <w:t>TIPO CERTIFICADO SEGÚN NORMA UNE-EN 10204</w:t>
            </w:r>
          </w:p>
        </w:tc>
        <w:tc>
          <w:tcPr>
            <w:tcW w:w="1679" w:type="dxa"/>
            <w:vAlign w:val="center"/>
          </w:tcPr>
          <w:p w14:paraId="27D13107" w14:textId="131608E4" w:rsidR="00DA5A93" w:rsidRPr="00751BC4" w:rsidRDefault="00DA5A93" w:rsidP="006B604F">
            <w:pPr>
              <w:autoSpaceDE w:val="0"/>
              <w:autoSpaceDN w:val="0"/>
              <w:adjustRightInd w:val="0"/>
              <w:spacing w:line="240" w:lineRule="auto"/>
              <w:jc w:val="center"/>
              <w:rPr>
                <w:rFonts w:cs="Arial"/>
                <w:b/>
                <w:spacing w:val="-3"/>
                <w:sz w:val="18"/>
                <w:szCs w:val="18"/>
              </w:rPr>
            </w:pPr>
            <w:r>
              <w:rPr>
                <w:rFonts w:cs="Arial"/>
                <w:b/>
                <w:spacing w:val="-3"/>
                <w:sz w:val="18"/>
                <w:szCs w:val="18"/>
              </w:rPr>
              <w:t>DOCUMENTACIÓN</w:t>
            </w:r>
            <w:r w:rsidRPr="00751BC4">
              <w:rPr>
                <w:rFonts w:cs="Arial"/>
                <w:b/>
                <w:spacing w:val="-3"/>
                <w:sz w:val="18"/>
                <w:szCs w:val="18"/>
              </w:rPr>
              <w:t xml:space="preserve"> ADJUNTA</w:t>
            </w:r>
          </w:p>
        </w:tc>
      </w:tr>
      <w:tr w:rsidR="00DA5A93" w:rsidRPr="004C4054" w14:paraId="1B7A114C" w14:textId="77777777" w:rsidTr="00DA5A93">
        <w:trPr>
          <w:jc w:val="center"/>
        </w:trPr>
        <w:tc>
          <w:tcPr>
            <w:tcW w:w="5213" w:type="dxa"/>
          </w:tcPr>
          <w:p w14:paraId="3E577AB6" w14:textId="77777777" w:rsidR="00DA5A93" w:rsidRPr="00301B38" w:rsidRDefault="00DA5A93" w:rsidP="006B604F">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50 mm 1,6 MPa</w:t>
            </w:r>
          </w:p>
        </w:tc>
        <w:tc>
          <w:tcPr>
            <w:tcW w:w="2436" w:type="dxa"/>
          </w:tcPr>
          <w:p w14:paraId="7A731D6F" w14:textId="77777777" w:rsidR="00DA5A93" w:rsidRPr="004C4054" w:rsidRDefault="00DA5A93" w:rsidP="006B604F">
            <w:pPr>
              <w:autoSpaceDE w:val="0"/>
              <w:autoSpaceDN w:val="0"/>
              <w:adjustRightInd w:val="0"/>
              <w:rPr>
                <w:rFonts w:cs="Arial"/>
                <w:spacing w:val="-3"/>
              </w:rPr>
            </w:pPr>
          </w:p>
        </w:tc>
        <w:tc>
          <w:tcPr>
            <w:tcW w:w="1679" w:type="dxa"/>
          </w:tcPr>
          <w:p w14:paraId="2D3D15CC" w14:textId="77777777" w:rsidR="00DA5A93" w:rsidRDefault="00DA5A93" w:rsidP="006B604F">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618731305"/>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DA5A93" w:rsidRPr="004C4054" w14:paraId="56318E8B" w14:textId="77777777" w:rsidTr="00DA5A93">
        <w:trPr>
          <w:jc w:val="center"/>
        </w:trPr>
        <w:tc>
          <w:tcPr>
            <w:tcW w:w="5213" w:type="dxa"/>
          </w:tcPr>
          <w:p w14:paraId="34F65073" w14:textId="77777777" w:rsidR="00DA5A93" w:rsidRPr="00301B38" w:rsidRDefault="00DA5A93" w:rsidP="006B604F">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60/65 mm 1,6 MPa</w:t>
            </w:r>
          </w:p>
        </w:tc>
        <w:tc>
          <w:tcPr>
            <w:tcW w:w="2436" w:type="dxa"/>
          </w:tcPr>
          <w:p w14:paraId="0940801C" w14:textId="77777777" w:rsidR="00DA5A93" w:rsidRPr="004C4054" w:rsidRDefault="00DA5A93" w:rsidP="006B604F">
            <w:pPr>
              <w:autoSpaceDE w:val="0"/>
              <w:autoSpaceDN w:val="0"/>
              <w:adjustRightInd w:val="0"/>
              <w:rPr>
                <w:rFonts w:cs="Arial"/>
                <w:spacing w:val="-3"/>
              </w:rPr>
            </w:pPr>
          </w:p>
        </w:tc>
        <w:tc>
          <w:tcPr>
            <w:tcW w:w="1679" w:type="dxa"/>
          </w:tcPr>
          <w:p w14:paraId="0A7F717D" w14:textId="77777777" w:rsidR="00DA5A93" w:rsidRDefault="00DA5A93" w:rsidP="006B604F">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1086683470"/>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DA5A93" w:rsidRPr="004C4054" w14:paraId="42E76DDC" w14:textId="77777777" w:rsidTr="00DA5A93">
        <w:trPr>
          <w:jc w:val="center"/>
        </w:trPr>
        <w:tc>
          <w:tcPr>
            <w:tcW w:w="5213" w:type="dxa"/>
          </w:tcPr>
          <w:p w14:paraId="463644EF" w14:textId="77777777" w:rsidR="00DA5A93" w:rsidRPr="00301B38" w:rsidRDefault="00DA5A93" w:rsidP="006B604F">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80 mm 1,6 MPa</w:t>
            </w:r>
          </w:p>
        </w:tc>
        <w:tc>
          <w:tcPr>
            <w:tcW w:w="2436" w:type="dxa"/>
          </w:tcPr>
          <w:p w14:paraId="23410186" w14:textId="77777777" w:rsidR="00DA5A93" w:rsidRPr="004C4054" w:rsidRDefault="00DA5A93" w:rsidP="006B604F">
            <w:pPr>
              <w:autoSpaceDE w:val="0"/>
              <w:autoSpaceDN w:val="0"/>
              <w:adjustRightInd w:val="0"/>
              <w:rPr>
                <w:rFonts w:cs="Arial"/>
                <w:spacing w:val="-3"/>
              </w:rPr>
            </w:pPr>
          </w:p>
        </w:tc>
        <w:tc>
          <w:tcPr>
            <w:tcW w:w="1679" w:type="dxa"/>
          </w:tcPr>
          <w:p w14:paraId="0FE442E8" w14:textId="77777777" w:rsidR="00DA5A93" w:rsidRDefault="00DA5A93" w:rsidP="006B604F">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916481919"/>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DA5A93" w:rsidRPr="004C4054" w14:paraId="24412679" w14:textId="77777777" w:rsidTr="00DA5A93">
        <w:trPr>
          <w:jc w:val="center"/>
        </w:trPr>
        <w:tc>
          <w:tcPr>
            <w:tcW w:w="5213" w:type="dxa"/>
          </w:tcPr>
          <w:p w14:paraId="436E77E0" w14:textId="77777777" w:rsidR="00DA5A93" w:rsidRPr="00301B38" w:rsidRDefault="00DA5A93" w:rsidP="006B604F">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100 mm 1,0 MPa</w:t>
            </w:r>
          </w:p>
        </w:tc>
        <w:tc>
          <w:tcPr>
            <w:tcW w:w="2436" w:type="dxa"/>
          </w:tcPr>
          <w:p w14:paraId="24F7B9D9" w14:textId="77777777" w:rsidR="00DA5A93" w:rsidRPr="004C4054" w:rsidRDefault="00DA5A93" w:rsidP="006B604F">
            <w:pPr>
              <w:autoSpaceDE w:val="0"/>
              <w:autoSpaceDN w:val="0"/>
              <w:adjustRightInd w:val="0"/>
              <w:rPr>
                <w:rFonts w:cs="Arial"/>
                <w:spacing w:val="-3"/>
              </w:rPr>
            </w:pPr>
          </w:p>
        </w:tc>
        <w:tc>
          <w:tcPr>
            <w:tcW w:w="1679" w:type="dxa"/>
          </w:tcPr>
          <w:p w14:paraId="4EA17CE4" w14:textId="77777777" w:rsidR="00DA5A93" w:rsidRDefault="00DA5A93" w:rsidP="006B604F">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156690385"/>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DA5A93" w:rsidRPr="004C4054" w14:paraId="4150E4F5" w14:textId="77777777" w:rsidTr="00DA5A93">
        <w:trPr>
          <w:jc w:val="center"/>
        </w:trPr>
        <w:tc>
          <w:tcPr>
            <w:tcW w:w="5213" w:type="dxa"/>
          </w:tcPr>
          <w:p w14:paraId="726DBC28" w14:textId="77777777" w:rsidR="00DA5A93" w:rsidRPr="00301B38" w:rsidRDefault="00DA5A93" w:rsidP="006B604F">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100 mm 1,6 MPa</w:t>
            </w:r>
          </w:p>
        </w:tc>
        <w:tc>
          <w:tcPr>
            <w:tcW w:w="2436" w:type="dxa"/>
          </w:tcPr>
          <w:p w14:paraId="612851F1" w14:textId="77777777" w:rsidR="00DA5A93" w:rsidRPr="004C4054" w:rsidRDefault="00DA5A93" w:rsidP="006B604F">
            <w:pPr>
              <w:autoSpaceDE w:val="0"/>
              <w:autoSpaceDN w:val="0"/>
              <w:adjustRightInd w:val="0"/>
              <w:rPr>
                <w:rFonts w:cs="Arial"/>
                <w:spacing w:val="-3"/>
              </w:rPr>
            </w:pPr>
          </w:p>
        </w:tc>
        <w:tc>
          <w:tcPr>
            <w:tcW w:w="1679" w:type="dxa"/>
          </w:tcPr>
          <w:p w14:paraId="62DC87C1" w14:textId="77777777" w:rsidR="00DA5A93" w:rsidRDefault="00DA5A93" w:rsidP="006B604F">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344522633"/>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DA5A93" w:rsidRPr="004C4054" w14:paraId="2B233ECA" w14:textId="77777777" w:rsidTr="00DA5A93">
        <w:trPr>
          <w:jc w:val="center"/>
        </w:trPr>
        <w:tc>
          <w:tcPr>
            <w:tcW w:w="5213" w:type="dxa"/>
          </w:tcPr>
          <w:p w14:paraId="576C6FC8" w14:textId="77777777" w:rsidR="00DA5A93" w:rsidRPr="00301B38" w:rsidRDefault="00DA5A93" w:rsidP="006B604F">
            <w:pPr>
              <w:widowControl w:val="0"/>
              <w:suppressAutoHyphens/>
              <w:autoSpaceDE w:val="0"/>
              <w:autoSpaceDN w:val="0"/>
              <w:rPr>
                <w:rFonts w:eastAsia="Calibri" w:cs="Arial"/>
                <w:szCs w:val="20"/>
                <w:lang w:val="es-ES_tradnl" w:eastAsia="en-US"/>
              </w:rPr>
            </w:pPr>
            <w:r w:rsidRPr="00301B38">
              <w:rPr>
                <w:rFonts w:cs="Arial"/>
                <w:bCs/>
                <w:iCs/>
                <w:spacing w:val="-3"/>
              </w:rPr>
              <w:t>Ventosa automática trifuncional DN 150 mm 1,0 MPa</w:t>
            </w:r>
          </w:p>
        </w:tc>
        <w:tc>
          <w:tcPr>
            <w:tcW w:w="2436" w:type="dxa"/>
          </w:tcPr>
          <w:p w14:paraId="59B39681" w14:textId="77777777" w:rsidR="00DA5A93" w:rsidRPr="004C4054" w:rsidRDefault="00DA5A93" w:rsidP="006B604F">
            <w:pPr>
              <w:autoSpaceDE w:val="0"/>
              <w:autoSpaceDN w:val="0"/>
              <w:adjustRightInd w:val="0"/>
              <w:rPr>
                <w:rFonts w:cs="Arial"/>
                <w:spacing w:val="-3"/>
              </w:rPr>
            </w:pPr>
          </w:p>
        </w:tc>
        <w:tc>
          <w:tcPr>
            <w:tcW w:w="1679" w:type="dxa"/>
          </w:tcPr>
          <w:p w14:paraId="59A1B17F" w14:textId="77777777" w:rsidR="00DA5A93" w:rsidRDefault="00DA5A93" w:rsidP="006B604F">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1730450961"/>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DA5A93" w:rsidRPr="004C4054" w14:paraId="3B156E89" w14:textId="77777777" w:rsidTr="00DA5A93">
        <w:trPr>
          <w:jc w:val="center"/>
        </w:trPr>
        <w:tc>
          <w:tcPr>
            <w:tcW w:w="5213" w:type="dxa"/>
          </w:tcPr>
          <w:p w14:paraId="022C8335" w14:textId="77777777" w:rsidR="00DA5A93" w:rsidRPr="00301B38" w:rsidRDefault="00DA5A93" w:rsidP="006B604F">
            <w:pPr>
              <w:widowControl w:val="0"/>
              <w:suppressAutoHyphens/>
              <w:autoSpaceDE w:val="0"/>
              <w:autoSpaceDN w:val="0"/>
              <w:rPr>
                <w:rFonts w:cs="Arial"/>
                <w:bCs/>
                <w:iCs/>
                <w:spacing w:val="-3"/>
              </w:rPr>
            </w:pPr>
            <w:r w:rsidRPr="00301B38">
              <w:rPr>
                <w:rFonts w:cs="Arial"/>
                <w:bCs/>
                <w:iCs/>
                <w:spacing w:val="-3"/>
              </w:rPr>
              <w:t>Ventosa automática trifuncional DN 150 mm 1,6 MPa</w:t>
            </w:r>
          </w:p>
        </w:tc>
        <w:tc>
          <w:tcPr>
            <w:tcW w:w="2436" w:type="dxa"/>
          </w:tcPr>
          <w:p w14:paraId="52849145" w14:textId="77777777" w:rsidR="00DA5A93" w:rsidRPr="004C4054" w:rsidRDefault="00DA5A93" w:rsidP="006B604F">
            <w:pPr>
              <w:autoSpaceDE w:val="0"/>
              <w:autoSpaceDN w:val="0"/>
              <w:adjustRightInd w:val="0"/>
              <w:rPr>
                <w:rFonts w:cs="Arial"/>
                <w:spacing w:val="-3"/>
              </w:rPr>
            </w:pPr>
          </w:p>
        </w:tc>
        <w:tc>
          <w:tcPr>
            <w:tcW w:w="1679" w:type="dxa"/>
          </w:tcPr>
          <w:p w14:paraId="42C5D8A8" w14:textId="2BF8E3EE" w:rsidR="00DA5A93" w:rsidRPr="00AA1E18" w:rsidRDefault="00DA5A93" w:rsidP="006B604F">
            <w:pPr>
              <w:autoSpaceDE w:val="0"/>
              <w:autoSpaceDN w:val="0"/>
              <w:adjustRightInd w:val="0"/>
              <w:jc w:val="center"/>
              <w:rPr>
                <w:rFonts w:cs="Arial"/>
                <w:spacing w:val="-3"/>
              </w:rPr>
            </w:pPr>
            <w:r w:rsidRPr="00AA1E18">
              <w:rPr>
                <w:rFonts w:cs="Arial"/>
                <w:spacing w:val="-3"/>
              </w:rPr>
              <w:t xml:space="preserve">SÍ   </w:t>
            </w:r>
            <w:sdt>
              <w:sdtPr>
                <w:rPr>
                  <w:rFonts w:cs="Arial"/>
                  <w:spacing w:val="-3"/>
                </w:rPr>
                <w:id w:val="-661308381"/>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bl>
    <w:p w14:paraId="403E5EE0" w14:textId="77777777" w:rsidR="00301B38" w:rsidRDefault="00301B38" w:rsidP="00301B38">
      <w:pPr>
        <w:widowControl w:val="0"/>
        <w:tabs>
          <w:tab w:val="left" w:pos="-720"/>
        </w:tabs>
        <w:suppressAutoHyphens/>
        <w:autoSpaceDE w:val="0"/>
        <w:autoSpaceDN w:val="0"/>
        <w:spacing w:line="276" w:lineRule="auto"/>
        <w:rPr>
          <w:rFonts w:cs="Arial"/>
          <w:b/>
          <w:spacing w:val="-3"/>
          <w:u w:val="single"/>
        </w:rPr>
      </w:pPr>
    </w:p>
    <w:p w14:paraId="6AC344E4" w14:textId="1D792CE6" w:rsidR="00301B38" w:rsidRDefault="00301B38" w:rsidP="0082100E">
      <w:pPr>
        <w:widowControl w:val="0"/>
        <w:tabs>
          <w:tab w:val="left" w:pos="-720"/>
        </w:tabs>
        <w:suppressAutoHyphens/>
        <w:autoSpaceDE w:val="0"/>
        <w:autoSpaceDN w:val="0"/>
        <w:spacing w:line="276" w:lineRule="auto"/>
        <w:rPr>
          <w:rFonts w:cs="Arial"/>
          <w:b/>
          <w:spacing w:val="-3"/>
          <w:u w:val="single"/>
        </w:rPr>
      </w:pPr>
    </w:p>
    <w:p w14:paraId="4CBC4826" w14:textId="1453D35B" w:rsidR="00301B38" w:rsidRDefault="00301B38" w:rsidP="0082100E">
      <w:pPr>
        <w:widowControl w:val="0"/>
        <w:tabs>
          <w:tab w:val="left" w:pos="-720"/>
        </w:tabs>
        <w:suppressAutoHyphens/>
        <w:autoSpaceDE w:val="0"/>
        <w:autoSpaceDN w:val="0"/>
        <w:spacing w:line="276" w:lineRule="auto"/>
        <w:rPr>
          <w:rFonts w:cs="Arial"/>
          <w:b/>
          <w:spacing w:val="-3"/>
          <w:u w:val="single"/>
        </w:rPr>
      </w:pPr>
    </w:p>
    <w:p w14:paraId="45E3A579" w14:textId="77777777" w:rsidR="00301B38" w:rsidRDefault="00301B38" w:rsidP="0082100E">
      <w:pPr>
        <w:widowControl w:val="0"/>
        <w:tabs>
          <w:tab w:val="left" w:pos="-720"/>
        </w:tabs>
        <w:suppressAutoHyphens/>
        <w:autoSpaceDE w:val="0"/>
        <w:autoSpaceDN w:val="0"/>
        <w:spacing w:line="276" w:lineRule="auto"/>
        <w:rPr>
          <w:rFonts w:cs="Arial"/>
          <w:b/>
          <w:spacing w:val="-3"/>
          <w:u w:val="single"/>
        </w:rPr>
      </w:pPr>
    </w:p>
    <w:p w14:paraId="06F419E7" w14:textId="77777777" w:rsidR="00EF6E30" w:rsidRPr="0073603E" w:rsidRDefault="00EF6E30" w:rsidP="0074072E">
      <w:pPr>
        <w:autoSpaceDE w:val="0"/>
        <w:autoSpaceDN w:val="0"/>
        <w:adjustRightInd w:val="0"/>
        <w:rPr>
          <w:rFonts w:ascii="DejaVuSans-Bold" w:hAnsi="DejaVuSans-Bold" w:cs="DejaVuSans-Bold"/>
          <w:b/>
          <w:bCs/>
          <w:color w:val="000000"/>
          <w:lang w:val="es-ES_tradnl"/>
        </w:rPr>
      </w:pPr>
    </w:p>
    <w:p w14:paraId="5D9269FD" w14:textId="77777777" w:rsidR="0074072E" w:rsidRPr="0074072E" w:rsidRDefault="0074072E" w:rsidP="0082100E">
      <w:pPr>
        <w:widowControl w:val="0"/>
        <w:tabs>
          <w:tab w:val="left" w:pos="-720"/>
          <w:tab w:val="right" w:pos="8504"/>
        </w:tabs>
        <w:suppressAutoHyphens/>
        <w:autoSpaceDE w:val="0"/>
        <w:autoSpaceDN w:val="0"/>
        <w:spacing w:line="276" w:lineRule="auto"/>
        <w:rPr>
          <w:rFonts w:cs="Arial"/>
          <w:spacing w:val="-3"/>
          <w:lang w:val="es-ES_tradnl"/>
        </w:rPr>
      </w:pPr>
      <w:r w:rsidRPr="0074072E">
        <w:rPr>
          <w:rFonts w:cs="Arial"/>
          <w:spacing w:val="-3"/>
          <w:lang w:val="es-ES_tradnl"/>
        </w:rPr>
        <w:t xml:space="preserve"> (Lugar, fecha y firma)</w:t>
      </w:r>
    </w:p>
    <w:p w14:paraId="54F8FC28" w14:textId="77777777" w:rsidR="0074072E" w:rsidRPr="0074072E" w:rsidRDefault="0089291F"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276" w:lineRule="auto"/>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14:paraId="6EEE5DED" w14:textId="77777777" w:rsidR="00C22F87" w:rsidRDefault="00C22F87"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276" w:lineRule="auto"/>
        <w:ind w:right="-46"/>
        <w:rPr>
          <w:rFonts w:asciiTheme="majorHAnsi" w:eastAsia="Calibri" w:hAnsiTheme="majorHAnsi"/>
          <w:b/>
          <w:i/>
          <w:sz w:val="16"/>
          <w:szCs w:val="16"/>
          <w:u w:val="single"/>
          <w:lang w:eastAsia="en-US"/>
        </w:rPr>
      </w:pPr>
    </w:p>
    <w:p w14:paraId="51E97804" w14:textId="062D578C" w:rsidR="00EF6E30" w:rsidRPr="0082100E" w:rsidRDefault="0074072E"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r w:rsidRPr="00C22F87">
        <w:rPr>
          <w:rFonts w:asciiTheme="majorHAnsi" w:eastAsia="Calibri" w:hAnsiTheme="majorHAnsi"/>
          <w:b/>
          <w:i/>
          <w:sz w:val="16"/>
          <w:szCs w:val="16"/>
          <w:u w:val="single"/>
          <w:lang w:eastAsia="en-US"/>
        </w:rPr>
        <w:t xml:space="preserve">Nota: se firmarán todas y cada una de las hojas en que el licitador cumplimente datos referentes a la licitación, los medios </w:t>
      </w:r>
      <w:r w:rsidR="0089291F" w:rsidRPr="00C22F87">
        <w:rPr>
          <w:rFonts w:asciiTheme="majorHAnsi" w:eastAsia="Calibri" w:hAnsiTheme="majorHAnsi"/>
          <w:b/>
          <w:i/>
          <w:sz w:val="16"/>
          <w:szCs w:val="16"/>
          <w:u w:val="single"/>
          <w:lang w:eastAsia="en-US"/>
        </w:rPr>
        <w:t>electrónicos</w:t>
      </w:r>
      <w:r w:rsidRPr="00C22F87">
        <w:rPr>
          <w:rFonts w:asciiTheme="majorHAnsi" w:eastAsia="Calibri" w:hAnsiTheme="majorHAnsi"/>
          <w:b/>
          <w:i/>
          <w:sz w:val="16"/>
          <w:szCs w:val="16"/>
          <w:u w:val="single"/>
          <w:lang w:eastAsia="en-US"/>
        </w:rPr>
        <w:t xml:space="preserve"> de comprobación consignados deberán ser de libre acceso y gratuitos </w:t>
      </w:r>
      <w:r w:rsidRPr="0074072E">
        <w:rPr>
          <w:rFonts w:cs="Arial"/>
          <w:b/>
          <w:i/>
          <w:color w:val="C0504D"/>
          <w:szCs w:val="20"/>
          <w:lang w:val="es-ES_tradnl"/>
        </w:rPr>
        <w:br w:type="page"/>
      </w:r>
    </w:p>
    <w:p w14:paraId="04AE1F87" w14:textId="77777777" w:rsidR="0074072E" w:rsidRPr="0074072E" w:rsidRDefault="00F218FB" w:rsidP="0074072E">
      <w:pPr>
        <w:jc w:val="center"/>
        <w:rPr>
          <w:rFonts w:cs="Arial"/>
          <w:b/>
          <w:bCs/>
          <w:szCs w:val="20"/>
          <w:lang w:val="es-ES_tradnl"/>
        </w:rPr>
      </w:pPr>
      <w:r>
        <w:rPr>
          <w:rFonts w:cs="Arial"/>
          <w:b/>
          <w:bCs/>
          <w:szCs w:val="20"/>
          <w:lang w:val="es-ES_tradnl"/>
        </w:rPr>
        <w:lastRenderedPageBreak/>
        <w:t>ANEXO III</w:t>
      </w:r>
    </w:p>
    <w:p w14:paraId="26FC2B00"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0A783E" w14:textId="77777777" w:rsidR="0074072E" w:rsidRPr="0074072E" w:rsidRDefault="0074072E" w:rsidP="0074072E">
      <w:pPr>
        <w:rPr>
          <w:rFonts w:cs="Arial"/>
          <w:bCs/>
          <w:szCs w:val="20"/>
          <w:lang w:val="es-ES_tradnl"/>
        </w:rPr>
      </w:pPr>
    </w:p>
    <w:p w14:paraId="33B3A2D0" w14:textId="6EA37CBD" w:rsidR="001E5BF4" w:rsidRPr="00E0762E" w:rsidRDefault="0089291F" w:rsidP="001E5BF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DE145C" w:rsidRPr="00DE145C">
        <w:rPr>
          <w:rFonts w:cs="Arial"/>
          <w:spacing w:val="-3"/>
        </w:rPr>
        <w:t>SUMINISTRO DE VENTOSA TRIFUNCIONAL EN LOS TÉRMINOS MUNICIPALES DE ILLANA (GUADALAJARA) Y LEGANIEL (CUENCA)</w:t>
      </w:r>
      <w:r w:rsidR="00C324EC">
        <w:rPr>
          <w:rFonts w:cs="Arial"/>
          <w:spacing w:val="-3"/>
        </w:rPr>
        <w:t>,</w:t>
      </w:r>
      <w:r w:rsidR="00D04CC0">
        <w:rPr>
          <w:rFonts w:cs="Arial"/>
          <w:spacing w:val="-3"/>
        </w:rPr>
        <w:t xml:space="preserve"> Ref</w:t>
      </w:r>
      <w:r w:rsidR="002A4BC7" w:rsidRPr="00821F1D">
        <w:rPr>
          <w:rFonts w:cs="Arial"/>
          <w:spacing w:val="-3"/>
        </w:rPr>
        <w:t>. TSA00</w:t>
      </w:r>
      <w:r w:rsidR="00C43B2E">
        <w:rPr>
          <w:rFonts w:cs="Arial"/>
          <w:spacing w:val="-3"/>
        </w:rPr>
        <w:t>66698</w:t>
      </w:r>
    </w:p>
    <w:p w14:paraId="0D79D98F" w14:textId="77777777" w:rsidR="0074072E" w:rsidRPr="00C22F87" w:rsidRDefault="0074072E" w:rsidP="0074072E">
      <w:pPr>
        <w:widowControl w:val="0"/>
        <w:tabs>
          <w:tab w:val="left" w:pos="-720"/>
        </w:tabs>
        <w:suppressAutoHyphens/>
        <w:autoSpaceDE w:val="0"/>
        <w:autoSpaceDN w:val="0"/>
        <w:rPr>
          <w:szCs w:val="20"/>
          <w:lang w:val="es-ES_tradnl"/>
        </w:rPr>
      </w:pPr>
    </w:p>
    <w:p w14:paraId="169C0E2E" w14:textId="77777777" w:rsidR="0074072E" w:rsidRPr="00C22F87" w:rsidRDefault="0074072E" w:rsidP="0074072E">
      <w:pPr>
        <w:rPr>
          <w:rFonts w:cs="Arial"/>
          <w:szCs w:val="20"/>
          <w:lang w:val="es-ES_tradnl"/>
        </w:rPr>
      </w:pPr>
      <w:r w:rsidRPr="00C22F87">
        <w:rPr>
          <w:rFonts w:cs="Arial"/>
          <w:szCs w:val="20"/>
          <w:lang w:val="es-ES_tradnl"/>
        </w:rPr>
        <w:t>(Párrafo de aplicación, si se apreciaran defectos a la vista en el momento de entrega de los trabajos)</w:t>
      </w:r>
    </w:p>
    <w:p w14:paraId="7BD8BC45" w14:textId="77777777" w:rsidR="0074072E" w:rsidRPr="00C22F87" w:rsidRDefault="0074072E" w:rsidP="0074072E">
      <w:pPr>
        <w:rPr>
          <w:rFonts w:cs="Arial"/>
          <w:szCs w:val="20"/>
          <w:lang w:val="es-ES_tradnl"/>
        </w:rPr>
      </w:pPr>
    </w:p>
    <w:p w14:paraId="44BBA0CC" w14:textId="4B35628C" w:rsidR="001E5BF4" w:rsidRPr="00DE145C" w:rsidRDefault="0074072E" w:rsidP="001E5BF4">
      <w:pPr>
        <w:widowControl w:val="0"/>
        <w:suppressAutoHyphens/>
        <w:autoSpaceDE w:val="0"/>
        <w:autoSpaceDN w:val="0"/>
        <w:rPr>
          <w:rFonts w:cs="Arial"/>
          <w:spacing w:val="-3"/>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sidR="00F218FB">
        <w:rPr>
          <w:rFonts w:eastAsia="Calibri" w:cs="Arial"/>
          <w:color w:val="000000"/>
          <w:szCs w:val="20"/>
          <w:lang w:val="es-ES_tradnl" w:eastAsia="en-US"/>
        </w:rPr>
        <w:t>el</w:t>
      </w:r>
      <w:r w:rsidRPr="00C22F87">
        <w:rPr>
          <w:rFonts w:eastAsia="Calibri" w:cs="Arial"/>
          <w:color w:val="000000"/>
          <w:szCs w:val="20"/>
          <w:lang w:val="es-ES_tradnl" w:eastAsia="en-US"/>
        </w:rPr>
        <w:t xml:space="preserve"> </w:t>
      </w:r>
      <w:r w:rsidR="00DE145C" w:rsidRPr="00DE145C">
        <w:rPr>
          <w:rFonts w:cs="Arial"/>
          <w:spacing w:val="-3"/>
        </w:rPr>
        <w:t>SUMINISTRO DE VENTOSA TRIFUNCIONAL EN LOS TÉRMINOS MUNICIPALES DE ILLANA (GUADALAJARA) Y LEGANIEL (CUENCA</w:t>
      </w:r>
      <w:r w:rsidR="00C324EC" w:rsidRPr="00DE145C">
        <w:rPr>
          <w:rFonts w:cs="Arial"/>
          <w:spacing w:val="-3"/>
        </w:rPr>
        <w:t xml:space="preserve">), </w:t>
      </w:r>
      <w:r w:rsidR="001E5BF4" w:rsidRPr="00DE145C">
        <w:rPr>
          <w:rFonts w:cs="Arial"/>
          <w:spacing w:val="-3"/>
        </w:rPr>
        <w:t>Re</w:t>
      </w:r>
      <w:r w:rsidR="002A4BC7" w:rsidRPr="00DE145C">
        <w:rPr>
          <w:rFonts w:cs="Arial"/>
          <w:spacing w:val="-3"/>
        </w:rPr>
        <w:t>f. TSA00</w:t>
      </w:r>
      <w:r w:rsidR="00C43B2E" w:rsidRPr="00DE145C">
        <w:rPr>
          <w:rFonts w:cs="Arial"/>
          <w:spacing w:val="-3"/>
        </w:rPr>
        <w:t>66698</w:t>
      </w:r>
    </w:p>
    <w:p w14:paraId="6D148427" w14:textId="77777777" w:rsidR="0074072E" w:rsidRPr="0074072E" w:rsidRDefault="0074072E" w:rsidP="0074072E">
      <w:pPr>
        <w:tabs>
          <w:tab w:val="left" w:pos="-720"/>
          <w:tab w:val="left" w:pos="7655"/>
        </w:tabs>
        <w:suppressAutoHyphens/>
        <w:rPr>
          <w:rFonts w:eastAsia="Calibri" w:cs="Arial"/>
          <w:iCs/>
          <w:color w:val="000000"/>
          <w:szCs w:val="20"/>
          <w:lang w:val="es-ES_tradnl" w:eastAsia="en-US"/>
        </w:rPr>
      </w:pPr>
      <w:r w:rsidRPr="00C22F87">
        <w:rPr>
          <w:rFonts w:eastAsia="Calibri" w:cs="Arial"/>
          <w:iCs/>
          <w:color w:val="000000"/>
          <w:szCs w:val="20"/>
          <w:lang w:val="es-ES_tradnl" w:eastAsia="en-US"/>
        </w:rPr>
        <w:t>y</w:t>
      </w:r>
      <w:r w:rsidRPr="0074072E">
        <w:rPr>
          <w:rFonts w:eastAsia="Calibri" w:cs="Arial"/>
          <w:iCs/>
          <w:color w:val="000000"/>
          <w:szCs w:val="20"/>
          <w:lang w:val="es-ES_tradnl" w:eastAsia="en-US"/>
        </w:rPr>
        <w:t xml:space="preserve">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471EC866" w14:textId="77777777" w:rsidR="0074072E" w:rsidRPr="0074072E" w:rsidRDefault="0074072E" w:rsidP="0074072E">
      <w:pPr>
        <w:rPr>
          <w:rFonts w:cs="Arial"/>
          <w:szCs w:val="20"/>
          <w:lang w:val="es-ES_tradnl"/>
        </w:rPr>
      </w:pPr>
    </w:p>
    <w:p w14:paraId="02FAD131"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B37F9FF" w14:textId="77777777" w:rsidR="0074072E" w:rsidRPr="0074072E" w:rsidRDefault="0074072E" w:rsidP="0074072E">
      <w:pPr>
        <w:rPr>
          <w:rFonts w:cs="Arial"/>
          <w:iCs/>
          <w:szCs w:val="20"/>
          <w:lang w:val="es-ES_tradnl"/>
        </w:rPr>
      </w:pPr>
    </w:p>
    <w:p w14:paraId="5D7EAA7E" w14:textId="77777777" w:rsidR="0074072E" w:rsidRPr="0074072E" w:rsidRDefault="0074072E" w:rsidP="0074072E">
      <w:pPr>
        <w:suppressAutoHyphens/>
        <w:rPr>
          <w:rFonts w:cs="Arial"/>
          <w:b/>
          <w:szCs w:val="20"/>
          <w:lang w:val="es-ES_tradnl"/>
        </w:rPr>
      </w:pPr>
      <w:r w:rsidRPr="0074072E">
        <w:rPr>
          <w:rFonts w:cs="Arial"/>
          <w:b/>
          <w:szCs w:val="20"/>
          <w:lang w:val="es-ES_tradnl"/>
        </w:rPr>
        <w:t>POR LA ADJUDICATARIA                                                                           POR TRAGSA</w:t>
      </w:r>
    </w:p>
    <w:p w14:paraId="5F5F821B" w14:textId="77777777" w:rsidR="0074072E" w:rsidRPr="0074072E" w:rsidRDefault="0074072E" w:rsidP="0074072E">
      <w:pPr>
        <w:suppressAutoHyphens/>
        <w:ind w:left="454"/>
        <w:rPr>
          <w:rFonts w:cs="Arial"/>
          <w:bCs/>
          <w:iCs/>
          <w:spacing w:val="-3"/>
          <w:lang w:val="es-ES_tradnl"/>
        </w:rPr>
      </w:pPr>
    </w:p>
    <w:p w14:paraId="3D5E4108" w14:textId="7836E600" w:rsidR="00E958AF" w:rsidRPr="00E958AF" w:rsidRDefault="00EF6E30" w:rsidP="00E958AF">
      <w:pPr>
        <w:spacing w:before="0" w:after="0" w:line="240" w:lineRule="auto"/>
        <w:jc w:val="left"/>
        <w:rPr>
          <w:color w:val="0033CC"/>
          <w:spacing w:val="-3"/>
          <w:szCs w:val="20"/>
          <w:lang w:val="es-ES_tradnl"/>
        </w:rPr>
      </w:pPr>
      <w:r>
        <w:rPr>
          <w:color w:val="0033CC"/>
          <w:spacing w:val="-3"/>
          <w:szCs w:val="20"/>
          <w:lang w:val="es-ES_tradnl"/>
        </w:rPr>
        <w:br w:type="page"/>
      </w:r>
    </w:p>
    <w:p w14:paraId="592EE795" w14:textId="47468A5D" w:rsidR="0074072E" w:rsidRPr="0074072E" w:rsidRDefault="005A7693" w:rsidP="0074072E">
      <w:pPr>
        <w:jc w:val="center"/>
        <w:rPr>
          <w:rFonts w:cs="Arial"/>
          <w:b/>
          <w:bCs/>
          <w:szCs w:val="20"/>
        </w:rPr>
      </w:pPr>
      <w:r>
        <w:rPr>
          <w:rFonts w:cs="Arial"/>
          <w:b/>
          <w:bCs/>
          <w:szCs w:val="20"/>
        </w:rPr>
        <w:lastRenderedPageBreak/>
        <w:t xml:space="preserve">ANEXO </w:t>
      </w:r>
      <w:r w:rsidR="00E958AF">
        <w:rPr>
          <w:rFonts w:cs="Arial"/>
          <w:b/>
          <w:bCs/>
          <w:szCs w:val="20"/>
        </w:rPr>
        <w:t>I</w:t>
      </w:r>
      <w:r>
        <w:rPr>
          <w:rFonts w:cs="Arial"/>
          <w:b/>
          <w:bCs/>
          <w:szCs w:val="20"/>
        </w:rPr>
        <w:t>V</w:t>
      </w:r>
      <w:r w:rsidR="0074072E" w:rsidRPr="0074072E">
        <w:rPr>
          <w:rFonts w:cs="Arial"/>
          <w:b/>
          <w:bCs/>
          <w:szCs w:val="20"/>
        </w:rPr>
        <w:t xml:space="preserve"> (1) </w:t>
      </w:r>
    </w:p>
    <w:p w14:paraId="777723E8" w14:textId="77777777" w:rsidR="0074072E" w:rsidRPr="0074072E" w:rsidRDefault="0074072E" w:rsidP="0074072E">
      <w:pPr>
        <w:jc w:val="center"/>
        <w:rPr>
          <w:rFonts w:cs="Arial"/>
          <w:b/>
          <w:bCs/>
          <w:szCs w:val="20"/>
        </w:rPr>
      </w:pPr>
      <w:r w:rsidRPr="0074072E">
        <w:rPr>
          <w:rFonts w:cs="Arial"/>
          <w:b/>
          <w:bCs/>
          <w:szCs w:val="20"/>
        </w:rPr>
        <w:t xml:space="preserve">AVAL BANCARIO </w:t>
      </w:r>
    </w:p>
    <w:p w14:paraId="30A960E3" w14:textId="77777777" w:rsidR="0074072E" w:rsidRPr="0074072E" w:rsidRDefault="0074072E" w:rsidP="0074072E">
      <w:pPr>
        <w:jc w:val="center"/>
        <w:rPr>
          <w:rFonts w:cs="Arial"/>
          <w:szCs w:val="20"/>
          <w:lang w:val="es-ES_tradnl"/>
        </w:rPr>
      </w:pPr>
    </w:p>
    <w:p w14:paraId="6CF6A3A1" w14:textId="36EFAE82" w:rsidR="001E5BF4" w:rsidRPr="00E8450C" w:rsidRDefault="0074072E" w:rsidP="001E5BF4">
      <w:pPr>
        <w:widowControl w:val="0"/>
        <w:suppressAutoHyphens/>
        <w:autoSpaceDE w:val="0"/>
        <w:autoSpaceDN w:val="0"/>
        <w:rPr>
          <w:rFonts w:cs="Arial"/>
          <w:spacing w:val="-3"/>
        </w:rPr>
      </w:pPr>
      <w:r w:rsidRPr="0074072E">
        <w:rPr>
          <w:rFonts w:cs="Arial"/>
          <w:bCs/>
          <w:iCs/>
          <w:spacing w:val="-3"/>
          <w:lang w:val="es-ES_tradnl"/>
        </w:rPr>
        <w:t>La Entidad (</w:t>
      </w:r>
      <w:r w:rsidRPr="0074072E">
        <w:rPr>
          <w:rFonts w:cs="Arial"/>
          <w:bCs/>
          <w:spacing w:val="-3"/>
          <w:lang w:val="es-ES_tradnl"/>
        </w:rPr>
        <w:t xml:space="preserve">razón social de la entidad de crédito o sociedad de garantía recíproca), </w:t>
      </w:r>
      <w:r w:rsidRPr="0074072E">
        <w:rPr>
          <w:rFonts w:cs="Arial"/>
          <w:bCs/>
          <w:iCs/>
          <w:spacing w:val="-3"/>
          <w:lang w:val="es-ES_tradnl"/>
        </w:rPr>
        <w:t>N.I.F. con domicilio (</w:t>
      </w:r>
      <w:r w:rsidRPr="0074072E">
        <w:rPr>
          <w:rFonts w:cs="Arial"/>
          <w:bCs/>
          <w:spacing w:val="-3"/>
          <w:lang w:val="es-ES_tradnl"/>
        </w:rPr>
        <w:t>a efectos de notificaciones y requerimientos)</w:t>
      </w:r>
      <w:r w:rsidRPr="0074072E">
        <w:rPr>
          <w:rFonts w:cs="Arial"/>
          <w:bCs/>
          <w:iCs/>
          <w:spacing w:val="-3"/>
          <w:lang w:val="es-ES_tradnl"/>
        </w:rPr>
        <w:t>, en la calle..., y en su nombre (</w:t>
      </w:r>
      <w:r w:rsidRPr="0074072E">
        <w:rPr>
          <w:rFonts w:cs="Arial"/>
          <w:bCs/>
          <w:spacing w:val="-3"/>
          <w:lang w:val="es-ES_tradnl"/>
        </w:rPr>
        <w:t xml:space="preserve">nombre y domicilio de los apoderados), </w:t>
      </w:r>
      <w:r w:rsidRPr="0074072E">
        <w:rPr>
          <w:rFonts w:cs="Arial"/>
          <w:bCs/>
          <w:iCs/>
          <w:spacing w:val="-3"/>
          <w:lang w:val="es-ES_tradnl"/>
        </w:rPr>
        <w:t>con poderes suficientes para obligarle en este acto, se constituye en fiador solidario, con renuncia a los beneficios de excusión, orden y división, de</w:t>
      </w:r>
      <w:r w:rsidR="007F2106">
        <w:rPr>
          <w:rFonts w:cs="Arial"/>
          <w:bCs/>
          <w:iCs/>
          <w:spacing w:val="-3"/>
          <w:lang w:val="es-ES_tradnl"/>
        </w:rPr>
        <w:t>l</w:t>
      </w:r>
      <w:r w:rsidRPr="0074072E">
        <w:rPr>
          <w:rFonts w:cs="Arial"/>
          <w:bCs/>
          <w:iCs/>
          <w:spacing w:val="-3"/>
          <w:lang w:val="es-ES_tradnl"/>
        </w:rPr>
        <w:t xml:space="preserve"> ADJUDICATARIO y C.I.F.</w:t>
      </w:r>
      <w:r w:rsidR="00187487">
        <w:rPr>
          <w:rFonts w:cs="Arial"/>
          <w:bCs/>
          <w:iCs/>
          <w:spacing w:val="-3"/>
          <w:lang w:val="es-ES_tradnl"/>
        </w:rPr>
        <w:t xml:space="preserve"> </w:t>
      </w:r>
      <w:r w:rsidRPr="0074072E">
        <w:rPr>
          <w:rFonts w:cs="Arial"/>
          <w:bCs/>
          <w:iCs/>
          <w:spacing w:val="-3"/>
          <w:lang w:val="es-ES_tradnl"/>
        </w:rPr>
        <w:t>nº... y domicilio en ........, por la cantidad de ........ (........€), a favor de la EMPRESA DE TRANSFORMACIÓN AGRARIA, S.A., S.M.E., M.P. (TRAGSA</w:t>
      </w:r>
      <w:r w:rsidR="007F2106">
        <w:rPr>
          <w:rFonts w:cs="Arial"/>
          <w:bCs/>
          <w:iCs/>
          <w:spacing w:val="-3"/>
          <w:lang w:val="es-ES_tradnl"/>
        </w:rPr>
        <w:t xml:space="preserve">), </w:t>
      </w:r>
      <w:r w:rsidRPr="0074072E">
        <w:rPr>
          <w:rFonts w:cs="Arial"/>
          <w:bCs/>
          <w:iCs/>
          <w:spacing w:val="-3"/>
          <w:lang w:val="es-ES_tradnl"/>
        </w:rPr>
        <w:t xml:space="preserve">importe que se corresponde con la garantía definitiva establecida en el Pliego para la Contratación </w:t>
      </w:r>
      <w:r w:rsidRPr="0074072E">
        <w:rPr>
          <w:rFonts w:cs="Arial"/>
          <w:szCs w:val="20"/>
          <w:lang w:val="es-ES_tradnl"/>
        </w:rPr>
        <w:t>de la ejecución de</w:t>
      </w:r>
      <w:r w:rsidR="00F218FB">
        <w:rPr>
          <w:rFonts w:cs="Arial"/>
          <w:szCs w:val="20"/>
          <w:lang w:val="es-ES_tradnl"/>
        </w:rPr>
        <w:t>l</w:t>
      </w:r>
      <w:r w:rsidRPr="0074072E">
        <w:rPr>
          <w:rFonts w:cs="Arial"/>
          <w:szCs w:val="20"/>
          <w:lang w:val="es-ES_tradnl"/>
        </w:rPr>
        <w:t xml:space="preserve"> </w:t>
      </w:r>
      <w:r w:rsidR="00DE145C" w:rsidRPr="00DE145C">
        <w:rPr>
          <w:rFonts w:cs="Arial"/>
          <w:spacing w:val="-3"/>
        </w:rPr>
        <w:t>SUMINISTRO DE VENTOSA TRIFUNCIONAL EN LOS TÉRMINOS MUNICIPALES DE ILLANA (GUADALAJARA) Y LEGANIEL (CUENCA)</w:t>
      </w:r>
      <w:r w:rsidR="00963061" w:rsidRPr="00FC5158">
        <w:rPr>
          <w:rFonts w:cs="Arial"/>
          <w:spacing w:val="-3"/>
        </w:rPr>
        <w:t>,</w:t>
      </w:r>
      <w:r w:rsidR="00963061">
        <w:rPr>
          <w:rFonts w:cs="Arial"/>
          <w:spacing w:val="-3"/>
        </w:rPr>
        <w:t>Ref</w:t>
      </w:r>
      <w:r w:rsidR="002A4BC7" w:rsidRPr="00821F1D">
        <w:rPr>
          <w:rFonts w:cs="Arial"/>
          <w:spacing w:val="-3"/>
        </w:rPr>
        <w:t>. TSA00</w:t>
      </w:r>
      <w:r w:rsidR="00C43B2E">
        <w:rPr>
          <w:rFonts w:cs="Arial"/>
          <w:spacing w:val="-3"/>
        </w:rPr>
        <w:t>66698</w:t>
      </w:r>
    </w:p>
    <w:p w14:paraId="4CF0360C" w14:textId="77777777" w:rsidR="0074072E" w:rsidRPr="008D24E8" w:rsidRDefault="00C6178D" w:rsidP="008D24E8">
      <w:pPr>
        <w:tabs>
          <w:tab w:val="left" w:pos="-720"/>
        </w:tabs>
        <w:suppressAutoHyphens/>
        <w:rPr>
          <w:rFonts w:cs="Arial"/>
          <w:szCs w:val="20"/>
          <w:lang w:val="es-ES_tradnl"/>
        </w:rPr>
      </w:pPr>
      <w:r w:rsidRPr="00C6178D">
        <w:rPr>
          <w:rFonts w:cs="Arial"/>
          <w:iCs/>
          <w:szCs w:val="20"/>
        </w:rPr>
        <w:t xml:space="preserve"> </w:t>
      </w:r>
    </w:p>
    <w:p w14:paraId="27DC1AAF" w14:textId="3011FA02" w:rsidR="0074072E" w:rsidRPr="0074072E" w:rsidRDefault="0074072E" w:rsidP="0074072E">
      <w:pPr>
        <w:rPr>
          <w:rFonts w:cs="Arial"/>
          <w:szCs w:val="20"/>
          <w:lang w:val="es-ES_tradnl"/>
        </w:rPr>
      </w:pPr>
      <w:r w:rsidRPr="0074072E">
        <w:rPr>
          <w:rFonts w:cs="Arial"/>
          <w:szCs w:val="20"/>
          <w:lang w:val="es-ES_tradnl"/>
        </w:rPr>
        <w:t>La fianza así constituida se entiende hecha</w:t>
      </w:r>
      <w:r w:rsidR="00C1251D">
        <w:rPr>
          <w:rFonts w:cs="Arial"/>
          <w:szCs w:val="20"/>
          <w:lang w:val="es-ES_tradnl"/>
        </w:rPr>
        <w:t xml:space="preserve"> con los siguientes requisitos:</w:t>
      </w:r>
    </w:p>
    <w:p w14:paraId="41F862CC"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1º.- Que se constituye a favor y a disposición de la </w:t>
      </w:r>
      <w:r w:rsidRPr="0074072E">
        <w:rPr>
          <w:rFonts w:cs="Arial"/>
          <w:bCs/>
          <w:iCs/>
          <w:spacing w:val="-3"/>
          <w:lang w:val="es-ES_tradnl"/>
        </w:rPr>
        <w:t>EMPRESA DE TRANSFORMACIÓN AGRAR</w:t>
      </w:r>
      <w:r w:rsidR="0089291F">
        <w:rPr>
          <w:rFonts w:cs="Arial"/>
          <w:bCs/>
          <w:iCs/>
          <w:spacing w:val="-3"/>
          <w:lang w:val="es-ES_tradnl"/>
        </w:rPr>
        <w:t>IA, S.A., S.M.E., M.P. (TRAGSA)</w:t>
      </w:r>
      <w:r w:rsidRPr="0074072E">
        <w:rPr>
          <w:rFonts w:cs="Arial"/>
          <w:iCs/>
          <w:spacing w:val="-3"/>
          <w:szCs w:val="20"/>
        </w:rPr>
        <w:t xml:space="preserve"> con C.I.F. nº A/28-476208, y domicilio en 28006 Madrid, calle Maldonado, 58</w:t>
      </w:r>
    </w:p>
    <w:p w14:paraId="70F300ED" w14:textId="77777777" w:rsidR="0074072E" w:rsidRPr="0074072E" w:rsidRDefault="0074072E" w:rsidP="0074072E">
      <w:pPr>
        <w:ind w:left="426" w:hanging="426"/>
        <w:rPr>
          <w:rFonts w:cs="Arial"/>
          <w:szCs w:val="20"/>
          <w:lang w:val="es-ES_tradnl"/>
        </w:rPr>
      </w:pPr>
      <w:r w:rsidRPr="0074072E">
        <w:rPr>
          <w:rFonts w:cs="Arial"/>
          <w:szCs w:val="20"/>
          <w:lang w:val="es-ES_tradnl"/>
        </w:rPr>
        <w:t>2º.-</w:t>
      </w:r>
      <w:r w:rsidRPr="0074072E">
        <w:rPr>
          <w:rFonts w:cs="Arial"/>
          <w:szCs w:val="20"/>
          <w:lang w:val="es-ES_tradnl"/>
        </w:rPr>
        <w:tab/>
        <w:t>Que la obligación contraída por el fiador lo es con carácter solidario, por la cantidad de .......... (...... €).</w:t>
      </w:r>
    </w:p>
    <w:p w14:paraId="3577759D"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3º.-</w:t>
      </w:r>
      <w:r w:rsidRPr="0074072E">
        <w:rPr>
          <w:rFonts w:cs="Arial"/>
          <w:spacing w:val="-3"/>
          <w:szCs w:val="20"/>
        </w:rPr>
        <w:t xml:space="preserve"> </w:t>
      </w:r>
      <w:r w:rsidRPr="0074072E">
        <w:rPr>
          <w:rFonts w:cs="Arial"/>
          <w:iCs/>
          <w:spacing w:val="-3"/>
          <w:szCs w:val="20"/>
        </w:rPr>
        <w:t>La fianza que se constituye en el presente documento surtirá efectos a partir de la fecha del mismo y hasta que haya transcurrido el plazo de garantía previsto en el contrato.</w:t>
      </w:r>
    </w:p>
    <w:p w14:paraId="42E7E911"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4º.- La Entidad fiadora estará obligada a entregar el importe afianzado al primer requerimiento fehaciente que realice la </w:t>
      </w:r>
      <w:r w:rsidRPr="0074072E">
        <w:rPr>
          <w:rFonts w:cs="Arial"/>
          <w:bCs/>
          <w:iCs/>
          <w:spacing w:val="-3"/>
          <w:lang w:val="es-ES_tradnl"/>
        </w:rPr>
        <w:t>EMPRESA DE TRANSFORMACIÓN AGRARIA, S.A., S.M.E., M.P. (TRAGSA</w:t>
      </w:r>
      <w:r w:rsidR="007F2106">
        <w:rPr>
          <w:rFonts w:cs="Arial"/>
          <w:bCs/>
          <w:iCs/>
          <w:spacing w:val="-3"/>
          <w:lang w:val="es-ES_tradnl"/>
        </w:rPr>
        <w:t xml:space="preserve">), </w:t>
      </w:r>
      <w:r w:rsidRPr="0074072E">
        <w:rPr>
          <w:rFonts w:cs="Arial"/>
          <w:iCs/>
          <w:spacing w:val="-3"/>
          <w:szCs w:val="20"/>
        </w:rPr>
        <w:t xml:space="preserve">sin poder oponer ningún motivo de oposición como el beneficio de excusión o la prelación de créditos. </w:t>
      </w:r>
    </w:p>
    <w:p w14:paraId="55E513A1"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5º.- Que la fianza que en el presente documento se hace constar, firmada por quien representa a la Entidad fiadora, es una de las operaciones que, a tenor de los Estatutos, </w:t>
      </w:r>
      <w:r w:rsidR="0089291F" w:rsidRPr="0074072E">
        <w:rPr>
          <w:rFonts w:cs="Arial"/>
          <w:iCs/>
          <w:spacing w:val="-3"/>
          <w:szCs w:val="20"/>
        </w:rPr>
        <w:t>porque</w:t>
      </w:r>
      <w:r w:rsidRPr="0074072E">
        <w:rPr>
          <w:rFonts w:cs="Arial"/>
          <w:iCs/>
          <w:spacing w:val="-3"/>
          <w:szCs w:val="20"/>
        </w:rPr>
        <w:t xml:space="preserve"> se rige el Banco Fiador, puede verificar por constituir uno de sus fines.</w:t>
      </w:r>
    </w:p>
    <w:p w14:paraId="502EFB40"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74072E">
        <w:rPr>
          <w:rFonts w:cs="Arial"/>
          <w:bCs/>
          <w:iCs/>
          <w:spacing w:val="-3"/>
          <w:lang w:val="es-ES_tradnl"/>
        </w:rPr>
        <w:t>EMPRESA DE TRANSFORMACIÓN AGRARIA, S.A., S.M.E., M.P. (TRAGSA</w:t>
      </w:r>
      <w:r w:rsidR="007F2106">
        <w:rPr>
          <w:rFonts w:cs="Arial"/>
          <w:bCs/>
          <w:iCs/>
          <w:spacing w:val="-3"/>
          <w:lang w:val="es-ES_tradnl"/>
        </w:rPr>
        <w:t>)</w:t>
      </w:r>
      <w:r w:rsidRPr="0074072E">
        <w:rPr>
          <w:rFonts w:cs="Arial"/>
          <w:bCs/>
          <w:iCs/>
          <w:spacing w:val="-3"/>
          <w:lang w:val="es-ES_tradnl"/>
        </w:rPr>
        <w:t xml:space="preserve">, </w:t>
      </w:r>
      <w:r w:rsidRPr="0074072E">
        <w:rPr>
          <w:rFonts w:cs="Arial"/>
          <w:iCs/>
          <w:spacing w:val="-3"/>
          <w:szCs w:val="20"/>
          <w:lang w:val="es-ES_tradnl"/>
        </w:rPr>
        <w:t xml:space="preserve"> tal modificación, sin que se entienda la misma liberada de sus obligaciones en este caso, continuando los efectos de la fianza solidaria con todas sus consecuencias.</w:t>
      </w:r>
    </w:p>
    <w:p w14:paraId="33D599FF" w14:textId="5269B7B1" w:rsidR="0074072E" w:rsidRPr="00E0762E" w:rsidRDefault="0074072E" w:rsidP="00E076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7º.-  Que dicha fianza tiene carácter mercantil, rigiéndose en lo previsto en el presente documento, por lo disp</w:t>
      </w:r>
      <w:r w:rsidR="00E0762E">
        <w:rPr>
          <w:rFonts w:cs="Arial"/>
          <w:iCs/>
          <w:spacing w:val="-3"/>
          <w:szCs w:val="20"/>
          <w:lang w:val="es-ES_tradnl"/>
        </w:rPr>
        <w:t>uesto en el Código de Comercio.</w:t>
      </w:r>
    </w:p>
    <w:p w14:paraId="2481A866" w14:textId="2DD9B703" w:rsidR="0074072E" w:rsidRPr="0074072E" w:rsidRDefault="0074072E" w:rsidP="0074072E">
      <w:pPr>
        <w:rPr>
          <w:rFonts w:cs="Arial"/>
          <w:szCs w:val="20"/>
          <w:lang w:val="es-ES_tradnl"/>
        </w:rPr>
      </w:pPr>
      <w:r w:rsidRPr="0074072E">
        <w:rPr>
          <w:rFonts w:cs="Arial"/>
          <w:szCs w:val="20"/>
          <w:lang w:val="es-ES_tradnl"/>
        </w:rPr>
        <w:t>El presente documento de garantía ha sido inscrita en esta misma fecha en el Registro Especial de Avales de la Entidad Bancaria fiadora en</w:t>
      </w:r>
      <w:r w:rsidR="00E0762E">
        <w:rPr>
          <w:rFonts w:cs="Arial"/>
          <w:szCs w:val="20"/>
          <w:lang w:val="es-ES_tradnl"/>
        </w:rPr>
        <w:t xml:space="preserve">  …</w:t>
      </w:r>
      <w:r w:rsidRPr="0074072E">
        <w:rPr>
          <w:rFonts w:cs="Arial"/>
          <w:szCs w:val="20"/>
          <w:lang w:val="es-ES_tradnl"/>
        </w:rPr>
        <w:t xml:space="preserve"> de..., con el número...</w:t>
      </w:r>
    </w:p>
    <w:p w14:paraId="1D2625F3" w14:textId="77777777" w:rsidR="0074072E" w:rsidRPr="0074072E" w:rsidRDefault="0074072E" w:rsidP="0074072E">
      <w:pPr>
        <w:rPr>
          <w:rFonts w:cs="Arial"/>
          <w:szCs w:val="20"/>
          <w:lang w:val="es-ES_tradnl"/>
        </w:rPr>
      </w:pPr>
    </w:p>
    <w:p w14:paraId="5B8AAD66" w14:textId="77777777" w:rsidR="0074072E" w:rsidRPr="0074072E" w:rsidRDefault="0074072E" w:rsidP="0074072E">
      <w:pPr>
        <w:rPr>
          <w:rFonts w:cs="Arial"/>
          <w:szCs w:val="20"/>
          <w:lang w:val="es-ES_tradnl"/>
        </w:rPr>
      </w:pPr>
      <w:r w:rsidRPr="0074072E">
        <w:rPr>
          <w:rFonts w:cs="Arial"/>
          <w:szCs w:val="20"/>
          <w:lang w:val="es-ES_tradnl"/>
        </w:rPr>
        <w:t>Y sujetándose a tales requisitos, se firma el presente documento con el sello del Banco, en ......</w:t>
      </w:r>
    </w:p>
    <w:p w14:paraId="722AFEE3" w14:textId="77777777" w:rsidR="0074072E" w:rsidRPr="0074072E" w:rsidRDefault="0074072E" w:rsidP="0074072E">
      <w:pPr>
        <w:rPr>
          <w:rFonts w:cs="Arial"/>
          <w:szCs w:val="20"/>
          <w:lang w:val="es-ES_tradnl"/>
        </w:rPr>
      </w:pPr>
    </w:p>
    <w:p w14:paraId="76814CB0" w14:textId="77777777" w:rsidR="0074072E" w:rsidRPr="0074072E" w:rsidRDefault="0074072E" w:rsidP="0074072E">
      <w:pPr>
        <w:rPr>
          <w:rFonts w:cs="Arial"/>
          <w:szCs w:val="20"/>
          <w:lang w:val="es-ES_tradnl"/>
        </w:rPr>
      </w:pPr>
    </w:p>
    <w:p w14:paraId="5967F073" w14:textId="77777777" w:rsidR="0074072E" w:rsidRPr="0074072E" w:rsidRDefault="0074072E" w:rsidP="0074072E">
      <w:pPr>
        <w:rPr>
          <w:rFonts w:cs="Arial"/>
          <w:szCs w:val="20"/>
          <w:lang w:val="es-ES_tradnl"/>
        </w:rPr>
      </w:pPr>
      <w:r w:rsidRPr="0074072E">
        <w:rPr>
          <w:rFonts w:cs="Arial"/>
          <w:szCs w:val="20"/>
          <w:lang w:val="es-ES_tradnl"/>
        </w:rPr>
        <w:t>(Lugar y fecha)</w:t>
      </w:r>
    </w:p>
    <w:p w14:paraId="03805701" w14:textId="77777777" w:rsidR="0074072E" w:rsidRPr="0074072E" w:rsidRDefault="0074072E" w:rsidP="0074072E">
      <w:pPr>
        <w:rPr>
          <w:rFonts w:cs="Arial"/>
          <w:szCs w:val="20"/>
          <w:lang w:val="es-ES_tradnl"/>
        </w:rPr>
      </w:pPr>
      <w:r w:rsidRPr="0074072E">
        <w:rPr>
          <w:rFonts w:cs="Arial"/>
          <w:szCs w:val="20"/>
          <w:lang w:val="es-ES_tradnl"/>
        </w:rPr>
        <w:t>(Razón social)</w:t>
      </w:r>
    </w:p>
    <w:p w14:paraId="6D967210" w14:textId="77777777" w:rsidR="0074072E" w:rsidRPr="0074072E" w:rsidRDefault="0074072E" w:rsidP="0074072E">
      <w:pPr>
        <w:rPr>
          <w:rFonts w:cs="Arial"/>
          <w:szCs w:val="20"/>
          <w:lang w:val="es-ES_tradnl"/>
        </w:rPr>
      </w:pPr>
      <w:r w:rsidRPr="0074072E">
        <w:rPr>
          <w:rFonts w:cs="Arial"/>
          <w:szCs w:val="20"/>
          <w:lang w:val="es-ES_tradnl"/>
        </w:rPr>
        <w:t>(Firma de los apoderados)</w:t>
      </w:r>
    </w:p>
    <w:p w14:paraId="3FA2D290" w14:textId="77777777" w:rsidR="0074072E" w:rsidRPr="0074072E" w:rsidRDefault="0074072E" w:rsidP="0074072E">
      <w:pPr>
        <w:rPr>
          <w:szCs w:val="20"/>
          <w:lang w:val="es-ES_tradnl"/>
        </w:rPr>
      </w:pPr>
    </w:p>
    <w:p w14:paraId="6474B6CD" w14:textId="77777777" w:rsidR="0074072E" w:rsidRPr="0074072E" w:rsidRDefault="0074072E" w:rsidP="0074072E">
      <w:pPr>
        <w:suppressAutoHyphens/>
        <w:ind w:left="454"/>
        <w:rPr>
          <w:rFonts w:cs="Arial"/>
          <w:bCs/>
          <w:iCs/>
          <w:spacing w:val="-3"/>
        </w:rPr>
      </w:pPr>
    </w:p>
    <w:p w14:paraId="6C95C42A" w14:textId="77777777" w:rsidR="0074072E" w:rsidRPr="0074072E" w:rsidRDefault="0074072E" w:rsidP="0074072E">
      <w:pPr>
        <w:jc w:val="center"/>
        <w:rPr>
          <w:rFonts w:cs="Arial"/>
          <w:bCs/>
          <w:szCs w:val="20"/>
        </w:rPr>
      </w:pPr>
      <w:r w:rsidRPr="0074072E">
        <w:rPr>
          <w:rFonts w:ascii="Arial" w:hAnsi="Arial" w:cs="Arial"/>
          <w:bCs/>
          <w:i/>
          <w:szCs w:val="20"/>
        </w:rPr>
        <w:br w:type="page"/>
      </w:r>
    </w:p>
    <w:p w14:paraId="48937C76" w14:textId="1F223D69" w:rsidR="0074072E" w:rsidRPr="0074072E" w:rsidRDefault="00E958AF" w:rsidP="0074072E">
      <w:pPr>
        <w:jc w:val="center"/>
        <w:rPr>
          <w:rFonts w:cs="Arial"/>
          <w:b/>
          <w:bCs/>
          <w:i/>
          <w:color w:val="C0504D"/>
          <w:szCs w:val="20"/>
        </w:rPr>
      </w:pPr>
      <w:r>
        <w:rPr>
          <w:rFonts w:cs="Arial"/>
          <w:b/>
          <w:bCs/>
          <w:szCs w:val="20"/>
        </w:rPr>
        <w:lastRenderedPageBreak/>
        <w:t>ANEXO I</w:t>
      </w:r>
      <w:r w:rsidR="005A7693">
        <w:rPr>
          <w:rFonts w:cs="Arial"/>
          <w:b/>
          <w:bCs/>
          <w:szCs w:val="20"/>
        </w:rPr>
        <w:t>V</w:t>
      </w:r>
      <w:r w:rsidR="0074072E" w:rsidRPr="0074072E">
        <w:rPr>
          <w:rFonts w:cs="Arial"/>
          <w:b/>
          <w:bCs/>
          <w:szCs w:val="20"/>
        </w:rPr>
        <w:t xml:space="preserve"> (2)</w:t>
      </w:r>
      <w:r w:rsidR="0074072E" w:rsidRPr="0074072E">
        <w:rPr>
          <w:rFonts w:cs="Arial"/>
          <w:b/>
          <w:bCs/>
          <w:i/>
          <w:color w:val="C0504D"/>
          <w:szCs w:val="20"/>
        </w:rPr>
        <w:t xml:space="preserve"> </w:t>
      </w:r>
    </w:p>
    <w:p w14:paraId="5D1AA8C9" w14:textId="77777777" w:rsidR="0074072E" w:rsidRPr="0074072E" w:rsidRDefault="0074072E" w:rsidP="0074072E">
      <w:pPr>
        <w:jc w:val="center"/>
        <w:rPr>
          <w:rFonts w:cs="Arial"/>
          <w:b/>
          <w:bCs/>
          <w:szCs w:val="20"/>
        </w:rPr>
      </w:pPr>
      <w:r w:rsidRPr="0074072E">
        <w:rPr>
          <w:rFonts w:cs="Arial"/>
          <w:b/>
          <w:bCs/>
          <w:szCs w:val="20"/>
        </w:rPr>
        <w:t>SEGURO DE CAUCIÓN</w:t>
      </w:r>
    </w:p>
    <w:p w14:paraId="62CA12C4" w14:textId="77777777" w:rsidR="0074072E" w:rsidRPr="0074072E" w:rsidRDefault="0074072E" w:rsidP="0074072E">
      <w:pPr>
        <w:jc w:val="center"/>
        <w:rPr>
          <w:rFonts w:cs="Arial"/>
          <w:b/>
          <w:bCs/>
          <w:lang w:val="es-ES_tradnl"/>
        </w:rPr>
      </w:pPr>
    </w:p>
    <w:p w14:paraId="7D3ECAAE" w14:textId="77777777" w:rsidR="0074072E" w:rsidRPr="0074072E" w:rsidRDefault="0074072E" w:rsidP="0074072E">
      <w:pPr>
        <w:ind w:left="360"/>
        <w:jc w:val="center"/>
        <w:rPr>
          <w:rFonts w:cs="Arial"/>
          <w:i/>
          <w:iCs/>
          <w:szCs w:val="20"/>
        </w:rPr>
      </w:pPr>
      <w:r w:rsidRPr="0074072E">
        <w:rPr>
          <w:rFonts w:cs="Arial"/>
          <w:i/>
          <w:iCs/>
          <w:szCs w:val="20"/>
        </w:rPr>
        <w:t>(Garantía definitiva)</w:t>
      </w:r>
    </w:p>
    <w:p w14:paraId="6CF28179"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Certificado número ..........</w:t>
      </w:r>
    </w:p>
    <w:p w14:paraId="2E5E005C" w14:textId="77777777" w:rsidR="0074072E" w:rsidRPr="0074072E" w:rsidRDefault="0074072E" w:rsidP="0074072E">
      <w:pPr>
        <w:tabs>
          <w:tab w:val="left" w:pos="-720"/>
        </w:tabs>
        <w:suppressAutoHyphens/>
        <w:rPr>
          <w:rFonts w:cs="Arial"/>
          <w:bCs/>
          <w:iCs/>
          <w:spacing w:val="-3"/>
          <w:lang w:val="es-ES_tradnl"/>
        </w:rPr>
      </w:pPr>
    </w:p>
    <w:p w14:paraId="67409792"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(en adelante, asegurador), con domicilio en .......... calle ......... y NIF ....... debidamente representado por Don ......................... con poderes suficientes para obligarle en este acto, según manifiesta.</w:t>
      </w:r>
    </w:p>
    <w:p w14:paraId="3403A730" w14:textId="77777777" w:rsidR="0074072E" w:rsidRPr="0074072E" w:rsidRDefault="0074072E" w:rsidP="0074072E">
      <w:pPr>
        <w:tabs>
          <w:tab w:val="left" w:pos="-720"/>
        </w:tabs>
        <w:suppressAutoHyphens/>
        <w:rPr>
          <w:rFonts w:cs="Arial"/>
          <w:bCs/>
          <w:iCs/>
          <w:spacing w:val="-3"/>
          <w:lang w:val="es-ES_tradnl"/>
        </w:rPr>
      </w:pPr>
    </w:p>
    <w:p w14:paraId="0B31AC8A" w14:textId="77777777" w:rsidR="0074072E" w:rsidRPr="0074072E" w:rsidRDefault="0074072E" w:rsidP="0074072E">
      <w:pPr>
        <w:jc w:val="center"/>
        <w:rPr>
          <w:rFonts w:cs="Arial"/>
          <w:b/>
          <w:bCs/>
          <w:szCs w:val="20"/>
        </w:rPr>
      </w:pPr>
      <w:r w:rsidRPr="0074072E">
        <w:rPr>
          <w:rFonts w:cs="Arial"/>
          <w:b/>
          <w:bCs/>
          <w:szCs w:val="20"/>
        </w:rPr>
        <w:t>ASEGURA</w:t>
      </w:r>
    </w:p>
    <w:p w14:paraId="0BB4E448" w14:textId="77777777" w:rsidR="0074072E" w:rsidRPr="0074072E" w:rsidRDefault="0074072E" w:rsidP="0074072E">
      <w:pPr>
        <w:tabs>
          <w:tab w:val="left" w:pos="-720"/>
        </w:tabs>
        <w:suppressAutoHyphens/>
        <w:rPr>
          <w:rFonts w:cs="Arial"/>
          <w:bCs/>
          <w:iCs/>
          <w:spacing w:val="-3"/>
          <w:lang w:val="es-ES_tradnl"/>
        </w:rPr>
      </w:pPr>
    </w:p>
    <w:p w14:paraId="35A64FD6" w14:textId="67F29BB0" w:rsidR="001E5BF4" w:rsidRPr="003C36EF" w:rsidRDefault="0074072E" w:rsidP="001E5BF4">
      <w:pPr>
        <w:widowControl w:val="0"/>
        <w:suppressAutoHyphens/>
        <w:autoSpaceDE w:val="0"/>
        <w:autoSpaceDN w:val="0"/>
        <w:rPr>
          <w:rFonts w:cs="Arial"/>
          <w:spacing w:val="-3"/>
        </w:rPr>
      </w:pPr>
      <w:r w:rsidRPr="0074072E">
        <w:rPr>
          <w:rFonts w:cs="Arial"/>
          <w:bCs/>
          <w:iCs/>
          <w:spacing w:val="-3"/>
          <w:lang w:val="es-ES_tradnl"/>
        </w:rPr>
        <w:t>A ............... NIF/CIF, ................ en concepto de tomador del seguro, ante la EMPRESA DE TRANSFORMACIÓN AGRA</w:t>
      </w:r>
      <w:r w:rsidR="007F2106">
        <w:rPr>
          <w:rFonts w:cs="Arial"/>
          <w:bCs/>
          <w:iCs/>
          <w:spacing w:val="-3"/>
          <w:lang w:val="es-ES_tradnl"/>
        </w:rPr>
        <w:t>RIA, S.A., S.M.E., M.P. (TRAGSA)</w:t>
      </w:r>
      <w:r w:rsidRPr="0074072E">
        <w:rPr>
          <w:rFonts w:cs="Arial"/>
          <w:bCs/>
          <w:iCs/>
          <w:spacing w:val="-3"/>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Pr="0074072E">
        <w:rPr>
          <w:rFonts w:cs="Arial"/>
          <w:szCs w:val="20"/>
          <w:lang w:val="es-ES_tradnl"/>
        </w:rPr>
        <w:t>de l</w:t>
      </w:r>
      <w:r w:rsidRPr="0074072E">
        <w:rPr>
          <w:rFonts w:cs="Arial"/>
          <w:bCs/>
          <w:iCs/>
          <w:spacing w:val="-3"/>
          <w:lang w:val="es-ES_tradnl"/>
        </w:rPr>
        <w:t>a realización de</w:t>
      </w:r>
      <w:r w:rsidR="00F218FB">
        <w:rPr>
          <w:rFonts w:cs="Arial"/>
          <w:bCs/>
          <w:iCs/>
          <w:spacing w:val="-3"/>
          <w:lang w:val="es-ES_tradnl"/>
        </w:rPr>
        <w:t>l</w:t>
      </w:r>
      <w:r w:rsidR="00E958AF" w:rsidRPr="00E958AF">
        <w:rPr>
          <w:rFonts w:cs="Arial"/>
          <w:bCs/>
          <w:iCs/>
          <w:spacing w:val="-3"/>
        </w:rPr>
        <w:t xml:space="preserve"> </w:t>
      </w:r>
      <w:r w:rsidR="00DE145C" w:rsidRPr="00DE145C">
        <w:rPr>
          <w:rFonts w:cs="Arial"/>
          <w:spacing w:val="-3"/>
        </w:rPr>
        <w:t>SUMINISTRO DE VENTOSA TRIFUNCIONAL EN LOS TÉRMINOS MUNICIPALES DE ILLANA (GUADALAJARA) Y LEGANIEL (CUENCA)</w:t>
      </w:r>
      <w:r w:rsidR="00502407" w:rsidRPr="00DE145C">
        <w:rPr>
          <w:rFonts w:cs="Arial"/>
          <w:spacing w:val="-3"/>
        </w:rPr>
        <w:t>,</w:t>
      </w:r>
      <w:r w:rsidR="002A4BC7" w:rsidRPr="00502407">
        <w:rPr>
          <w:rFonts w:cs="Arial"/>
          <w:spacing w:val="-3"/>
        </w:rPr>
        <w:t xml:space="preserve"> TSA00</w:t>
      </w:r>
      <w:r w:rsidR="00C43B2E">
        <w:rPr>
          <w:rFonts w:cs="Arial"/>
          <w:spacing w:val="-3"/>
        </w:rPr>
        <w:t>66698</w:t>
      </w:r>
    </w:p>
    <w:p w14:paraId="485188A1" w14:textId="77777777" w:rsidR="0074072E" w:rsidRPr="0074072E" w:rsidRDefault="0074072E" w:rsidP="0074072E">
      <w:pPr>
        <w:tabs>
          <w:tab w:val="left" w:pos="-720"/>
        </w:tabs>
        <w:suppressAutoHyphens/>
        <w:rPr>
          <w:rFonts w:cs="Arial"/>
          <w:bCs/>
          <w:iCs/>
          <w:spacing w:val="-3"/>
          <w:lang w:val="es-ES_tradnl"/>
        </w:rPr>
      </w:pPr>
      <w:r w:rsidRPr="00C22F87">
        <w:rPr>
          <w:rFonts w:cs="Arial"/>
          <w:bCs/>
          <w:iCs/>
          <w:spacing w:val="-3"/>
          <w:lang w:val="es-ES_tradnl"/>
        </w:rPr>
        <w:t>en concepto</w:t>
      </w:r>
      <w:r w:rsidRPr="0074072E">
        <w:rPr>
          <w:rFonts w:cs="Arial"/>
          <w:bCs/>
          <w:iCs/>
          <w:spacing w:val="-3"/>
          <w:lang w:val="es-ES_tradnl"/>
        </w:rPr>
        <w:t xml:space="preserve"> de GARANTIA DEFINITIVA para responder de las obligaciones, penalidades y demás gastos que se puedan derivar conforme a las normas y demás condiciones administrativas precitadas frente al asegurado. </w:t>
      </w:r>
    </w:p>
    <w:p w14:paraId="7AF351B1" w14:textId="77777777" w:rsidR="0074072E" w:rsidRPr="0074072E" w:rsidRDefault="0074072E" w:rsidP="0074072E">
      <w:pPr>
        <w:tabs>
          <w:tab w:val="left" w:pos="-720"/>
        </w:tabs>
        <w:suppressAutoHyphens/>
        <w:rPr>
          <w:rFonts w:cs="Arial"/>
          <w:bCs/>
          <w:iCs/>
          <w:spacing w:val="-3"/>
          <w:lang w:val="es-ES_tradnl"/>
        </w:rPr>
      </w:pPr>
    </w:p>
    <w:p w14:paraId="6391DEE5"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declara bajo su responsabilidad, que cumple con los requisitos exigidos en el artículo 57.1. del RGLCAP.</w:t>
      </w:r>
    </w:p>
    <w:p w14:paraId="6E20F119" w14:textId="77777777" w:rsidR="0074072E" w:rsidRPr="0074072E" w:rsidRDefault="0074072E" w:rsidP="0074072E">
      <w:pPr>
        <w:tabs>
          <w:tab w:val="left" w:pos="-720"/>
        </w:tabs>
        <w:suppressAutoHyphens/>
        <w:rPr>
          <w:rFonts w:cs="Arial"/>
          <w:bCs/>
          <w:iCs/>
          <w:spacing w:val="-3"/>
          <w:lang w:val="es-ES_tradnl"/>
        </w:rPr>
      </w:pPr>
    </w:p>
    <w:p w14:paraId="00CE3A3B"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29C9D83" w14:textId="77777777" w:rsidR="0074072E" w:rsidRPr="0074072E" w:rsidRDefault="0074072E" w:rsidP="0074072E">
      <w:pPr>
        <w:tabs>
          <w:tab w:val="left" w:pos="-720"/>
        </w:tabs>
        <w:suppressAutoHyphens/>
        <w:rPr>
          <w:rFonts w:cs="Arial"/>
          <w:bCs/>
          <w:iCs/>
          <w:spacing w:val="-3"/>
          <w:lang w:val="es-ES_tradnl"/>
        </w:rPr>
      </w:pPr>
    </w:p>
    <w:p w14:paraId="4D536748"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no podrá oponer al asegurado las excepciones que puedan corresponderle contra el tomador del seguro.</w:t>
      </w:r>
    </w:p>
    <w:p w14:paraId="13AE1F71" w14:textId="77777777" w:rsidR="0074072E" w:rsidRPr="0074072E" w:rsidRDefault="0074072E" w:rsidP="0074072E">
      <w:pPr>
        <w:tabs>
          <w:tab w:val="left" w:pos="-720"/>
        </w:tabs>
        <w:suppressAutoHyphens/>
        <w:rPr>
          <w:rFonts w:cs="Arial"/>
          <w:bCs/>
          <w:iCs/>
          <w:spacing w:val="-3"/>
          <w:lang w:val="es-ES_tradnl"/>
        </w:rPr>
      </w:pPr>
    </w:p>
    <w:p w14:paraId="19F8FAF5"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lastRenderedPageBreak/>
        <w:t>El asegurador asume el compromiso de indemnizar al asegurado al primer requerimiento de la EMPRESA DE TRANSFORMACIÓN AGRAR</w:t>
      </w:r>
      <w:r w:rsidR="007F2106">
        <w:rPr>
          <w:rFonts w:cs="Arial"/>
          <w:bCs/>
          <w:iCs/>
          <w:spacing w:val="-3"/>
          <w:lang w:val="es-ES_tradnl"/>
        </w:rPr>
        <w:t>IA, S.A., S.M.E., M.P. (TRAGSA)</w:t>
      </w:r>
      <w:r w:rsidRPr="0074072E">
        <w:rPr>
          <w:rFonts w:cs="Arial"/>
          <w:bCs/>
          <w:iCs/>
          <w:spacing w:val="-3"/>
          <w:lang w:val="es-ES_tradnl"/>
        </w:rPr>
        <w:t xml:space="preserve"> en los términos establecidos en </w:t>
      </w:r>
      <w:r w:rsidR="007F2106">
        <w:rPr>
          <w:lang w:val="es-ES_tradnl"/>
        </w:rPr>
        <w:t xml:space="preserve">Ley 9/2017 de 9 de noviembre.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xml:space="preserve">, normativa de desarrollo y </w:t>
      </w:r>
      <w:r w:rsidR="007F2106">
        <w:rPr>
          <w:rFonts w:cs="Arial"/>
          <w:bCs/>
          <w:iCs/>
          <w:spacing w:val="-3"/>
          <w:lang w:val="es-ES_tradnl"/>
        </w:rPr>
        <w:t xml:space="preserve">los </w:t>
      </w:r>
      <w:r w:rsidRPr="0074072E">
        <w:rPr>
          <w:rFonts w:cs="Arial"/>
          <w:bCs/>
          <w:iCs/>
          <w:spacing w:val="-3"/>
          <w:lang w:val="es-ES_tradnl"/>
        </w:rPr>
        <w:t>Pliego</w:t>
      </w:r>
      <w:r w:rsidR="007F2106">
        <w:rPr>
          <w:rFonts w:cs="Arial"/>
          <w:bCs/>
          <w:iCs/>
          <w:spacing w:val="-3"/>
          <w:lang w:val="es-ES_tradnl"/>
        </w:rPr>
        <w:t>s</w:t>
      </w:r>
      <w:r w:rsidRPr="0074072E">
        <w:rPr>
          <w:rFonts w:cs="Arial"/>
          <w:bCs/>
          <w:iCs/>
          <w:spacing w:val="-3"/>
          <w:lang w:val="es-ES_tradnl"/>
        </w:rPr>
        <w:t>.</w:t>
      </w:r>
    </w:p>
    <w:p w14:paraId="7FC058B9" w14:textId="77777777" w:rsidR="0074072E" w:rsidRPr="0074072E" w:rsidRDefault="0074072E" w:rsidP="0074072E">
      <w:pPr>
        <w:tabs>
          <w:tab w:val="left" w:pos="-720"/>
        </w:tabs>
        <w:suppressAutoHyphens/>
        <w:rPr>
          <w:rFonts w:cs="Arial"/>
          <w:bCs/>
          <w:iCs/>
          <w:spacing w:val="-3"/>
          <w:lang w:val="es-ES_tradnl"/>
        </w:rPr>
      </w:pPr>
    </w:p>
    <w:p w14:paraId="1118BB9A" w14:textId="3973A65D"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presente seguro de caución estará en vigor hasta que la EMPRESA DE TRANSFORMACIÓN AGRAR</w:t>
      </w:r>
      <w:r w:rsidR="007F2106">
        <w:rPr>
          <w:rFonts w:cs="Arial"/>
          <w:bCs/>
          <w:iCs/>
          <w:spacing w:val="-3"/>
          <w:lang w:val="es-ES_tradnl"/>
        </w:rPr>
        <w:t>IA, S.A., S.M.E., M.P. (TRAGSA)</w:t>
      </w:r>
      <w:r w:rsidRPr="0074072E">
        <w:rPr>
          <w:rFonts w:cs="Arial"/>
          <w:bCs/>
          <w:iCs/>
          <w:spacing w:val="-3"/>
          <w:lang w:val="es-ES_tradnl"/>
        </w:rPr>
        <w:t xml:space="preserve"> o quien en su nombre sea habilitado legalmente para ello, autorice su cancelación o devolución, de acuerdo con lo establecido en el </w:t>
      </w:r>
      <w:r w:rsidR="00080FAF">
        <w:rPr>
          <w:lang w:val="es-ES_tradnl"/>
        </w:rPr>
        <w:t>Ley 9/2017 de 9 de noviembre</w:t>
      </w:r>
      <w:r w:rsidR="007F2106">
        <w:rPr>
          <w:lang w:val="es-ES_tradnl"/>
        </w:rPr>
        <w:t xml:space="preserv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y legislación complementaria.</w:t>
      </w:r>
    </w:p>
    <w:p w14:paraId="7CE1C94D" w14:textId="77777777" w:rsidR="0074072E" w:rsidRPr="0074072E" w:rsidRDefault="0074072E" w:rsidP="0074072E">
      <w:pPr>
        <w:tabs>
          <w:tab w:val="left" w:pos="-720"/>
        </w:tabs>
        <w:suppressAutoHyphens/>
        <w:rPr>
          <w:rFonts w:cs="Arial"/>
          <w:bCs/>
          <w:iCs/>
          <w:spacing w:val="-3"/>
          <w:lang w:val="es-ES_tradnl"/>
        </w:rPr>
      </w:pPr>
    </w:p>
    <w:p w14:paraId="7CF47E50" w14:textId="57C83A53"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En..... ,a ..</w:t>
      </w:r>
      <w:r w:rsidR="00CD7E41">
        <w:rPr>
          <w:rFonts w:cs="Arial"/>
          <w:bCs/>
          <w:iCs/>
          <w:spacing w:val="-3"/>
          <w:lang w:val="es-ES_tradnl"/>
        </w:rPr>
        <w:t xml:space="preserve"> </w:t>
      </w:r>
      <w:r w:rsidRPr="0074072E">
        <w:rPr>
          <w:rFonts w:cs="Arial"/>
          <w:bCs/>
          <w:iCs/>
          <w:spacing w:val="-3"/>
          <w:lang w:val="es-ES_tradnl"/>
        </w:rPr>
        <w:t>de.....de.........</w:t>
      </w:r>
    </w:p>
    <w:p w14:paraId="4A9EC044" w14:textId="77777777" w:rsidR="0074072E" w:rsidRPr="0074072E" w:rsidRDefault="0074072E" w:rsidP="0074072E">
      <w:pPr>
        <w:tabs>
          <w:tab w:val="left" w:pos="-720"/>
        </w:tabs>
        <w:suppressAutoHyphens/>
        <w:rPr>
          <w:rFonts w:cs="Arial"/>
          <w:bCs/>
          <w:iCs/>
          <w:spacing w:val="-3"/>
          <w:lang w:val="es-ES_tradnl"/>
        </w:rPr>
      </w:pPr>
    </w:p>
    <w:p w14:paraId="4742DE9F" w14:textId="77777777" w:rsidR="0074072E" w:rsidRPr="0074072E" w:rsidRDefault="0074072E" w:rsidP="0074072E">
      <w:pPr>
        <w:tabs>
          <w:tab w:val="left" w:pos="-720"/>
        </w:tabs>
        <w:suppressAutoHyphens/>
        <w:rPr>
          <w:rFonts w:cs="Arial"/>
          <w:bCs/>
          <w:iCs/>
          <w:spacing w:val="-3"/>
          <w:lang w:val="es-ES_tradnl"/>
        </w:rPr>
      </w:pPr>
    </w:p>
    <w:p w14:paraId="6B636582"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Firma (Asegurador):</w:t>
      </w:r>
    </w:p>
    <w:p w14:paraId="5F3A0DB5" w14:textId="77777777" w:rsidR="0074072E" w:rsidRPr="0074072E" w:rsidRDefault="0074072E" w:rsidP="0074072E">
      <w:pPr>
        <w:suppressAutoHyphens/>
        <w:ind w:left="454"/>
        <w:rPr>
          <w:rFonts w:cs="Arial"/>
          <w:bCs/>
          <w:iCs/>
          <w:spacing w:val="-3"/>
          <w:lang w:val="es-ES_tradnl"/>
        </w:rPr>
      </w:pPr>
    </w:p>
    <w:p w14:paraId="512CBEBB" w14:textId="77777777" w:rsidR="0074072E" w:rsidRPr="0074072E" w:rsidRDefault="0074072E" w:rsidP="0074072E">
      <w:pPr>
        <w:suppressAutoHyphens/>
        <w:ind w:left="454"/>
        <w:rPr>
          <w:rFonts w:cs="Arial"/>
          <w:bCs/>
          <w:iCs/>
          <w:spacing w:val="-3"/>
          <w:lang w:val="es-ES_tradnl"/>
        </w:rPr>
      </w:pPr>
    </w:p>
    <w:p w14:paraId="3C9DEDF1" w14:textId="77777777" w:rsidR="00C2494D" w:rsidRPr="00867086" w:rsidRDefault="00C2494D" w:rsidP="00823D80">
      <w:pPr>
        <w:pStyle w:val="TTULO1"/>
        <w:numPr>
          <w:ilvl w:val="0"/>
          <w:numId w:val="0"/>
        </w:numPr>
        <w:ind w:left="360" w:hanging="360"/>
        <w:jc w:val="right"/>
        <w:rPr>
          <w:b w:val="0"/>
        </w:rPr>
      </w:pPr>
    </w:p>
    <w:sectPr w:rsidR="00C2494D" w:rsidRPr="00867086" w:rsidSect="000A1743">
      <w:headerReference w:type="default" r:id="rId8"/>
      <w:footerReference w:type="default" r:id="rId9"/>
      <w:headerReference w:type="first" r:id="rId10"/>
      <w:footerReference w:type="first" r:id="rId11"/>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3A99F" w14:textId="77777777" w:rsidR="006B604F" w:rsidRDefault="006B604F" w:rsidP="00B210B5">
      <w:r>
        <w:separator/>
      </w:r>
    </w:p>
  </w:endnote>
  <w:endnote w:type="continuationSeparator" w:id="0">
    <w:p w14:paraId="680CF760" w14:textId="77777777" w:rsidR="006B604F" w:rsidRDefault="006B604F"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4D72432A" w:rsidR="006B604F" w:rsidRPr="0014387C" w:rsidRDefault="006B604F"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561A6D">
      <w:rPr>
        <w:rFonts w:eastAsia="Calibri"/>
        <w:bCs/>
        <w:noProof/>
        <w:sz w:val="18"/>
        <w:szCs w:val="18"/>
        <w:lang w:eastAsia="en-US"/>
      </w:rPr>
      <w:t>19</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561A6D">
      <w:rPr>
        <w:rFonts w:eastAsia="Calibri"/>
        <w:bCs/>
        <w:noProof/>
        <w:sz w:val="18"/>
        <w:szCs w:val="18"/>
        <w:lang w:eastAsia="en-US"/>
      </w:rPr>
      <w:t>19</w:t>
    </w:r>
    <w:r w:rsidRPr="0014387C">
      <w:rPr>
        <w:rFonts w:eastAsia="Calibri"/>
        <w:bCs/>
        <w:sz w:val="18"/>
        <w:szCs w:val="18"/>
        <w:lang w:eastAsia="en-US"/>
      </w:rPr>
      <w:fldChar w:fldCharType="end"/>
    </w:r>
  </w:p>
  <w:p w14:paraId="4A90E9AC" w14:textId="77777777" w:rsidR="006B604F" w:rsidRPr="0014387C" w:rsidRDefault="006B604F"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6B604F" w:rsidRPr="008A35A6" w:rsidRDefault="006B604F"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DEFE6" w14:textId="77777777" w:rsidR="006B604F" w:rsidRDefault="006B604F" w:rsidP="00B210B5">
      <w:r>
        <w:separator/>
      </w:r>
    </w:p>
  </w:footnote>
  <w:footnote w:type="continuationSeparator" w:id="0">
    <w:p w14:paraId="36A89BB1" w14:textId="77777777" w:rsidR="006B604F" w:rsidRDefault="006B604F"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6B604F" w:rsidRDefault="006B604F">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6B604F" w:rsidRPr="00306929" w:rsidRDefault="006B604F">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0A563D7"/>
    <w:multiLevelType w:val="hybridMultilevel"/>
    <w:tmpl w:val="9F700AC6"/>
    <w:lvl w:ilvl="0" w:tplc="FD44BC54">
      <w:start w:val="5"/>
      <w:numFmt w:val="bullet"/>
      <w:lvlText w:val="-"/>
      <w:lvlJc w:val="left"/>
      <w:pPr>
        <w:tabs>
          <w:tab w:val="num" w:pos="814"/>
        </w:tabs>
        <w:ind w:left="814" w:hanging="360"/>
      </w:pPr>
      <w:rPr>
        <w:rFonts w:ascii="Times New Roman" w:eastAsia="Times New Roman" w:hAnsi="Times New Roman" w:cs="Times New Roman" w:hint="default"/>
      </w:rPr>
    </w:lvl>
    <w:lvl w:ilvl="1" w:tplc="0C0A0003" w:tentative="1">
      <w:start w:val="1"/>
      <w:numFmt w:val="bullet"/>
      <w:lvlText w:val="o"/>
      <w:lvlJc w:val="left"/>
      <w:pPr>
        <w:tabs>
          <w:tab w:val="num" w:pos="1894"/>
        </w:tabs>
        <w:ind w:left="1894" w:hanging="360"/>
      </w:pPr>
      <w:rPr>
        <w:rFonts w:ascii="Courier New" w:hAnsi="Courier New" w:cs="Courier New" w:hint="default"/>
      </w:rPr>
    </w:lvl>
    <w:lvl w:ilvl="2" w:tplc="0C0A0005" w:tentative="1">
      <w:start w:val="1"/>
      <w:numFmt w:val="bullet"/>
      <w:lvlText w:val=""/>
      <w:lvlJc w:val="left"/>
      <w:pPr>
        <w:tabs>
          <w:tab w:val="num" w:pos="2614"/>
        </w:tabs>
        <w:ind w:left="2614" w:hanging="360"/>
      </w:pPr>
      <w:rPr>
        <w:rFonts w:ascii="Wingdings" w:hAnsi="Wingdings" w:hint="default"/>
      </w:rPr>
    </w:lvl>
    <w:lvl w:ilvl="3" w:tplc="0C0A0001" w:tentative="1">
      <w:start w:val="1"/>
      <w:numFmt w:val="bullet"/>
      <w:lvlText w:val=""/>
      <w:lvlJc w:val="left"/>
      <w:pPr>
        <w:tabs>
          <w:tab w:val="num" w:pos="3334"/>
        </w:tabs>
        <w:ind w:left="3334" w:hanging="360"/>
      </w:pPr>
      <w:rPr>
        <w:rFonts w:ascii="Symbol" w:hAnsi="Symbol" w:hint="default"/>
      </w:rPr>
    </w:lvl>
    <w:lvl w:ilvl="4" w:tplc="0C0A0003" w:tentative="1">
      <w:start w:val="1"/>
      <w:numFmt w:val="bullet"/>
      <w:lvlText w:val="o"/>
      <w:lvlJc w:val="left"/>
      <w:pPr>
        <w:tabs>
          <w:tab w:val="num" w:pos="4054"/>
        </w:tabs>
        <w:ind w:left="4054" w:hanging="360"/>
      </w:pPr>
      <w:rPr>
        <w:rFonts w:ascii="Courier New" w:hAnsi="Courier New" w:cs="Courier New" w:hint="default"/>
      </w:rPr>
    </w:lvl>
    <w:lvl w:ilvl="5" w:tplc="0C0A0005" w:tentative="1">
      <w:start w:val="1"/>
      <w:numFmt w:val="bullet"/>
      <w:lvlText w:val=""/>
      <w:lvlJc w:val="left"/>
      <w:pPr>
        <w:tabs>
          <w:tab w:val="num" w:pos="4774"/>
        </w:tabs>
        <w:ind w:left="4774" w:hanging="360"/>
      </w:pPr>
      <w:rPr>
        <w:rFonts w:ascii="Wingdings" w:hAnsi="Wingdings" w:hint="default"/>
      </w:rPr>
    </w:lvl>
    <w:lvl w:ilvl="6" w:tplc="0C0A0001" w:tentative="1">
      <w:start w:val="1"/>
      <w:numFmt w:val="bullet"/>
      <w:lvlText w:val=""/>
      <w:lvlJc w:val="left"/>
      <w:pPr>
        <w:tabs>
          <w:tab w:val="num" w:pos="5494"/>
        </w:tabs>
        <w:ind w:left="5494" w:hanging="360"/>
      </w:pPr>
      <w:rPr>
        <w:rFonts w:ascii="Symbol" w:hAnsi="Symbol" w:hint="default"/>
      </w:rPr>
    </w:lvl>
    <w:lvl w:ilvl="7" w:tplc="0C0A0003" w:tentative="1">
      <w:start w:val="1"/>
      <w:numFmt w:val="bullet"/>
      <w:lvlText w:val="o"/>
      <w:lvlJc w:val="left"/>
      <w:pPr>
        <w:tabs>
          <w:tab w:val="num" w:pos="6214"/>
        </w:tabs>
        <w:ind w:left="6214" w:hanging="360"/>
      </w:pPr>
      <w:rPr>
        <w:rFonts w:ascii="Courier New" w:hAnsi="Courier New" w:cs="Courier New" w:hint="default"/>
      </w:rPr>
    </w:lvl>
    <w:lvl w:ilvl="8" w:tplc="0C0A0005" w:tentative="1">
      <w:start w:val="1"/>
      <w:numFmt w:val="bullet"/>
      <w:lvlText w:val=""/>
      <w:lvlJc w:val="left"/>
      <w:pPr>
        <w:tabs>
          <w:tab w:val="num" w:pos="6934"/>
        </w:tabs>
        <w:ind w:left="6934" w:hanging="360"/>
      </w:pPr>
      <w:rPr>
        <w:rFonts w:ascii="Wingdings" w:hAnsi="Wingdings" w:hint="default"/>
      </w:rPr>
    </w:lvl>
  </w:abstractNum>
  <w:abstractNum w:abstractNumId="2"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6D720BE"/>
    <w:multiLevelType w:val="hybridMultilevel"/>
    <w:tmpl w:val="BC8E31B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0BF84F8D"/>
    <w:multiLevelType w:val="hybridMultilevel"/>
    <w:tmpl w:val="2FB8EF8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F056F"/>
    <w:multiLevelType w:val="hybridMultilevel"/>
    <w:tmpl w:val="56DEF5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EE3711F"/>
    <w:multiLevelType w:val="hybridMultilevel"/>
    <w:tmpl w:val="05BE9A8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2" w15:restartNumberingAfterBreak="0">
    <w:nsid w:val="3577676C"/>
    <w:multiLevelType w:val="hybridMultilevel"/>
    <w:tmpl w:val="AE3840E4"/>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5"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8"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15:restartNumberingAfterBreak="0">
    <w:nsid w:val="4EEE421A"/>
    <w:multiLevelType w:val="hybridMultilevel"/>
    <w:tmpl w:val="67440FE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CB3453"/>
    <w:multiLevelType w:val="hybridMultilevel"/>
    <w:tmpl w:val="207C9778"/>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22"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3" w15:restartNumberingAfterBreak="0">
    <w:nsid w:val="5D9A3430"/>
    <w:multiLevelType w:val="hybridMultilevel"/>
    <w:tmpl w:val="AD52A82E"/>
    <w:lvl w:ilvl="0" w:tplc="E12E556C">
      <w:start w:val="2"/>
      <w:numFmt w:val="bullet"/>
      <w:lvlText w:val="-"/>
      <w:lvlJc w:val="left"/>
      <w:pPr>
        <w:ind w:left="2136" w:hanging="360"/>
      </w:pPr>
      <w:rPr>
        <w:rFonts w:ascii="Cambria" w:eastAsia="Times New Roman" w:hAnsi="Cambria"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4"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6" w15:restartNumberingAfterBreak="0">
    <w:nsid w:val="67294AF4"/>
    <w:multiLevelType w:val="hybridMultilevel"/>
    <w:tmpl w:val="F1EEFA7C"/>
    <w:lvl w:ilvl="0" w:tplc="F73AFE1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6AAE56F4"/>
    <w:multiLevelType w:val="hybridMultilevel"/>
    <w:tmpl w:val="4D924A1A"/>
    <w:lvl w:ilvl="0" w:tplc="CB4E2416">
      <w:numFmt w:val="bullet"/>
      <w:lvlText w:val="-"/>
      <w:lvlJc w:val="left"/>
      <w:pPr>
        <w:tabs>
          <w:tab w:val="num" w:pos="814"/>
        </w:tabs>
        <w:ind w:left="814"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C7719"/>
    <w:multiLevelType w:val="hybridMultilevel"/>
    <w:tmpl w:val="86088492"/>
    <w:lvl w:ilvl="0" w:tplc="0C0A0003">
      <w:start w:val="1"/>
      <w:numFmt w:val="bullet"/>
      <w:lvlText w:val="o"/>
      <w:lvlJc w:val="left"/>
      <w:pPr>
        <w:tabs>
          <w:tab w:val="num" w:pos="1354"/>
        </w:tabs>
        <w:ind w:left="1354" w:hanging="450"/>
      </w:pPr>
      <w:rPr>
        <w:rFonts w:ascii="Courier New" w:hAnsi="Courier New" w:cs="Courier New" w:hint="default"/>
      </w:rPr>
    </w:lvl>
    <w:lvl w:ilvl="1" w:tplc="0C0A0003">
      <w:start w:val="1"/>
      <w:numFmt w:val="bullet"/>
      <w:lvlText w:val="o"/>
      <w:lvlJc w:val="left"/>
      <w:pPr>
        <w:tabs>
          <w:tab w:val="num" w:pos="1890"/>
        </w:tabs>
        <w:ind w:left="1890" w:hanging="360"/>
      </w:pPr>
      <w:rPr>
        <w:rFonts w:ascii="Courier New" w:hAnsi="Courier New" w:hint="default"/>
      </w:rPr>
    </w:lvl>
    <w:lvl w:ilvl="2" w:tplc="0C0A0005" w:tentative="1">
      <w:start w:val="1"/>
      <w:numFmt w:val="bullet"/>
      <w:lvlText w:val=""/>
      <w:lvlJc w:val="left"/>
      <w:pPr>
        <w:tabs>
          <w:tab w:val="num" w:pos="2610"/>
        </w:tabs>
        <w:ind w:left="2610" w:hanging="360"/>
      </w:pPr>
      <w:rPr>
        <w:rFonts w:ascii="Wingdings" w:hAnsi="Wingdings" w:hint="default"/>
      </w:rPr>
    </w:lvl>
    <w:lvl w:ilvl="3" w:tplc="0C0A0001" w:tentative="1">
      <w:start w:val="1"/>
      <w:numFmt w:val="bullet"/>
      <w:lvlText w:val=""/>
      <w:lvlJc w:val="left"/>
      <w:pPr>
        <w:tabs>
          <w:tab w:val="num" w:pos="3330"/>
        </w:tabs>
        <w:ind w:left="3330" w:hanging="360"/>
      </w:pPr>
      <w:rPr>
        <w:rFonts w:ascii="Symbol" w:hAnsi="Symbol" w:hint="default"/>
      </w:rPr>
    </w:lvl>
    <w:lvl w:ilvl="4" w:tplc="0C0A0003" w:tentative="1">
      <w:start w:val="1"/>
      <w:numFmt w:val="bullet"/>
      <w:lvlText w:val="o"/>
      <w:lvlJc w:val="left"/>
      <w:pPr>
        <w:tabs>
          <w:tab w:val="num" w:pos="4050"/>
        </w:tabs>
        <w:ind w:left="4050" w:hanging="360"/>
      </w:pPr>
      <w:rPr>
        <w:rFonts w:ascii="Courier New" w:hAnsi="Courier New" w:hint="default"/>
      </w:rPr>
    </w:lvl>
    <w:lvl w:ilvl="5" w:tplc="0C0A0005" w:tentative="1">
      <w:start w:val="1"/>
      <w:numFmt w:val="bullet"/>
      <w:lvlText w:val=""/>
      <w:lvlJc w:val="left"/>
      <w:pPr>
        <w:tabs>
          <w:tab w:val="num" w:pos="4770"/>
        </w:tabs>
        <w:ind w:left="4770" w:hanging="360"/>
      </w:pPr>
      <w:rPr>
        <w:rFonts w:ascii="Wingdings" w:hAnsi="Wingdings" w:hint="default"/>
      </w:rPr>
    </w:lvl>
    <w:lvl w:ilvl="6" w:tplc="0C0A0001" w:tentative="1">
      <w:start w:val="1"/>
      <w:numFmt w:val="bullet"/>
      <w:lvlText w:val=""/>
      <w:lvlJc w:val="left"/>
      <w:pPr>
        <w:tabs>
          <w:tab w:val="num" w:pos="5490"/>
        </w:tabs>
        <w:ind w:left="5490" w:hanging="360"/>
      </w:pPr>
      <w:rPr>
        <w:rFonts w:ascii="Symbol" w:hAnsi="Symbol" w:hint="default"/>
      </w:rPr>
    </w:lvl>
    <w:lvl w:ilvl="7" w:tplc="0C0A0003" w:tentative="1">
      <w:start w:val="1"/>
      <w:numFmt w:val="bullet"/>
      <w:lvlText w:val="o"/>
      <w:lvlJc w:val="left"/>
      <w:pPr>
        <w:tabs>
          <w:tab w:val="num" w:pos="6210"/>
        </w:tabs>
        <w:ind w:left="6210" w:hanging="360"/>
      </w:pPr>
      <w:rPr>
        <w:rFonts w:ascii="Courier New" w:hAnsi="Courier New" w:hint="default"/>
      </w:rPr>
    </w:lvl>
    <w:lvl w:ilvl="8" w:tplc="0C0A0005" w:tentative="1">
      <w:start w:val="1"/>
      <w:numFmt w:val="bullet"/>
      <w:lvlText w:val=""/>
      <w:lvlJc w:val="left"/>
      <w:pPr>
        <w:tabs>
          <w:tab w:val="num" w:pos="6930"/>
        </w:tabs>
        <w:ind w:left="6930" w:hanging="360"/>
      </w:pPr>
      <w:rPr>
        <w:rFonts w:ascii="Wingdings" w:hAnsi="Wingdings" w:hint="default"/>
      </w:rPr>
    </w:lvl>
  </w:abstractNum>
  <w:abstractNum w:abstractNumId="29" w15:restartNumberingAfterBreak="0">
    <w:nsid w:val="711B7211"/>
    <w:multiLevelType w:val="hybridMultilevel"/>
    <w:tmpl w:val="ABB4B2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44A0AD1"/>
    <w:multiLevelType w:val="hybridMultilevel"/>
    <w:tmpl w:val="69903382"/>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49B353E"/>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512711"/>
    <w:multiLevelType w:val="hybridMultilevel"/>
    <w:tmpl w:val="F8D48F1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4"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281495"/>
    <w:multiLevelType w:val="hybridMultilevel"/>
    <w:tmpl w:val="215667AE"/>
    <w:lvl w:ilvl="0" w:tplc="B6E64B3E">
      <w:start w:val="241"/>
      <w:numFmt w:val="bullet"/>
      <w:lvlText w:val="-"/>
      <w:lvlJc w:val="left"/>
      <w:pPr>
        <w:ind w:left="1068" w:hanging="360"/>
      </w:pPr>
      <w:rPr>
        <w:rFonts w:ascii="Cambria" w:eastAsia="Times New Roman" w:hAnsi="Cambria"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6"/>
  </w:num>
  <w:num w:numId="4">
    <w:abstractNumId w:val="6"/>
  </w:num>
  <w:num w:numId="5">
    <w:abstractNumId w:val="33"/>
  </w:num>
  <w:num w:numId="6">
    <w:abstractNumId w:val="17"/>
  </w:num>
  <w:num w:numId="7">
    <w:abstractNumId w:val="24"/>
  </w:num>
  <w:num w:numId="8">
    <w:abstractNumId w:val="25"/>
  </w:num>
  <w:num w:numId="9">
    <w:abstractNumId w:val="34"/>
  </w:num>
  <w:num w:numId="10">
    <w:abstractNumId w:val="3"/>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2"/>
  </w:num>
  <w:num w:numId="16">
    <w:abstractNumId w:val="6"/>
  </w:num>
  <w:num w:numId="17">
    <w:abstractNumId w:val="14"/>
  </w:num>
  <w:num w:numId="18">
    <w:abstractNumId w:val="10"/>
  </w:num>
  <w:num w:numId="19">
    <w:abstractNumId w:val="19"/>
  </w:num>
  <w:num w:numId="20">
    <w:abstractNumId w:val="31"/>
  </w:num>
  <w:num w:numId="21">
    <w:abstractNumId w:val="36"/>
  </w:num>
  <w:num w:numId="22">
    <w:abstractNumId w:val="15"/>
  </w:num>
  <w:num w:numId="23">
    <w:abstractNumId w:val="30"/>
  </w:num>
  <w:num w:numId="24">
    <w:abstractNumId w:val="23"/>
  </w:num>
  <w:num w:numId="25">
    <w:abstractNumId w:val="8"/>
  </w:num>
  <w:num w:numId="26">
    <w:abstractNumId w:val="21"/>
  </w:num>
  <w:num w:numId="27">
    <w:abstractNumId w:val="26"/>
  </w:num>
  <w:num w:numId="28">
    <w:abstractNumId w:val="5"/>
  </w:num>
  <w:num w:numId="29">
    <w:abstractNumId w:val="28"/>
  </w:num>
  <w:num w:numId="30">
    <w:abstractNumId w:val="37"/>
  </w:num>
  <w:num w:numId="31">
    <w:abstractNumId w:val="29"/>
  </w:num>
  <w:num w:numId="32">
    <w:abstractNumId w:val="7"/>
  </w:num>
  <w:num w:numId="33">
    <w:abstractNumId w:val="4"/>
  </w:num>
  <w:num w:numId="34">
    <w:abstractNumId w:val="9"/>
  </w:num>
  <w:num w:numId="35">
    <w:abstractNumId w:val="12"/>
  </w:num>
  <w:num w:numId="36">
    <w:abstractNumId w:val="32"/>
  </w:num>
  <w:num w:numId="37">
    <w:abstractNumId w:val="20"/>
  </w:num>
  <w:num w:numId="38">
    <w:abstractNumId w:val="35"/>
  </w:num>
  <w:num w:numId="39">
    <w:abstractNumId w:val="1"/>
  </w:num>
  <w:num w:numId="40">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NotTrackFormatting/>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41A"/>
    <w:rsid w:val="000150C0"/>
    <w:rsid w:val="00017411"/>
    <w:rsid w:val="00025D89"/>
    <w:rsid w:val="00026546"/>
    <w:rsid w:val="000408F4"/>
    <w:rsid w:val="00041CAF"/>
    <w:rsid w:val="00041D4D"/>
    <w:rsid w:val="00046312"/>
    <w:rsid w:val="00046C52"/>
    <w:rsid w:val="00047750"/>
    <w:rsid w:val="000514A6"/>
    <w:rsid w:val="00063F08"/>
    <w:rsid w:val="00067111"/>
    <w:rsid w:val="0006792A"/>
    <w:rsid w:val="0007477B"/>
    <w:rsid w:val="000758AF"/>
    <w:rsid w:val="000806E2"/>
    <w:rsid w:val="00080FAF"/>
    <w:rsid w:val="00081FD7"/>
    <w:rsid w:val="000823C8"/>
    <w:rsid w:val="00086A04"/>
    <w:rsid w:val="000A04CC"/>
    <w:rsid w:val="000A0839"/>
    <w:rsid w:val="000A0C71"/>
    <w:rsid w:val="000A1743"/>
    <w:rsid w:val="000A2281"/>
    <w:rsid w:val="000A3413"/>
    <w:rsid w:val="000A695A"/>
    <w:rsid w:val="000B03F4"/>
    <w:rsid w:val="000B4509"/>
    <w:rsid w:val="000B60B7"/>
    <w:rsid w:val="000B70E2"/>
    <w:rsid w:val="000C3E0A"/>
    <w:rsid w:val="000C6F24"/>
    <w:rsid w:val="000D1C59"/>
    <w:rsid w:val="000E60B6"/>
    <w:rsid w:val="000E69DD"/>
    <w:rsid w:val="000F0EF8"/>
    <w:rsid w:val="000F14EA"/>
    <w:rsid w:val="000F4171"/>
    <w:rsid w:val="000F6B51"/>
    <w:rsid w:val="00101E5E"/>
    <w:rsid w:val="001027C8"/>
    <w:rsid w:val="00104AE7"/>
    <w:rsid w:val="00105198"/>
    <w:rsid w:val="001055EC"/>
    <w:rsid w:val="0010561A"/>
    <w:rsid w:val="00112BAD"/>
    <w:rsid w:val="001141E4"/>
    <w:rsid w:val="001163E9"/>
    <w:rsid w:val="001212C1"/>
    <w:rsid w:val="00121350"/>
    <w:rsid w:val="001215F3"/>
    <w:rsid w:val="001217B5"/>
    <w:rsid w:val="00121D5F"/>
    <w:rsid w:val="0012502F"/>
    <w:rsid w:val="00125D64"/>
    <w:rsid w:val="00130864"/>
    <w:rsid w:val="001337BF"/>
    <w:rsid w:val="001356F6"/>
    <w:rsid w:val="001424E6"/>
    <w:rsid w:val="0014387C"/>
    <w:rsid w:val="001469A6"/>
    <w:rsid w:val="0014718C"/>
    <w:rsid w:val="00147982"/>
    <w:rsid w:val="0015146D"/>
    <w:rsid w:val="0015242A"/>
    <w:rsid w:val="0015328F"/>
    <w:rsid w:val="00154472"/>
    <w:rsid w:val="0015682F"/>
    <w:rsid w:val="00162CFD"/>
    <w:rsid w:val="00162E00"/>
    <w:rsid w:val="0016672F"/>
    <w:rsid w:val="001704ED"/>
    <w:rsid w:val="001709D4"/>
    <w:rsid w:val="001726B6"/>
    <w:rsid w:val="00181EF7"/>
    <w:rsid w:val="001824EA"/>
    <w:rsid w:val="00187487"/>
    <w:rsid w:val="00187AD2"/>
    <w:rsid w:val="001907DE"/>
    <w:rsid w:val="001A197D"/>
    <w:rsid w:val="001A2F6C"/>
    <w:rsid w:val="001A313C"/>
    <w:rsid w:val="001A6660"/>
    <w:rsid w:val="001A7040"/>
    <w:rsid w:val="001A7516"/>
    <w:rsid w:val="001A77BB"/>
    <w:rsid w:val="001B4778"/>
    <w:rsid w:val="001C1140"/>
    <w:rsid w:val="001C3E59"/>
    <w:rsid w:val="001C6F75"/>
    <w:rsid w:val="001D08DE"/>
    <w:rsid w:val="001D1312"/>
    <w:rsid w:val="001D55C0"/>
    <w:rsid w:val="001E15E7"/>
    <w:rsid w:val="001E38DE"/>
    <w:rsid w:val="001E4796"/>
    <w:rsid w:val="001E5BF4"/>
    <w:rsid w:val="001E7DDF"/>
    <w:rsid w:val="001F0A75"/>
    <w:rsid w:val="001F454B"/>
    <w:rsid w:val="00211731"/>
    <w:rsid w:val="00211BC8"/>
    <w:rsid w:val="002154B5"/>
    <w:rsid w:val="0022155F"/>
    <w:rsid w:val="00222E2F"/>
    <w:rsid w:val="00225FC6"/>
    <w:rsid w:val="0022620B"/>
    <w:rsid w:val="002275C2"/>
    <w:rsid w:val="00227F8A"/>
    <w:rsid w:val="00235DCD"/>
    <w:rsid w:val="00236711"/>
    <w:rsid w:val="00237E02"/>
    <w:rsid w:val="00241D3E"/>
    <w:rsid w:val="00242FAF"/>
    <w:rsid w:val="002435AE"/>
    <w:rsid w:val="00245EC6"/>
    <w:rsid w:val="002507D7"/>
    <w:rsid w:val="00253E13"/>
    <w:rsid w:val="00257358"/>
    <w:rsid w:val="0026360C"/>
    <w:rsid w:val="002645C9"/>
    <w:rsid w:val="0027288B"/>
    <w:rsid w:val="00272B6B"/>
    <w:rsid w:val="00272CE3"/>
    <w:rsid w:val="00277F22"/>
    <w:rsid w:val="002814C9"/>
    <w:rsid w:val="00283383"/>
    <w:rsid w:val="00283C7D"/>
    <w:rsid w:val="0029448F"/>
    <w:rsid w:val="0029504C"/>
    <w:rsid w:val="00296052"/>
    <w:rsid w:val="002A1DEC"/>
    <w:rsid w:val="002A423A"/>
    <w:rsid w:val="002A4BC7"/>
    <w:rsid w:val="002A5AF2"/>
    <w:rsid w:val="002B18DA"/>
    <w:rsid w:val="002B50C2"/>
    <w:rsid w:val="002C0962"/>
    <w:rsid w:val="002C3EBD"/>
    <w:rsid w:val="002C5578"/>
    <w:rsid w:val="002D14E6"/>
    <w:rsid w:val="002D1875"/>
    <w:rsid w:val="002D31CC"/>
    <w:rsid w:val="002D4277"/>
    <w:rsid w:val="002E27C4"/>
    <w:rsid w:val="002E419E"/>
    <w:rsid w:val="002E4789"/>
    <w:rsid w:val="002E5C99"/>
    <w:rsid w:val="002E7577"/>
    <w:rsid w:val="002F16C2"/>
    <w:rsid w:val="002F476C"/>
    <w:rsid w:val="002F6626"/>
    <w:rsid w:val="002F7DD4"/>
    <w:rsid w:val="00301B38"/>
    <w:rsid w:val="003038D1"/>
    <w:rsid w:val="0030467A"/>
    <w:rsid w:val="00306929"/>
    <w:rsid w:val="00310FF0"/>
    <w:rsid w:val="0031303A"/>
    <w:rsid w:val="00314F37"/>
    <w:rsid w:val="003153A3"/>
    <w:rsid w:val="0031704E"/>
    <w:rsid w:val="0032148B"/>
    <w:rsid w:val="00321993"/>
    <w:rsid w:val="00324C7E"/>
    <w:rsid w:val="003253BB"/>
    <w:rsid w:val="0032618A"/>
    <w:rsid w:val="00334677"/>
    <w:rsid w:val="003346EC"/>
    <w:rsid w:val="003347F0"/>
    <w:rsid w:val="00335CFF"/>
    <w:rsid w:val="00347B5D"/>
    <w:rsid w:val="0035099A"/>
    <w:rsid w:val="00356F31"/>
    <w:rsid w:val="0036108C"/>
    <w:rsid w:val="00362FB8"/>
    <w:rsid w:val="00363481"/>
    <w:rsid w:val="003668AC"/>
    <w:rsid w:val="003676E8"/>
    <w:rsid w:val="00371D54"/>
    <w:rsid w:val="00372894"/>
    <w:rsid w:val="003738FA"/>
    <w:rsid w:val="00382312"/>
    <w:rsid w:val="00386A91"/>
    <w:rsid w:val="003969BD"/>
    <w:rsid w:val="003A0201"/>
    <w:rsid w:val="003A1E19"/>
    <w:rsid w:val="003A47CE"/>
    <w:rsid w:val="003A748A"/>
    <w:rsid w:val="003A7DF8"/>
    <w:rsid w:val="003B0D16"/>
    <w:rsid w:val="003B14F5"/>
    <w:rsid w:val="003B1F57"/>
    <w:rsid w:val="003B4CAC"/>
    <w:rsid w:val="003C1185"/>
    <w:rsid w:val="003C36EF"/>
    <w:rsid w:val="003C7E21"/>
    <w:rsid w:val="003D0FA8"/>
    <w:rsid w:val="003D760A"/>
    <w:rsid w:val="003D7A26"/>
    <w:rsid w:val="003E1B1A"/>
    <w:rsid w:val="003E32EF"/>
    <w:rsid w:val="003F176E"/>
    <w:rsid w:val="003F24D5"/>
    <w:rsid w:val="0040132A"/>
    <w:rsid w:val="00402217"/>
    <w:rsid w:val="00403EE6"/>
    <w:rsid w:val="00404205"/>
    <w:rsid w:val="0040693B"/>
    <w:rsid w:val="00406C80"/>
    <w:rsid w:val="004137E6"/>
    <w:rsid w:val="00415954"/>
    <w:rsid w:val="0043271D"/>
    <w:rsid w:val="00440CF7"/>
    <w:rsid w:val="00450B6C"/>
    <w:rsid w:val="00463D33"/>
    <w:rsid w:val="0047254B"/>
    <w:rsid w:val="00474505"/>
    <w:rsid w:val="00486901"/>
    <w:rsid w:val="00487739"/>
    <w:rsid w:val="00490F62"/>
    <w:rsid w:val="004934F6"/>
    <w:rsid w:val="00494E6A"/>
    <w:rsid w:val="0049593B"/>
    <w:rsid w:val="00497CCF"/>
    <w:rsid w:val="004A29F9"/>
    <w:rsid w:val="004A5D01"/>
    <w:rsid w:val="004B2F4B"/>
    <w:rsid w:val="004B42A7"/>
    <w:rsid w:val="004B5F36"/>
    <w:rsid w:val="004C104E"/>
    <w:rsid w:val="004C1C33"/>
    <w:rsid w:val="004C2D6A"/>
    <w:rsid w:val="004C6DCC"/>
    <w:rsid w:val="004D3C64"/>
    <w:rsid w:val="004D67C1"/>
    <w:rsid w:val="004D774C"/>
    <w:rsid w:val="004E0AB7"/>
    <w:rsid w:val="004E1833"/>
    <w:rsid w:val="004F70C5"/>
    <w:rsid w:val="00502407"/>
    <w:rsid w:val="00505366"/>
    <w:rsid w:val="005106EE"/>
    <w:rsid w:val="00512041"/>
    <w:rsid w:val="0051689C"/>
    <w:rsid w:val="00516B7C"/>
    <w:rsid w:val="00516D3C"/>
    <w:rsid w:val="00520A69"/>
    <w:rsid w:val="00521E40"/>
    <w:rsid w:val="005237B6"/>
    <w:rsid w:val="00545DA1"/>
    <w:rsid w:val="00545FA5"/>
    <w:rsid w:val="005467A2"/>
    <w:rsid w:val="005526A2"/>
    <w:rsid w:val="0055411F"/>
    <w:rsid w:val="00554639"/>
    <w:rsid w:val="005602A9"/>
    <w:rsid w:val="00561A6D"/>
    <w:rsid w:val="00562A0C"/>
    <w:rsid w:val="0056358D"/>
    <w:rsid w:val="0056451B"/>
    <w:rsid w:val="0056786C"/>
    <w:rsid w:val="00567BD6"/>
    <w:rsid w:val="00571D3D"/>
    <w:rsid w:val="0057299C"/>
    <w:rsid w:val="005770D3"/>
    <w:rsid w:val="00580277"/>
    <w:rsid w:val="00581323"/>
    <w:rsid w:val="00582AD2"/>
    <w:rsid w:val="00585A03"/>
    <w:rsid w:val="00590835"/>
    <w:rsid w:val="00592C1F"/>
    <w:rsid w:val="00592E57"/>
    <w:rsid w:val="005A0004"/>
    <w:rsid w:val="005A03A8"/>
    <w:rsid w:val="005A2220"/>
    <w:rsid w:val="005A2C13"/>
    <w:rsid w:val="005A3331"/>
    <w:rsid w:val="005A4947"/>
    <w:rsid w:val="005A4F08"/>
    <w:rsid w:val="005A5963"/>
    <w:rsid w:val="005A5B31"/>
    <w:rsid w:val="005A7693"/>
    <w:rsid w:val="005B00C7"/>
    <w:rsid w:val="005B6A15"/>
    <w:rsid w:val="005C1B0A"/>
    <w:rsid w:val="005C38AB"/>
    <w:rsid w:val="005C45B9"/>
    <w:rsid w:val="005C4CE3"/>
    <w:rsid w:val="005D1B1B"/>
    <w:rsid w:val="005D30AA"/>
    <w:rsid w:val="005D7ADF"/>
    <w:rsid w:val="005E1A00"/>
    <w:rsid w:val="005E6B4B"/>
    <w:rsid w:val="005F49E4"/>
    <w:rsid w:val="005F4FF2"/>
    <w:rsid w:val="005F5F14"/>
    <w:rsid w:val="005F7332"/>
    <w:rsid w:val="00600E6A"/>
    <w:rsid w:val="006020E5"/>
    <w:rsid w:val="00606A4C"/>
    <w:rsid w:val="00615A40"/>
    <w:rsid w:val="00616B44"/>
    <w:rsid w:val="00620FCF"/>
    <w:rsid w:val="00621C58"/>
    <w:rsid w:val="00623425"/>
    <w:rsid w:val="00637419"/>
    <w:rsid w:val="00647DB8"/>
    <w:rsid w:val="00653C04"/>
    <w:rsid w:val="00663006"/>
    <w:rsid w:val="006638B2"/>
    <w:rsid w:val="00663A32"/>
    <w:rsid w:val="0068389A"/>
    <w:rsid w:val="0068398D"/>
    <w:rsid w:val="00685C29"/>
    <w:rsid w:val="0069258A"/>
    <w:rsid w:val="006956F8"/>
    <w:rsid w:val="00695D01"/>
    <w:rsid w:val="006A2E54"/>
    <w:rsid w:val="006A4782"/>
    <w:rsid w:val="006A776A"/>
    <w:rsid w:val="006B604F"/>
    <w:rsid w:val="006B6EE1"/>
    <w:rsid w:val="006C434A"/>
    <w:rsid w:val="006C6C57"/>
    <w:rsid w:val="006D1472"/>
    <w:rsid w:val="006D6AA1"/>
    <w:rsid w:val="006D7CDC"/>
    <w:rsid w:val="006F7369"/>
    <w:rsid w:val="007003B7"/>
    <w:rsid w:val="007032A4"/>
    <w:rsid w:val="0070345D"/>
    <w:rsid w:val="00703FC7"/>
    <w:rsid w:val="0070442C"/>
    <w:rsid w:val="007057B3"/>
    <w:rsid w:val="00705AB7"/>
    <w:rsid w:val="00710967"/>
    <w:rsid w:val="00713565"/>
    <w:rsid w:val="00714D6F"/>
    <w:rsid w:val="00715098"/>
    <w:rsid w:val="00715ABB"/>
    <w:rsid w:val="00727669"/>
    <w:rsid w:val="00727DB3"/>
    <w:rsid w:val="007302C8"/>
    <w:rsid w:val="00731D65"/>
    <w:rsid w:val="0073315E"/>
    <w:rsid w:val="00733E2C"/>
    <w:rsid w:val="00734183"/>
    <w:rsid w:val="0073603E"/>
    <w:rsid w:val="0074072E"/>
    <w:rsid w:val="007430B8"/>
    <w:rsid w:val="007435E1"/>
    <w:rsid w:val="00744048"/>
    <w:rsid w:val="00747108"/>
    <w:rsid w:val="0075081E"/>
    <w:rsid w:val="00751033"/>
    <w:rsid w:val="00751BC4"/>
    <w:rsid w:val="00756BAE"/>
    <w:rsid w:val="00761C29"/>
    <w:rsid w:val="00767EFE"/>
    <w:rsid w:val="007725A0"/>
    <w:rsid w:val="0078083D"/>
    <w:rsid w:val="00782F15"/>
    <w:rsid w:val="00785820"/>
    <w:rsid w:val="00785DF5"/>
    <w:rsid w:val="00785FF9"/>
    <w:rsid w:val="00793BF8"/>
    <w:rsid w:val="00795739"/>
    <w:rsid w:val="00796C6A"/>
    <w:rsid w:val="0079711F"/>
    <w:rsid w:val="00797CC2"/>
    <w:rsid w:val="00797E1C"/>
    <w:rsid w:val="007A0CB7"/>
    <w:rsid w:val="007A153B"/>
    <w:rsid w:val="007A512D"/>
    <w:rsid w:val="007A5E76"/>
    <w:rsid w:val="007A6136"/>
    <w:rsid w:val="007A6C2B"/>
    <w:rsid w:val="007B03F7"/>
    <w:rsid w:val="007B0C2E"/>
    <w:rsid w:val="007B300B"/>
    <w:rsid w:val="007B5439"/>
    <w:rsid w:val="007C42B5"/>
    <w:rsid w:val="007D023B"/>
    <w:rsid w:val="007D1975"/>
    <w:rsid w:val="007D4461"/>
    <w:rsid w:val="007D5060"/>
    <w:rsid w:val="007E1A5C"/>
    <w:rsid w:val="007E41AE"/>
    <w:rsid w:val="007E6C33"/>
    <w:rsid w:val="007F0551"/>
    <w:rsid w:val="007F2106"/>
    <w:rsid w:val="007F6A74"/>
    <w:rsid w:val="00800568"/>
    <w:rsid w:val="00800CA7"/>
    <w:rsid w:val="008018C3"/>
    <w:rsid w:val="00812864"/>
    <w:rsid w:val="0081399E"/>
    <w:rsid w:val="00816628"/>
    <w:rsid w:val="00820F30"/>
    <w:rsid w:val="0082100E"/>
    <w:rsid w:val="00821F1D"/>
    <w:rsid w:val="00823D80"/>
    <w:rsid w:val="00826A1B"/>
    <w:rsid w:val="0082768E"/>
    <w:rsid w:val="00840FCC"/>
    <w:rsid w:val="00842ED4"/>
    <w:rsid w:val="008452F9"/>
    <w:rsid w:val="00846C8F"/>
    <w:rsid w:val="00850B9F"/>
    <w:rsid w:val="008512A9"/>
    <w:rsid w:val="0085206A"/>
    <w:rsid w:val="00853DDF"/>
    <w:rsid w:val="008549FB"/>
    <w:rsid w:val="00857FBF"/>
    <w:rsid w:val="00860D7D"/>
    <w:rsid w:val="0086422C"/>
    <w:rsid w:val="00865CEC"/>
    <w:rsid w:val="00867086"/>
    <w:rsid w:val="0086720F"/>
    <w:rsid w:val="008676DA"/>
    <w:rsid w:val="00867B6C"/>
    <w:rsid w:val="00867D44"/>
    <w:rsid w:val="00876B4C"/>
    <w:rsid w:val="00883DE7"/>
    <w:rsid w:val="0088414B"/>
    <w:rsid w:val="00884CAF"/>
    <w:rsid w:val="0088511B"/>
    <w:rsid w:val="008854B3"/>
    <w:rsid w:val="00887C04"/>
    <w:rsid w:val="00890B09"/>
    <w:rsid w:val="00892773"/>
    <w:rsid w:val="0089291F"/>
    <w:rsid w:val="00893D78"/>
    <w:rsid w:val="00894227"/>
    <w:rsid w:val="00894761"/>
    <w:rsid w:val="00894B05"/>
    <w:rsid w:val="00896922"/>
    <w:rsid w:val="008A1540"/>
    <w:rsid w:val="008A35A6"/>
    <w:rsid w:val="008B7234"/>
    <w:rsid w:val="008C0B74"/>
    <w:rsid w:val="008C2EEB"/>
    <w:rsid w:val="008D03F0"/>
    <w:rsid w:val="008D24E8"/>
    <w:rsid w:val="008D5CCC"/>
    <w:rsid w:val="008D71B8"/>
    <w:rsid w:val="008D79AF"/>
    <w:rsid w:val="008E1AC8"/>
    <w:rsid w:val="008E3F69"/>
    <w:rsid w:val="008E4155"/>
    <w:rsid w:val="008E488A"/>
    <w:rsid w:val="008E4D17"/>
    <w:rsid w:val="008F1CCF"/>
    <w:rsid w:val="008F3036"/>
    <w:rsid w:val="008F4E09"/>
    <w:rsid w:val="008F61D3"/>
    <w:rsid w:val="00903980"/>
    <w:rsid w:val="00903E97"/>
    <w:rsid w:val="009060CD"/>
    <w:rsid w:val="00906293"/>
    <w:rsid w:val="00907543"/>
    <w:rsid w:val="00911EC2"/>
    <w:rsid w:val="009138C5"/>
    <w:rsid w:val="009173FD"/>
    <w:rsid w:val="00920809"/>
    <w:rsid w:val="00920A06"/>
    <w:rsid w:val="009238C9"/>
    <w:rsid w:val="00924BFD"/>
    <w:rsid w:val="00925E36"/>
    <w:rsid w:val="00945515"/>
    <w:rsid w:val="009538B3"/>
    <w:rsid w:val="00961A45"/>
    <w:rsid w:val="00963061"/>
    <w:rsid w:val="009721CF"/>
    <w:rsid w:val="009722D7"/>
    <w:rsid w:val="0097284B"/>
    <w:rsid w:val="009805CD"/>
    <w:rsid w:val="0098135D"/>
    <w:rsid w:val="00990677"/>
    <w:rsid w:val="009A469C"/>
    <w:rsid w:val="009B0936"/>
    <w:rsid w:val="009C6806"/>
    <w:rsid w:val="009D02E1"/>
    <w:rsid w:val="009D031E"/>
    <w:rsid w:val="009D25B3"/>
    <w:rsid w:val="009D400E"/>
    <w:rsid w:val="009D77CE"/>
    <w:rsid w:val="009E084C"/>
    <w:rsid w:val="009E0F46"/>
    <w:rsid w:val="009E15E1"/>
    <w:rsid w:val="009E1C47"/>
    <w:rsid w:val="009F2C87"/>
    <w:rsid w:val="009F51B4"/>
    <w:rsid w:val="009F7EEE"/>
    <w:rsid w:val="00A018B2"/>
    <w:rsid w:val="00A01BDD"/>
    <w:rsid w:val="00A0265D"/>
    <w:rsid w:val="00A04EB6"/>
    <w:rsid w:val="00A05386"/>
    <w:rsid w:val="00A05575"/>
    <w:rsid w:val="00A06489"/>
    <w:rsid w:val="00A06AE9"/>
    <w:rsid w:val="00A06DB5"/>
    <w:rsid w:val="00A120B1"/>
    <w:rsid w:val="00A1343F"/>
    <w:rsid w:val="00A16209"/>
    <w:rsid w:val="00A169A1"/>
    <w:rsid w:val="00A202FB"/>
    <w:rsid w:val="00A20433"/>
    <w:rsid w:val="00A34308"/>
    <w:rsid w:val="00A40A92"/>
    <w:rsid w:val="00A41A4A"/>
    <w:rsid w:val="00A45D43"/>
    <w:rsid w:val="00A54DFC"/>
    <w:rsid w:val="00A57E4E"/>
    <w:rsid w:val="00A60EE9"/>
    <w:rsid w:val="00A645AD"/>
    <w:rsid w:val="00A668DA"/>
    <w:rsid w:val="00A71C8D"/>
    <w:rsid w:val="00A721A2"/>
    <w:rsid w:val="00A72861"/>
    <w:rsid w:val="00A75463"/>
    <w:rsid w:val="00A769AD"/>
    <w:rsid w:val="00A76F74"/>
    <w:rsid w:val="00A841AE"/>
    <w:rsid w:val="00A84A3F"/>
    <w:rsid w:val="00A858F9"/>
    <w:rsid w:val="00A87271"/>
    <w:rsid w:val="00A912DF"/>
    <w:rsid w:val="00A92AC0"/>
    <w:rsid w:val="00A96CA6"/>
    <w:rsid w:val="00A96CCC"/>
    <w:rsid w:val="00A9702A"/>
    <w:rsid w:val="00AA5670"/>
    <w:rsid w:val="00AA65EC"/>
    <w:rsid w:val="00AA66BB"/>
    <w:rsid w:val="00AB010B"/>
    <w:rsid w:val="00AB1B6E"/>
    <w:rsid w:val="00AB4431"/>
    <w:rsid w:val="00AB5E13"/>
    <w:rsid w:val="00AC0498"/>
    <w:rsid w:val="00AC2E16"/>
    <w:rsid w:val="00AC331B"/>
    <w:rsid w:val="00AC399E"/>
    <w:rsid w:val="00AD00CA"/>
    <w:rsid w:val="00AD0185"/>
    <w:rsid w:val="00AD2734"/>
    <w:rsid w:val="00AD3B12"/>
    <w:rsid w:val="00AD436F"/>
    <w:rsid w:val="00AD4489"/>
    <w:rsid w:val="00AD64CB"/>
    <w:rsid w:val="00AD6BAB"/>
    <w:rsid w:val="00AE0E69"/>
    <w:rsid w:val="00AE1958"/>
    <w:rsid w:val="00AE2590"/>
    <w:rsid w:val="00AE27FF"/>
    <w:rsid w:val="00AE29D5"/>
    <w:rsid w:val="00B038AA"/>
    <w:rsid w:val="00B03B45"/>
    <w:rsid w:val="00B07379"/>
    <w:rsid w:val="00B07833"/>
    <w:rsid w:val="00B179BA"/>
    <w:rsid w:val="00B206C5"/>
    <w:rsid w:val="00B210B5"/>
    <w:rsid w:val="00B2385C"/>
    <w:rsid w:val="00B26303"/>
    <w:rsid w:val="00B26B08"/>
    <w:rsid w:val="00B27C10"/>
    <w:rsid w:val="00B320FB"/>
    <w:rsid w:val="00B341E2"/>
    <w:rsid w:val="00B43586"/>
    <w:rsid w:val="00B43694"/>
    <w:rsid w:val="00B4776B"/>
    <w:rsid w:val="00B50C60"/>
    <w:rsid w:val="00B54783"/>
    <w:rsid w:val="00B54B0C"/>
    <w:rsid w:val="00B61D37"/>
    <w:rsid w:val="00B6298A"/>
    <w:rsid w:val="00B76C97"/>
    <w:rsid w:val="00B807B0"/>
    <w:rsid w:val="00B8199F"/>
    <w:rsid w:val="00B878A6"/>
    <w:rsid w:val="00B94C88"/>
    <w:rsid w:val="00B96365"/>
    <w:rsid w:val="00BA05A2"/>
    <w:rsid w:val="00BA2386"/>
    <w:rsid w:val="00BA2CE0"/>
    <w:rsid w:val="00BA59D2"/>
    <w:rsid w:val="00BA5D1C"/>
    <w:rsid w:val="00BA7A46"/>
    <w:rsid w:val="00BB027C"/>
    <w:rsid w:val="00BB15EE"/>
    <w:rsid w:val="00BC0443"/>
    <w:rsid w:val="00BC6CA0"/>
    <w:rsid w:val="00BD0CF9"/>
    <w:rsid w:val="00BD1087"/>
    <w:rsid w:val="00BD4058"/>
    <w:rsid w:val="00BD4D7E"/>
    <w:rsid w:val="00BD66DB"/>
    <w:rsid w:val="00BE2090"/>
    <w:rsid w:val="00BE46C9"/>
    <w:rsid w:val="00BE7605"/>
    <w:rsid w:val="00BF0C97"/>
    <w:rsid w:val="00BF1F59"/>
    <w:rsid w:val="00BF2609"/>
    <w:rsid w:val="00BF2AD2"/>
    <w:rsid w:val="00BF51C1"/>
    <w:rsid w:val="00C00146"/>
    <w:rsid w:val="00C008F3"/>
    <w:rsid w:val="00C0482F"/>
    <w:rsid w:val="00C1251D"/>
    <w:rsid w:val="00C15CB6"/>
    <w:rsid w:val="00C21678"/>
    <w:rsid w:val="00C22A2F"/>
    <w:rsid w:val="00C22AC7"/>
    <w:rsid w:val="00C22F87"/>
    <w:rsid w:val="00C2355D"/>
    <w:rsid w:val="00C2494D"/>
    <w:rsid w:val="00C266BE"/>
    <w:rsid w:val="00C267CC"/>
    <w:rsid w:val="00C27398"/>
    <w:rsid w:val="00C279C9"/>
    <w:rsid w:val="00C324EC"/>
    <w:rsid w:val="00C34917"/>
    <w:rsid w:val="00C36350"/>
    <w:rsid w:val="00C3734A"/>
    <w:rsid w:val="00C41C87"/>
    <w:rsid w:val="00C43B2E"/>
    <w:rsid w:val="00C52D2E"/>
    <w:rsid w:val="00C56A25"/>
    <w:rsid w:val="00C6178D"/>
    <w:rsid w:val="00C62A53"/>
    <w:rsid w:val="00C66BCE"/>
    <w:rsid w:val="00C670F4"/>
    <w:rsid w:val="00C72CC1"/>
    <w:rsid w:val="00C82273"/>
    <w:rsid w:val="00C824CA"/>
    <w:rsid w:val="00C90D3E"/>
    <w:rsid w:val="00C950C0"/>
    <w:rsid w:val="00C966E0"/>
    <w:rsid w:val="00CA09A2"/>
    <w:rsid w:val="00CA2047"/>
    <w:rsid w:val="00CA2FA1"/>
    <w:rsid w:val="00CA5A46"/>
    <w:rsid w:val="00CA67F0"/>
    <w:rsid w:val="00CB5566"/>
    <w:rsid w:val="00CB73E5"/>
    <w:rsid w:val="00CC083E"/>
    <w:rsid w:val="00CC5488"/>
    <w:rsid w:val="00CC59A9"/>
    <w:rsid w:val="00CC6672"/>
    <w:rsid w:val="00CD02D4"/>
    <w:rsid w:val="00CD06B6"/>
    <w:rsid w:val="00CD210E"/>
    <w:rsid w:val="00CD4CF2"/>
    <w:rsid w:val="00CD7E41"/>
    <w:rsid w:val="00CF0889"/>
    <w:rsid w:val="00CF0AA7"/>
    <w:rsid w:val="00CF1852"/>
    <w:rsid w:val="00CF23E4"/>
    <w:rsid w:val="00CF3466"/>
    <w:rsid w:val="00CF3801"/>
    <w:rsid w:val="00D020F7"/>
    <w:rsid w:val="00D04CC0"/>
    <w:rsid w:val="00D05537"/>
    <w:rsid w:val="00D07725"/>
    <w:rsid w:val="00D122AB"/>
    <w:rsid w:val="00D12C63"/>
    <w:rsid w:val="00D21ABD"/>
    <w:rsid w:val="00D26425"/>
    <w:rsid w:val="00D26850"/>
    <w:rsid w:val="00D26F29"/>
    <w:rsid w:val="00D26FE3"/>
    <w:rsid w:val="00D3238A"/>
    <w:rsid w:val="00D346B9"/>
    <w:rsid w:val="00D3589C"/>
    <w:rsid w:val="00D35CE1"/>
    <w:rsid w:val="00D36171"/>
    <w:rsid w:val="00D405A5"/>
    <w:rsid w:val="00D45F51"/>
    <w:rsid w:val="00D55233"/>
    <w:rsid w:val="00D56678"/>
    <w:rsid w:val="00D60095"/>
    <w:rsid w:val="00D62284"/>
    <w:rsid w:val="00D640D7"/>
    <w:rsid w:val="00D67545"/>
    <w:rsid w:val="00D67B19"/>
    <w:rsid w:val="00D7011F"/>
    <w:rsid w:val="00D70432"/>
    <w:rsid w:val="00D73FC2"/>
    <w:rsid w:val="00D76849"/>
    <w:rsid w:val="00D76EE0"/>
    <w:rsid w:val="00D77150"/>
    <w:rsid w:val="00D77512"/>
    <w:rsid w:val="00D8276E"/>
    <w:rsid w:val="00D82AEC"/>
    <w:rsid w:val="00D84021"/>
    <w:rsid w:val="00D84BC7"/>
    <w:rsid w:val="00D85444"/>
    <w:rsid w:val="00D8611F"/>
    <w:rsid w:val="00D91B62"/>
    <w:rsid w:val="00DA2647"/>
    <w:rsid w:val="00DA3A0E"/>
    <w:rsid w:val="00DA5A93"/>
    <w:rsid w:val="00DA6378"/>
    <w:rsid w:val="00DA6715"/>
    <w:rsid w:val="00DB097C"/>
    <w:rsid w:val="00DB0E5F"/>
    <w:rsid w:val="00DB1173"/>
    <w:rsid w:val="00DB5D91"/>
    <w:rsid w:val="00DB77E8"/>
    <w:rsid w:val="00DB7869"/>
    <w:rsid w:val="00DB7A6C"/>
    <w:rsid w:val="00DC2B12"/>
    <w:rsid w:val="00DC4660"/>
    <w:rsid w:val="00DC51F5"/>
    <w:rsid w:val="00DC7FA7"/>
    <w:rsid w:val="00DD233D"/>
    <w:rsid w:val="00DD47F4"/>
    <w:rsid w:val="00DD5C36"/>
    <w:rsid w:val="00DD60CF"/>
    <w:rsid w:val="00DE145C"/>
    <w:rsid w:val="00DE2B1B"/>
    <w:rsid w:val="00DE3038"/>
    <w:rsid w:val="00DE4B4F"/>
    <w:rsid w:val="00DE53DF"/>
    <w:rsid w:val="00DF08CB"/>
    <w:rsid w:val="00DF5C69"/>
    <w:rsid w:val="00DF71AB"/>
    <w:rsid w:val="00E003BA"/>
    <w:rsid w:val="00E0146C"/>
    <w:rsid w:val="00E01E08"/>
    <w:rsid w:val="00E03855"/>
    <w:rsid w:val="00E0762E"/>
    <w:rsid w:val="00E14E56"/>
    <w:rsid w:val="00E17B7F"/>
    <w:rsid w:val="00E31393"/>
    <w:rsid w:val="00E3139A"/>
    <w:rsid w:val="00E31ED9"/>
    <w:rsid w:val="00E32C69"/>
    <w:rsid w:val="00E359B6"/>
    <w:rsid w:val="00E35D99"/>
    <w:rsid w:val="00E42158"/>
    <w:rsid w:val="00E431B4"/>
    <w:rsid w:val="00E436E4"/>
    <w:rsid w:val="00E4633F"/>
    <w:rsid w:val="00E51242"/>
    <w:rsid w:val="00E53337"/>
    <w:rsid w:val="00E537F0"/>
    <w:rsid w:val="00E54BE4"/>
    <w:rsid w:val="00E5728C"/>
    <w:rsid w:val="00E57555"/>
    <w:rsid w:val="00E60CD2"/>
    <w:rsid w:val="00E659BF"/>
    <w:rsid w:val="00E67955"/>
    <w:rsid w:val="00E71A2B"/>
    <w:rsid w:val="00E72D05"/>
    <w:rsid w:val="00E76C43"/>
    <w:rsid w:val="00E800E1"/>
    <w:rsid w:val="00E8429E"/>
    <w:rsid w:val="00E8450C"/>
    <w:rsid w:val="00E87D98"/>
    <w:rsid w:val="00E958AF"/>
    <w:rsid w:val="00E973E2"/>
    <w:rsid w:val="00EA1650"/>
    <w:rsid w:val="00EA418F"/>
    <w:rsid w:val="00EA59C7"/>
    <w:rsid w:val="00EB0422"/>
    <w:rsid w:val="00EB0F8C"/>
    <w:rsid w:val="00EB5A2C"/>
    <w:rsid w:val="00EC14FB"/>
    <w:rsid w:val="00EC2C6C"/>
    <w:rsid w:val="00EC630A"/>
    <w:rsid w:val="00EC64BF"/>
    <w:rsid w:val="00EC673A"/>
    <w:rsid w:val="00ED2517"/>
    <w:rsid w:val="00ED2B99"/>
    <w:rsid w:val="00EE082A"/>
    <w:rsid w:val="00EE100C"/>
    <w:rsid w:val="00EE7811"/>
    <w:rsid w:val="00EF0FDB"/>
    <w:rsid w:val="00EF4427"/>
    <w:rsid w:val="00EF6E30"/>
    <w:rsid w:val="00EF7183"/>
    <w:rsid w:val="00F123CC"/>
    <w:rsid w:val="00F14B98"/>
    <w:rsid w:val="00F15940"/>
    <w:rsid w:val="00F15F30"/>
    <w:rsid w:val="00F1716D"/>
    <w:rsid w:val="00F216AF"/>
    <w:rsid w:val="00F218FB"/>
    <w:rsid w:val="00F22C74"/>
    <w:rsid w:val="00F246A6"/>
    <w:rsid w:val="00F253F1"/>
    <w:rsid w:val="00F268E7"/>
    <w:rsid w:val="00F31692"/>
    <w:rsid w:val="00F370CC"/>
    <w:rsid w:val="00F37C54"/>
    <w:rsid w:val="00F43DFF"/>
    <w:rsid w:val="00F44C9D"/>
    <w:rsid w:val="00F469C2"/>
    <w:rsid w:val="00F6395C"/>
    <w:rsid w:val="00F644E9"/>
    <w:rsid w:val="00F733C9"/>
    <w:rsid w:val="00F75A44"/>
    <w:rsid w:val="00F762AB"/>
    <w:rsid w:val="00F8173E"/>
    <w:rsid w:val="00F920BB"/>
    <w:rsid w:val="00F959A6"/>
    <w:rsid w:val="00F95FFE"/>
    <w:rsid w:val="00FA1E29"/>
    <w:rsid w:val="00FA4E37"/>
    <w:rsid w:val="00FA580C"/>
    <w:rsid w:val="00FA5D6A"/>
    <w:rsid w:val="00FA7380"/>
    <w:rsid w:val="00FB1A9C"/>
    <w:rsid w:val="00FB2AFA"/>
    <w:rsid w:val="00FB4F7F"/>
    <w:rsid w:val="00FB6489"/>
    <w:rsid w:val="00FC1C2B"/>
    <w:rsid w:val="00FC5158"/>
    <w:rsid w:val="00FC59D1"/>
    <w:rsid w:val="00FD1BAF"/>
    <w:rsid w:val="00FD28FF"/>
    <w:rsid w:val="00FD3FDF"/>
    <w:rsid w:val="00FD7067"/>
    <w:rsid w:val="00FE1652"/>
    <w:rsid w:val="00FE4724"/>
    <w:rsid w:val="00FE6D1C"/>
    <w:rsid w:val="00FE7A59"/>
    <w:rsid w:val="00FF1FD7"/>
    <w:rsid w:val="00FF3416"/>
    <w:rsid w:val="00FF3E93"/>
    <w:rsid w:val="00FF5205"/>
    <w:rsid w:val="00FF56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489"/>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2"/>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paragraph" w:customStyle="1" w:styleId="CM13">
    <w:name w:val="CM13"/>
    <w:basedOn w:val="Default"/>
    <w:next w:val="Default"/>
    <w:uiPriority w:val="99"/>
    <w:rsid w:val="001141E4"/>
    <w:rPr>
      <w:rFonts w:ascii="EU Albertina" w:hAnsi="EU Albertina" w:cs="Times New Roman"/>
      <w:color w:val="auto"/>
      <w:lang w:eastAsia="es-ES"/>
    </w:rPr>
  </w:style>
  <w:style w:type="paragraph" w:styleId="Revisin">
    <w:name w:val="Revision"/>
    <w:hidden/>
    <w:uiPriority w:val="99"/>
    <w:semiHidden/>
    <w:rsid w:val="004F70C5"/>
    <w:rPr>
      <w:rFonts w:ascii="Cambria" w:eastAsia="Times New Roman"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604191195">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92942199">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830514093">
      <w:bodyDiv w:val="1"/>
      <w:marLeft w:val="0"/>
      <w:marRight w:val="0"/>
      <w:marTop w:val="0"/>
      <w:marBottom w:val="0"/>
      <w:divBdr>
        <w:top w:val="none" w:sz="0" w:space="0" w:color="auto"/>
        <w:left w:val="none" w:sz="0" w:space="0" w:color="auto"/>
        <w:bottom w:val="none" w:sz="0" w:space="0" w:color="auto"/>
        <w:right w:val="none" w:sz="0" w:space="0" w:color="auto"/>
      </w:divBdr>
    </w:div>
    <w:div w:id="1833837843">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1CFC-73EA-47B5-9162-B4F9239E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19</Pages>
  <Words>4604</Words>
  <Characters>25328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29873</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2018-12-04T11:18:00Z</dcterms:created>
  <dcterms:modified xsi:type="dcterms:W3CDTF">2018-12-04T11:19:00Z</dcterms:modified>
</cp:coreProperties>
</file>